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BABDF">
      <w:pPr>
        <w:jc w:val="center"/>
        <w:rPr>
          <w:b/>
          <w:color w:val="000000" w:themeColor="text1"/>
          <w:sz w:val="44"/>
          <w:szCs w:val="44"/>
          <w:highlight w:val="none"/>
          <w14:textFill>
            <w14:solidFill>
              <w14:schemeClr w14:val="tx1"/>
            </w14:solidFill>
          </w14:textFill>
        </w:rPr>
      </w:pPr>
      <w:r>
        <w:rPr>
          <w:rFonts w:hint="eastAsia" w:ascii="宋体" w:hAnsi="宋体" w:cs="宋体"/>
          <w:b/>
          <w:color w:val="000000" w:themeColor="text1"/>
          <w:sz w:val="84"/>
          <w:szCs w:val="84"/>
          <w:highlight w:val="none"/>
          <w14:textFill>
            <w14:solidFill>
              <w14:schemeClr w14:val="tx1"/>
            </w14:solidFill>
          </w14:textFill>
        </w:rPr>
        <w:drawing>
          <wp:inline distT="0" distB="0" distL="114300" distR="114300">
            <wp:extent cx="2809875" cy="1143000"/>
            <wp:effectExtent l="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2"/>
                    <a:stretch>
                      <a:fillRect/>
                    </a:stretch>
                  </pic:blipFill>
                  <pic:spPr>
                    <a:xfrm>
                      <a:off x="0" y="0"/>
                      <a:ext cx="2809875" cy="1143000"/>
                    </a:xfrm>
                    <a:prstGeom prst="rect">
                      <a:avLst/>
                    </a:prstGeom>
                    <a:noFill/>
                    <a:ln>
                      <a:noFill/>
                    </a:ln>
                  </pic:spPr>
                </pic:pic>
              </a:graphicData>
            </a:graphic>
          </wp:inline>
        </w:drawing>
      </w:r>
    </w:p>
    <w:p w14:paraId="23A5BE77">
      <w:pPr>
        <w:spacing w:before="156" w:beforeLines="50"/>
        <w:jc w:val="center"/>
        <w:rPr>
          <w:rFonts w:ascii="宋体" w:hAnsi="宋体"/>
          <w:b/>
          <w:bCs/>
          <w:color w:val="000000" w:themeColor="text1"/>
          <w:sz w:val="52"/>
          <w:szCs w:val="52"/>
          <w:highlight w:val="none"/>
          <w:u w:val="single"/>
          <w14:textFill>
            <w14:solidFill>
              <w14:schemeClr w14:val="tx1"/>
            </w14:solidFill>
          </w14:textFill>
        </w:rPr>
      </w:pPr>
      <w:r>
        <w:rPr>
          <w:rFonts w:hint="eastAsia" w:ascii="宋体" w:hAnsi="宋体" w:cs="宋体"/>
          <w:b/>
          <w:bCs/>
          <w:color w:val="000000" w:themeColor="text1"/>
          <w:sz w:val="52"/>
          <w:szCs w:val="52"/>
          <w:highlight w:val="none"/>
          <w:u w:val="single"/>
          <w14:textFill>
            <w14:solidFill>
              <w14:schemeClr w14:val="tx1"/>
            </w14:solidFill>
          </w14:textFill>
        </w:rPr>
        <w:t xml:space="preserve"> 广西众联工程项目管理有限公司 </w:t>
      </w:r>
    </w:p>
    <w:p w14:paraId="3D652386">
      <w:pPr>
        <w:pStyle w:val="17"/>
        <w:ind w:firstLine="1856"/>
        <w:jc w:val="center"/>
        <w:rPr>
          <w:rFonts w:hAnsi="宋体"/>
          <w:b/>
          <w:color w:val="000000" w:themeColor="text1"/>
          <w:spacing w:val="-18"/>
          <w:sz w:val="96"/>
          <w:highlight w:val="none"/>
          <w14:textFill>
            <w14:solidFill>
              <w14:schemeClr w14:val="tx1"/>
            </w14:solidFill>
          </w14:textFill>
        </w:rPr>
      </w:pPr>
    </w:p>
    <w:p w14:paraId="6F05C6B1">
      <w:pPr>
        <w:pStyle w:val="17"/>
        <w:ind w:firstLine="1856"/>
        <w:jc w:val="center"/>
        <w:rPr>
          <w:rFonts w:hAnsi="宋体"/>
          <w:b/>
          <w:color w:val="000000" w:themeColor="text1"/>
          <w:spacing w:val="-18"/>
          <w:sz w:val="96"/>
          <w:highlight w:val="none"/>
          <w14:textFill>
            <w14:solidFill>
              <w14:schemeClr w14:val="tx1"/>
            </w14:solidFill>
          </w14:textFill>
        </w:rPr>
      </w:pPr>
    </w:p>
    <w:p w14:paraId="5FF2A649">
      <w:pPr>
        <w:pStyle w:val="17"/>
        <w:jc w:val="center"/>
        <w:rPr>
          <w:rFonts w:hAnsi="宋体"/>
          <w:b/>
          <w:bCs/>
          <w:color w:val="000000" w:themeColor="text1"/>
          <w:sz w:val="72"/>
          <w:szCs w:val="72"/>
          <w:highlight w:val="none"/>
          <w14:textFill>
            <w14:solidFill>
              <w14:schemeClr w14:val="tx1"/>
            </w14:solidFill>
          </w14:textFill>
        </w:rPr>
      </w:pPr>
      <w:r>
        <w:rPr>
          <w:rFonts w:hint="eastAsia" w:hAnsi="宋体"/>
          <w:b/>
          <w:bCs/>
          <w:color w:val="000000" w:themeColor="text1"/>
          <w:sz w:val="72"/>
          <w:szCs w:val="72"/>
          <w:highlight w:val="none"/>
          <w14:textFill>
            <w14:solidFill>
              <w14:schemeClr w14:val="tx1"/>
            </w14:solidFill>
          </w14:textFill>
        </w:rPr>
        <w:t>竞争性谈判采购文件</w:t>
      </w:r>
    </w:p>
    <w:p w14:paraId="00C575A4">
      <w:pPr>
        <w:pStyle w:val="17"/>
        <w:ind w:firstLine="402"/>
        <w:rPr>
          <w:rFonts w:hAnsi="宋体"/>
          <w:b/>
          <w:color w:val="000000" w:themeColor="text1"/>
          <w:highlight w:val="none"/>
          <w14:textFill>
            <w14:solidFill>
              <w14:schemeClr w14:val="tx1"/>
            </w14:solidFill>
          </w14:textFill>
        </w:rPr>
      </w:pPr>
    </w:p>
    <w:p w14:paraId="6056566A">
      <w:pPr>
        <w:pStyle w:val="17"/>
        <w:ind w:firstLine="402"/>
        <w:rPr>
          <w:rFonts w:hAnsi="宋体"/>
          <w:b/>
          <w:color w:val="000000" w:themeColor="text1"/>
          <w:highlight w:val="none"/>
          <w14:textFill>
            <w14:solidFill>
              <w14:schemeClr w14:val="tx1"/>
            </w14:solidFill>
          </w14:textFill>
        </w:rPr>
      </w:pPr>
    </w:p>
    <w:p w14:paraId="227F3ECA">
      <w:pPr>
        <w:pStyle w:val="17"/>
        <w:ind w:firstLine="402"/>
        <w:rPr>
          <w:rFonts w:hAnsi="宋体"/>
          <w:b/>
          <w:color w:val="000000" w:themeColor="text1"/>
          <w:highlight w:val="none"/>
          <w14:textFill>
            <w14:solidFill>
              <w14:schemeClr w14:val="tx1"/>
            </w14:solidFill>
          </w14:textFill>
        </w:rPr>
      </w:pPr>
    </w:p>
    <w:p w14:paraId="58B40D3F">
      <w:pPr>
        <w:pStyle w:val="17"/>
        <w:ind w:firstLine="402"/>
        <w:rPr>
          <w:rFonts w:hAnsi="宋体"/>
          <w:b/>
          <w:color w:val="000000" w:themeColor="text1"/>
          <w:highlight w:val="none"/>
          <w14:textFill>
            <w14:solidFill>
              <w14:schemeClr w14:val="tx1"/>
            </w14:solidFill>
          </w14:textFill>
        </w:rPr>
      </w:pPr>
    </w:p>
    <w:p w14:paraId="07FBF876">
      <w:pPr>
        <w:pStyle w:val="17"/>
        <w:ind w:firstLine="402"/>
        <w:rPr>
          <w:rFonts w:hAnsi="宋体"/>
          <w:b/>
          <w:color w:val="000000" w:themeColor="text1"/>
          <w:highlight w:val="none"/>
          <w14:textFill>
            <w14:solidFill>
              <w14:schemeClr w14:val="tx1"/>
            </w14:solidFill>
          </w14:textFill>
        </w:rPr>
      </w:pPr>
    </w:p>
    <w:p w14:paraId="5C49B738">
      <w:pPr>
        <w:pStyle w:val="17"/>
        <w:ind w:firstLine="402"/>
        <w:rPr>
          <w:rFonts w:hAnsi="宋体"/>
          <w:b/>
          <w:color w:val="000000" w:themeColor="text1"/>
          <w:highlight w:val="none"/>
          <w14:textFill>
            <w14:solidFill>
              <w14:schemeClr w14:val="tx1"/>
            </w14:solidFill>
          </w14:textFill>
        </w:rPr>
      </w:pPr>
    </w:p>
    <w:p w14:paraId="1E1B3944">
      <w:pPr>
        <w:pStyle w:val="17"/>
        <w:ind w:firstLine="402"/>
        <w:rPr>
          <w:rFonts w:hAnsi="宋体"/>
          <w:b/>
          <w:color w:val="000000" w:themeColor="text1"/>
          <w:highlight w:val="none"/>
          <w14:textFill>
            <w14:solidFill>
              <w14:schemeClr w14:val="tx1"/>
            </w14:solidFill>
          </w14:textFill>
        </w:rPr>
      </w:pPr>
    </w:p>
    <w:p w14:paraId="48A4859E">
      <w:pPr>
        <w:snapToGrid w:val="0"/>
        <w:spacing w:before="120" w:line="360" w:lineRule="auto"/>
        <w:ind w:left="2244" w:leftChars="304" w:hanging="1606" w:hangingChars="500"/>
        <w:rPr>
          <w:rFonts w:ascii="宋体" w:hAnsi="宋体" w:cs="宋体"/>
          <w:b/>
          <w:color w:val="000000" w:themeColor="text1"/>
          <w:w w:val="90"/>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项目名称：广西经贸职业技术学院五合校区学生公寓晾衣杆采购及安装项目</w:t>
      </w:r>
    </w:p>
    <w:p w14:paraId="74B33DC5">
      <w:pPr>
        <w:pStyle w:val="17"/>
        <w:snapToGrid w:val="0"/>
        <w:spacing w:before="120" w:line="360" w:lineRule="auto"/>
        <w:ind w:firstLine="643" w:firstLineChars="200"/>
        <w:rPr>
          <w:rFonts w:hAnsi="宋体" w:cs="宋体"/>
          <w:b/>
          <w:color w:val="000000" w:themeColor="text1"/>
          <w:sz w:val="32"/>
          <w:szCs w:val="32"/>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项目编号：</w:t>
      </w:r>
      <w:r>
        <w:rPr>
          <w:rFonts w:hAnsi="宋体" w:cs="宋体"/>
          <w:b/>
          <w:color w:val="000000" w:themeColor="text1"/>
          <w:sz w:val="32"/>
          <w:szCs w:val="32"/>
          <w:highlight w:val="none"/>
          <w14:textFill>
            <w14:solidFill>
              <w14:schemeClr w14:val="tx1"/>
            </w14:solidFill>
          </w14:textFill>
        </w:rPr>
        <w:t>ZB2024-315</w:t>
      </w:r>
    </w:p>
    <w:p w14:paraId="218D1E14">
      <w:pPr>
        <w:snapToGrid w:val="0"/>
        <w:spacing w:before="120" w:line="360" w:lineRule="auto"/>
        <w:ind w:firstLine="643" w:firstLineChars="20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采购单位：广西经贸职业技术学院</w:t>
      </w:r>
    </w:p>
    <w:p w14:paraId="497ECF0D">
      <w:pPr>
        <w:snapToGrid w:val="0"/>
        <w:spacing w:before="120" w:line="360" w:lineRule="auto"/>
        <w:ind w:firstLine="643" w:firstLineChars="20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采购代理机构：广西众联工程项目管理有限公司</w:t>
      </w:r>
    </w:p>
    <w:p w14:paraId="6836A6FC">
      <w:pPr>
        <w:ind w:firstLine="643"/>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2024年07月</w:t>
      </w:r>
    </w:p>
    <w:p w14:paraId="21AB6CFA">
      <w:pPr>
        <w:ind w:firstLine="643"/>
        <w:jc w:val="center"/>
        <w:rPr>
          <w:rFonts w:ascii="宋体" w:hAnsi="宋体" w:cs="宋体"/>
          <w:b/>
          <w:color w:val="000000" w:themeColor="text1"/>
          <w:sz w:val="32"/>
          <w:szCs w:val="32"/>
          <w:highlight w:val="none"/>
          <w14:textFill>
            <w14:solidFill>
              <w14:schemeClr w14:val="tx1"/>
            </w14:solidFill>
          </w14:textFill>
        </w:rPr>
      </w:pPr>
    </w:p>
    <w:p w14:paraId="2676F1DE">
      <w:pPr>
        <w:ind w:firstLine="643"/>
        <w:jc w:val="center"/>
        <w:rPr>
          <w:rFonts w:ascii="宋体" w:hAnsi="宋体" w:cs="宋体"/>
          <w:b/>
          <w:color w:val="000000" w:themeColor="text1"/>
          <w:sz w:val="32"/>
          <w:szCs w:val="32"/>
          <w:highlight w:val="none"/>
          <w14:textFill>
            <w14:solidFill>
              <w14:schemeClr w14:val="tx1"/>
            </w14:solidFill>
          </w14:textFill>
        </w:rPr>
      </w:pPr>
    </w:p>
    <w:p w14:paraId="1B1A2A05">
      <w:pPr>
        <w:ind w:firstLine="883"/>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目   录</w:t>
      </w:r>
    </w:p>
    <w:p w14:paraId="46FBBE4F">
      <w:pPr>
        <w:spacing w:line="400" w:lineRule="exact"/>
        <w:ind w:firstLine="883"/>
        <w:jc w:val="center"/>
        <w:rPr>
          <w:rFonts w:ascii="宋体" w:hAnsi="宋体" w:cs="宋体"/>
          <w:b/>
          <w:color w:val="000000" w:themeColor="text1"/>
          <w:sz w:val="44"/>
          <w:szCs w:val="44"/>
          <w:highlight w:val="none"/>
          <w14:textFill>
            <w14:solidFill>
              <w14:schemeClr w14:val="tx1"/>
            </w14:solidFill>
          </w14:textFill>
        </w:rPr>
      </w:pPr>
    </w:p>
    <w:p w14:paraId="61FAEA52">
      <w:pPr>
        <w:pStyle w:val="22"/>
        <w:tabs>
          <w:tab w:val="right" w:leader="dot" w:pos="9638"/>
        </w:tabs>
        <w:ind w:firstLine="602"/>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fldChar w:fldCharType="begin"/>
      </w:r>
      <w:r>
        <w:rPr>
          <w:rFonts w:hint="eastAsia" w:ascii="宋体" w:hAnsi="宋体" w:cs="宋体"/>
          <w:b/>
          <w:color w:val="000000" w:themeColor="text1"/>
          <w:sz w:val="30"/>
          <w:szCs w:val="30"/>
          <w:highlight w:val="none"/>
          <w14:textFill>
            <w14:solidFill>
              <w14:schemeClr w14:val="tx1"/>
            </w14:solidFill>
          </w14:textFill>
        </w:rPr>
        <w:instrText xml:space="preserve"> TOC \o "1-3" \h \z \u </w:instrText>
      </w:r>
      <w:r>
        <w:rPr>
          <w:rFonts w:hint="eastAsia" w:ascii="宋体" w:hAnsi="宋体" w:cs="宋体"/>
          <w:b/>
          <w:color w:val="000000" w:themeColor="text1"/>
          <w:sz w:val="30"/>
          <w:szCs w:val="30"/>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"_Toc16293"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kern w:val="44"/>
          <w:szCs w:val="44"/>
          <w:highlight w:val="none"/>
          <w14:textFill>
            <w14:solidFill>
              <w14:schemeClr w14:val="tx1"/>
            </w14:solidFill>
          </w14:textFill>
        </w:rPr>
        <w:t>第一章 竞争性谈判公告</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_Toc16293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41AEA3ED">
      <w:pPr>
        <w:pStyle w:val="22"/>
        <w:tabs>
          <w:tab w:val="right" w:leader="dot" w:pos="9638"/>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"_Toc6502"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44"/>
          <w:szCs w:val="32"/>
          <w:highlight w:val="none"/>
          <w14:textFill>
            <w14:solidFill>
              <w14:schemeClr w14:val="tx1"/>
            </w14:solidFill>
          </w14:textFill>
        </w:rPr>
        <w:t>第二章 采购需求</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_Toc6502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2DF11AA0">
      <w:pPr>
        <w:pStyle w:val="22"/>
        <w:tabs>
          <w:tab w:val="right" w:leader="dot" w:pos="9638"/>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"_Toc19911"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44"/>
          <w:szCs w:val="32"/>
          <w:highlight w:val="none"/>
          <w14:textFill>
            <w14:solidFill>
              <w14:schemeClr w14:val="tx1"/>
            </w14:solidFill>
          </w14:textFill>
        </w:rPr>
        <w:t>第三章 供应商须知</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_Toc19911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7DC72DC">
      <w:pPr>
        <w:pStyle w:val="24"/>
        <w:tabs>
          <w:tab w:val="right" w:leader="dot" w:pos="9638"/>
          <w:tab w:val="clear" w:pos="8296"/>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"_Toc1577"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Cs w:val="32"/>
          <w:highlight w:val="none"/>
          <w14:textFill>
            <w14:solidFill>
              <w14:schemeClr w14:val="tx1"/>
            </w14:solidFill>
          </w14:textFill>
        </w:rPr>
        <w:t>第一节 供应商须知前附表</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_Toc1577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35CE77B">
      <w:pPr>
        <w:pStyle w:val="24"/>
        <w:tabs>
          <w:tab w:val="right" w:leader="dot" w:pos="9638"/>
          <w:tab w:val="clear" w:pos="8296"/>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"_Toc19750"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Cs w:val="32"/>
          <w:highlight w:val="none"/>
          <w14:textFill>
            <w14:solidFill>
              <w14:schemeClr w14:val="tx1"/>
            </w14:solidFill>
          </w14:textFill>
        </w:rPr>
        <w:t>第二节 供应商须知正文</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_Toc19750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17</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6C75FA12">
      <w:pPr>
        <w:pStyle w:val="16"/>
        <w:tabs>
          <w:tab w:val="right" w:leader="dot" w:pos="9638"/>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"_Toc5558"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Cs w:val="32"/>
          <w:highlight w:val="none"/>
          <w14:textFill>
            <w14:solidFill>
              <w14:schemeClr w14:val="tx1"/>
            </w14:solidFill>
          </w14:textFill>
        </w:rPr>
        <w:t>一、总则</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_Toc5558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17</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465EA515">
      <w:pPr>
        <w:pStyle w:val="16"/>
        <w:tabs>
          <w:tab w:val="right" w:leader="dot" w:pos="9638"/>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"_Toc22943"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32"/>
          <w:highlight w:val="none"/>
          <w14:textFill>
            <w14:solidFill>
              <w14:schemeClr w14:val="tx1"/>
            </w14:solidFill>
          </w14:textFill>
        </w:rPr>
        <w:t>二、谈判文件</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_Toc22943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4669489">
      <w:pPr>
        <w:pStyle w:val="16"/>
        <w:tabs>
          <w:tab w:val="right" w:leader="dot" w:pos="9638"/>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"_Toc4747"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32"/>
          <w:highlight w:val="none"/>
          <w14:textFill>
            <w14:solidFill>
              <w14:schemeClr w14:val="tx1"/>
            </w14:solidFill>
          </w14:textFill>
        </w:rPr>
        <w:t>三、响应文件的编制</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_Toc4747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20</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168CED66">
      <w:pPr>
        <w:pStyle w:val="16"/>
        <w:tabs>
          <w:tab w:val="right" w:leader="dot" w:pos="9638"/>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"_Toc388"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32"/>
          <w:highlight w:val="none"/>
          <w14:textFill>
            <w14:solidFill>
              <w14:schemeClr w14:val="tx1"/>
            </w14:solidFill>
          </w14:textFill>
        </w:rPr>
        <w:t>四、评审及谈判</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_Toc388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08F01AD">
      <w:pPr>
        <w:pStyle w:val="16"/>
        <w:tabs>
          <w:tab w:val="right" w:leader="dot" w:pos="9638"/>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"_Toc12367"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32"/>
          <w:highlight w:val="none"/>
          <w14:textFill>
            <w14:solidFill>
              <w14:schemeClr w14:val="tx1"/>
            </w14:solidFill>
          </w14:textFill>
        </w:rPr>
        <w:t>五、成交及合同</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_Toc12367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19C372B5">
      <w:pPr>
        <w:pStyle w:val="16"/>
        <w:tabs>
          <w:tab w:val="right" w:leader="dot" w:pos="9638"/>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"_Toc5624"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Cs w:val="32"/>
          <w:highlight w:val="none"/>
          <w14:textFill>
            <w14:solidFill>
              <w14:schemeClr w14:val="tx1"/>
            </w14:solidFill>
          </w14:textFill>
        </w:rPr>
        <w:t>六、验收</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_Toc5624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25</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101FAF0E">
      <w:pPr>
        <w:pStyle w:val="16"/>
        <w:tabs>
          <w:tab w:val="right" w:leader="dot" w:pos="9638"/>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"_Toc8017"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32"/>
          <w:highlight w:val="none"/>
          <w14:textFill>
            <w14:solidFill>
              <w14:schemeClr w14:val="tx1"/>
            </w14:solidFill>
          </w14:textFill>
        </w:rPr>
        <w:t>七、其他事项</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_Toc8017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26</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85037B7">
      <w:pPr>
        <w:pStyle w:val="22"/>
        <w:tabs>
          <w:tab w:val="right" w:leader="dot" w:pos="9638"/>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"_Toc25337"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kern w:val="44"/>
          <w:szCs w:val="44"/>
          <w:highlight w:val="none"/>
          <w14:textFill>
            <w14:solidFill>
              <w14:schemeClr w14:val="tx1"/>
            </w14:solidFill>
          </w14:textFill>
        </w:rPr>
        <w:t>第四章  评审程序、评审方法和成交标准</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_Toc25337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27</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4FCFB52A">
      <w:pPr>
        <w:pStyle w:val="24"/>
        <w:tabs>
          <w:tab w:val="right" w:leader="dot" w:pos="9638"/>
          <w:tab w:val="clear" w:pos="8296"/>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"_Toc3285"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Cs w:val="32"/>
          <w:highlight w:val="none"/>
          <w14:textFill>
            <w14:solidFill>
              <w14:schemeClr w14:val="tx1"/>
            </w14:solidFill>
          </w14:textFill>
        </w:rPr>
        <w:t>第一节 评审程序和评审方法</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_Toc3285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27</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52AFEB32">
      <w:pPr>
        <w:pStyle w:val="24"/>
        <w:tabs>
          <w:tab w:val="right" w:leader="dot" w:pos="9638"/>
          <w:tab w:val="clear" w:pos="8296"/>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"_Toc13558"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Cs w:val="32"/>
          <w:highlight w:val="none"/>
          <w14:textFill>
            <w14:solidFill>
              <w14:schemeClr w14:val="tx1"/>
            </w14:solidFill>
          </w14:textFill>
        </w:rPr>
        <w:t>第二节 评审原则</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_Toc13558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1CC74FB7">
      <w:pPr>
        <w:pStyle w:val="24"/>
        <w:tabs>
          <w:tab w:val="right" w:leader="dot" w:pos="9638"/>
          <w:tab w:val="clear" w:pos="8296"/>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"_Toc32481"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Cs w:val="32"/>
          <w:highlight w:val="none"/>
          <w14:textFill>
            <w14:solidFill>
              <w14:schemeClr w14:val="tx1"/>
            </w14:solidFill>
          </w14:textFill>
        </w:rPr>
        <w:t>第三节 评标报告</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_Toc32481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4883957C">
      <w:pPr>
        <w:pStyle w:val="24"/>
        <w:tabs>
          <w:tab w:val="right" w:leader="dot" w:pos="9638"/>
          <w:tab w:val="clear" w:pos="8296"/>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"_Toc32744"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Cs w:val="32"/>
          <w:highlight w:val="none"/>
          <w14:textFill>
            <w14:solidFill>
              <w14:schemeClr w14:val="tx1"/>
            </w14:solidFill>
          </w14:textFill>
        </w:rPr>
        <w:t>第四节 评审过程的保密与录像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_Toc32744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167FDE90">
      <w:pPr>
        <w:pStyle w:val="22"/>
        <w:tabs>
          <w:tab w:val="right" w:leader="dot" w:pos="9638"/>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"_Toc12142"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kern w:val="44"/>
          <w:szCs w:val="44"/>
          <w:highlight w:val="none"/>
          <w14:textFill>
            <w14:solidFill>
              <w14:schemeClr w14:val="tx1"/>
            </w14:solidFill>
          </w14:textFill>
        </w:rPr>
        <w:t>第五章 响应文件格式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_Toc12142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6EADE9A8">
      <w:pPr>
        <w:pStyle w:val="24"/>
        <w:tabs>
          <w:tab w:val="right" w:leader="dot" w:pos="9638"/>
          <w:tab w:val="clear" w:pos="8296"/>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"_Toc23610"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Cs w:val="32"/>
          <w:highlight w:val="none"/>
          <w14:textFill>
            <w14:solidFill>
              <w14:schemeClr w14:val="tx1"/>
            </w14:solidFill>
          </w14:textFill>
        </w:rPr>
        <w:t>第一节 封面格式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_Toc23610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3FC806E0">
      <w:pPr>
        <w:pStyle w:val="24"/>
        <w:tabs>
          <w:tab w:val="right" w:leader="dot" w:pos="9638"/>
          <w:tab w:val="clear" w:pos="8296"/>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"_Toc27177"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Cs w:val="32"/>
          <w:highlight w:val="none"/>
          <w14:textFill>
            <w14:solidFill>
              <w14:schemeClr w14:val="tx1"/>
            </w14:solidFill>
          </w14:textFill>
        </w:rPr>
        <w:t>第二节 资格证明文件格式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_Toc27177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35</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AF6BC90">
      <w:pPr>
        <w:pStyle w:val="24"/>
        <w:tabs>
          <w:tab w:val="right" w:leader="dot" w:pos="9638"/>
          <w:tab w:val="clear" w:pos="8296"/>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"_Toc28691"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32"/>
          <w:highlight w:val="none"/>
          <w14:textFill>
            <w14:solidFill>
              <w14:schemeClr w14:val="tx1"/>
            </w14:solidFill>
          </w14:textFill>
        </w:rPr>
        <w:t xml:space="preserve">第二节 </w:t>
      </w:r>
      <w:r>
        <w:rPr>
          <w:rFonts w:hint="eastAsia" w:ascii="宋体" w:hAnsi="宋体" w:cs="宋体"/>
          <w:bCs/>
          <w:color w:val="000000" w:themeColor="text1"/>
          <w:szCs w:val="32"/>
          <w:highlight w:val="none"/>
          <w14:textFill>
            <w14:solidFill>
              <w14:schemeClr w14:val="tx1"/>
            </w14:solidFill>
          </w14:textFill>
        </w:rPr>
        <w:t>商务技术文件格式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_Toc28691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6E57B057">
      <w:pPr>
        <w:pStyle w:val="24"/>
        <w:tabs>
          <w:tab w:val="right" w:leader="dot" w:pos="9638"/>
          <w:tab w:val="clear" w:pos="8296"/>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"_Toc18724"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Cs w:val="32"/>
          <w:highlight w:val="none"/>
          <w14:textFill>
            <w14:solidFill>
              <w14:schemeClr w14:val="tx1"/>
            </w14:solidFill>
          </w14:textFill>
        </w:rPr>
        <w:t>第三节 报价文件格式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_Toc18724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56</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F47A4D0">
      <w:pPr>
        <w:pStyle w:val="24"/>
        <w:tabs>
          <w:tab w:val="right" w:leader="dot" w:pos="9638"/>
          <w:tab w:val="clear" w:pos="8296"/>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"_Toc20405"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Cs w:val="32"/>
          <w:highlight w:val="none"/>
          <w14:textFill>
            <w14:solidFill>
              <w14:schemeClr w14:val="tx1"/>
            </w14:solidFill>
          </w14:textFill>
        </w:rPr>
        <w:t>第四节 其他文书、文件格式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_Toc20405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61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2A20B298">
      <w:pPr>
        <w:pStyle w:val="22"/>
        <w:tabs>
          <w:tab w:val="right" w:leader="dot" w:pos="9638"/>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"_Toc20520"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kern w:val="44"/>
          <w:szCs w:val="44"/>
          <w:highlight w:val="none"/>
          <w14:textFill>
            <w14:solidFill>
              <w14:schemeClr w14:val="tx1"/>
            </w14:solidFill>
          </w14:textFill>
        </w:rPr>
        <w:t>第七章 质疑、投诉材料格式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_Toc20520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69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60FB00D6">
      <w:pPr>
        <w:pStyle w:val="22"/>
        <w:tabs>
          <w:tab w:val="right" w:leader="dot" w:pos="9638"/>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"_Toc30222"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kern w:val="44"/>
          <w:szCs w:val="44"/>
          <w:highlight w:val="none"/>
          <w14:textFill>
            <w14:solidFill>
              <w14:schemeClr w14:val="tx1"/>
            </w14:solidFill>
          </w14:textFill>
        </w:rPr>
        <w:t>第八章 政府采购合同验收书范本</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_Toc30222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74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7B05CE6">
      <w:pPr>
        <w:tabs>
          <w:tab w:val="right" w:leader="dot" w:pos="8296"/>
        </w:tabs>
        <w:ind w:left="420" w:leftChars="200" w:firstLine="48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Cs w:val="30"/>
          <w:highlight w:val="none"/>
          <w14:textFill>
            <w14:solidFill>
              <w14:schemeClr w14:val="tx1"/>
            </w14:solidFill>
          </w14:textFill>
        </w:rPr>
        <w:fldChar w:fldCharType="end"/>
      </w:r>
    </w:p>
    <w:p w14:paraId="5CC5D2AE">
      <w:pPr>
        <w:spacing w:line="400" w:lineRule="exact"/>
        <w:ind w:firstLine="643"/>
        <w:jc w:val="left"/>
        <w:rPr>
          <w:rFonts w:ascii="宋体" w:hAnsi="宋体" w:cs="宋体"/>
          <w:b/>
          <w:color w:val="000000" w:themeColor="text1"/>
          <w:sz w:val="32"/>
          <w:szCs w:val="32"/>
          <w:highlight w:val="none"/>
          <w14:textFill>
            <w14:solidFill>
              <w14:schemeClr w14:val="tx1"/>
            </w14:solidFill>
          </w14:textFill>
        </w:rPr>
      </w:pPr>
    </w:p>
    <w:p w14:paraId="4831BB9B">
      <w:pPr>
        <w:spacing w:line="400" w:lineRule="exact"/>
        <w:ind w:firstLine="643"/>
        <w:jc w:val="center"/>
        <w:rPr>
          <w:rFonts w:ascii="宋体" w:hAnsi="宋体" w:cs="宋体"/>
          <w:b/>
          <w:color w:val="000000" w:themeColor="text1"/>
          <w:sz w:val="32"/>
          <w:szCs w:val="32"/>
          <w:highlight w:val="none"/>
          <w14:textFill>
            <w14:solidFill>
              <w14:schemeClr w14:val="tx1"/>
            </w14:solidFill>
          </w14:textFill>
        </w:rPr>
      </w:pPr>
    </w:p>
    <w:p w14:paraId="6C6782D8">
      <w:pPr>
        <w:spacing w:line="400" w:lineRule="exact"/>
        <w:ind w:firstLine="643"/>
        <w:jc w:val="center"/>
        <w:rPr>
          <w:rFonts w:ascii="宋体" w:hAnsi="宋体" w:cs="宋体"/>
          <w:b/>
          <w:color w:val="000000" w:themeColor="text1"/>
          <w:sz w:val="32"/>
          <w:szCs w:val="32"/>
          <w:highlight w:val="none"/>
          <w14:textFill>
            <w14:solidFill>
              <w14:schemeClr w14:val="tx1"/>
            </w14:solidFill>
          </w14:textFill>
        </w:rPr>
      </w:pPr>
    </w:p>
    <w:p w14:paraId="6E20087C">
      <w:pPr>
        <w:spacing w:line="400" w:lineRule="exact"/>
        <w:ind w:firstLine="643"/>
        <w:jc w:val="center"/>
        <w:rPr>
          <w:rFonts w:ascii="宋体" w:hAnsi="宋体" w:cs="宋体"/>
          <w:b/>
          <w:color w:val="000000" w:themeColor="text1"/>
          <w:sz w:val="32"/>
          <w:szCs w:val="32"/>
          <w:highlight w:val="none"/>
          <w14:textFill>
            <w14:solidFill>
              <w14:schemeClr w14:val="tx1"/>
            </w14:solidFill>
          </w14:textFill>
        </w:rPr>
      </w:pPr>
    </w:p>
    <w:p w14:paraId="66C189E0">
      <w:pPr>
        <w:spacing w:line="400" w:lineRule="exact"/>
        <w:ind w:firstLine="643"/>
        <w:jc w:val="center"/>
        <w:rPr>
          <w:rFonts w:ascii="宋体" w:hAnsi="宋体" w:cs="宋体"/>
          <w:b/>
          <w:color w:val="000000" w:themeColor="text1"/>
          <w:sz w:val="32"/>
          <w:szCs w:val="32"/>
          <w:highlight w:val="none"/>
          <w14:textFill>
            <w14:solidFill>
              <w14:schemeClr w14:val="tx1"/>
            </w14:solidFill>
          </w14:textFill>
        </w:rPr>
      </w:pPr>
    </w:p>
    <w:p w14:paraId="40ADFF5C">
      <w:pPr>
        <w:spacing w:line="400" w:lineRule="exact"/>
        <w:ind w:firstLine="643"/>
        <w:rPr>
          <w:rFonts w:ascii="宋体" w:hAnsi="宋体" w:cs="宋体"/>
          <w:b/>
          <w:color w:val="000000" w:themeColor="text1"/>
          <w:sz w:val="32"/>
          <w:szCs w:val="32"/>
          <w:highlight w:val="none"/>
          <w14:textFill>
            <w14:solidFill>
              <w14:schemeClr w14:val="tx1"/>
            </w14:solidFill>
          </w14:textFill>
        </w:rPr>
        <w:sectPr>
          <w:headerReference r:id="rId4" w:type="first"/>
          <w:footerReference r:id="rId5" w:type="first"/>
          <w:headerReference r:id="rId3" w:type="default"/>
          <w:pgSz w:w="11906" w:h="16838"/>
          <w:pgMar w:top="1440" w:right="1134" w:bottom="1440" w:left="1134" w:header="851" w:footer="992" w:gutter="0"/>
          <w:pgNumType w:start="0"/>
          <w:cols w:space="720" w:num="1"/>
          <w:titlePg/>
          <w:docGrid w:type="lines" w:linePitch="312" w:charSpace="0"/>
        </w:sectPr>
      </w:pPr>
    </w:p>
    <w:p w14:paraId="5B9B5778">
      <w:pPr>
        <w:keepNext/>
        <w:keepLines/>
        <w:spacing w:before="340" w:after="330"/>
        <w:ind w:firstLine="643"/>
        <w:jc w:val="center"/>
        <w:outlineLvl w:val="0"/>
        <w:rPr>
          <w:rFonts w:ascii="宋体" w:hAnsi="宋体" w:cs="宋体"/>
          <w:b/>
          <w:color w:val="000000" w:themeColor="text1"/>
          <w:kern w:val="44"/>
          <w:sz w:val="32"/>
          <w:szCs w:val="32"/>
          <w:highlight w:val="none"/>
          <w14:textFill>
            <w14:solidFill>
              <w14:schemeClr w14:val="tx1"/>
            </w14:solidFill>
          </w14:textFill>
        </w:rPr>
      </w:pPr>
      <w:bookmarkStart w:id="0" w:name="_Toc16293"/>
      <w:r>
        <w:rPr>
          <w:rFonts w:hint="eastAsia" w:ascii="宋体" w:hAnsi="宋体" w:cs="宋体"/>
          <w:b/>
          <w:color w:val="000000" w:themeColor="text1"/>
          <w:kern w:val="44"/>
          <w:sz w:val="32"/>
          <w:szCs w:val="32"/>
          <w:highlight w:val="none"/>
          <w14:textFill>
            <w14:solidFill>
              <w14:schemeClr w14:val="tx1"/>
            </w14:solidFill>
          </w14:textFill>
        </w:rPr>
        <w:t>第一章 竞争性谈判公告</w:t>
      </w:r>
      <w:bookmarkEnd w:id="0"/>
      <w:bookmarkStart w:id="1" w:name="_Toc44229878"/>
      <w:bookmarkStart w:id="2" w:name="_Toc35393798"/>
      <w:bookmarkStart w:id="3" w:name="_Toc35393629"/>
      <w:bookmarkStart w:id="4" w:name="_Toc28359089"/>
      <w:bookmarkStart w:id="5" w:name="_Toc28359012"/>
      <w:bookmarkStart w:id="6" w:name="_Toc35393792"/>
      <w:bookmarkStart w:id="7" w:name="_Toc28359004"/>
      <w:bookmarkStart w:id="8" w:name="_Toc28359081"/>
      <w:bookmarkStart w:id="9" w:name="_Toc35393623"/>
    </w:p>
    <w:p w14:paraId="5FDB61BB">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项目概况</w:t>
      </w:r>
    </w:p>
    <w:p w14:paraId="4017614F">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广西经贸职业技术学院五合校区学生公寓晾衣杆采购及安装</w:t>
      </w:r>
      <w:r>
        <w:rPr>
          <w:rFonts w:hint="eastAsia" w:ascii="宋体" w:hAnsi="宋体" w:cs="宋体"/>
          <w:color w:val="000000" w:themeColor="text1"/>
          <w:szCs w:val="21"/>
          <w:highlight w:val="none"/>
          <w14:textFill>
            <w14:solidFill>
              <w14:schemeClr w14:val="tx1"/>
            </w14:solidFill>
          </w14:textFill>
        </w:rPr>
        <w:t>项目的潜在供应商应在广西众联工程项目管理有限公司（南宁市江南区白沙大道53号松宇时代14A层）财务部获取竞争性谈判文件，并于</w:t>
      </w:r>
      <w:r>
        <w:rPr>
          <w:rFonts w:hint="eastAsia" w:ascii="宋体" w:hAnsi="宋体" w:cs="宋体"/>
          <w:bCs/>
          <w:color w:val="000000" w:themeColor="text1"/>
          <w:szCs w:val="21"/>
          <w:highlight w:val="none"/>
          <w:u w:val="single"/>
          <w14:textFill>
            <w14:solidFill>
              <w14:schemeClr w14:val="tx1"/>
            </w14:solidFill>
          </w14:textFill>
        </w:rPr>
        <w:t>2024年0</w:t>
      </w:r>
      <w:r>
        <w:rPr>
          <w:rFonts w:hint="eastAsia" w:ascii="宋体" w:hAnsi="宋体" w:cs="宋体"/>
          <w:bCs/>
          <w:color w:val="000000" w:themeColor="text1"/>
          <w:szCs w:val="21"/>
          <w:highlight w:val="none"/>
          <w:u w:val="single"/>
          <w:lang w:val="en-US" w:eastAsia="zh-CN"/>
          <w14:textFill>
            <w14:solidFill>
              <w14:schemeClr w14:val="tx1"/>
            </w14:solidFill>
          </w14:textFill>
        </w:rPr>
        <w:t>7</w:t>
      </w:r>
      <w:r>
        <w:rPr>
          <w:rFonts w:hint="eastAsia" w:ascii="宋体" w:hAnsi="宋体" w:cs="宋体"/>
          <w:bCs/>
          <w:color w:val="000000" w:themeColor="text1"/>
          <w:szCs w:val="21"/>
          <w:highlight w:val="none"/>
          <w:u w:val="single"/>
          <w14:textFill>
            <w14:solidFill>
              <w14:schemeClr w14:val="tx1"/>
            </w14:solidFill>
          </w14:textFill>
        </w:rPr>
        <w:t>月</w:t>
      </w:r>
      <w:r>
        <w:rPr>
          <w:rFonts w:hint="eastAsia" w:ascii="宋体" w:hAnsi="宋体" w:cs="宋体"/>
          <w:bCs/>
          <w:color w:val="000000" w:themeColor="text1"/>
          <w:szCs w:val="21"/>
          <w:highlight w:val="none"/>
          <w:u w:val="single"/>
          <w:lang w:val="en-US" w:eastAsia="zh-CN"/>
          <w14:textFill>
            <w14:solidFill>
              <w14:schemeClr w14:val="tx1"/>
            </w14:solidFill>
          </w14:textFill>
        </w:rPr>
        <w:t>30</w:t>
      </w:r>
      <w:r>
        <w:rPr>
          <w:rFonts w:hint="eastAsia" w:ascii="宋体" w:hAnsi="宋体" w:cs="宋体"/>
          <w:bCs/>
          <w:color w:val="000000" w:themeColor="text1"/>
          <w:szCs w:val="21"/>
          <w:highlight w:val="none"/>
          <w:u w:val="single"/>
          <w14:textFill>
            <w14:solidFill>
              <w14:schemeClr w14:val="tx1"/>
            </w14:solidFill>
          </w14:textFill>
        </w:rPr>
        <w:t>日09时30分</w:t>
      </w:r>
      <w:r>
        <w:rPr>
          <w:rFonts w:hint="eastAsia" w:ascii="宋体" w:hAnsi="宋体" w:cs="宋体"/>
          <w:bCs/>
          <w:color w:val="000000" w:themeColor="text1"/>
          <w:szCs w:val="21"/>
          <w:highlight w:val="none"/>
          <w14:textFill>
            <w14:solidFill>
              <w14:schemeClr w14:val="tx1"/>
            </w14:solidFill>
          </w14:textFill>
        </w:rPr>
        <w:t>（北京时间）前提交响应文件</w:t>
      </w:r>
      <w:r>
        <w:rPr>
          <w:rFonts w:hint="eastAsia" w:ascii="宋体" w:hAnsi="宋体" w:cs="宋体"/>
          <w:color w:val="000000" w:themeColor="text1"/>
          <w:szCs w:val="21"/>
          <w:highlight w:val="none"/>
          <w14:textFill>
            <w14:solidFill>
              <w14:schemeClr w14:val="tx1"/>
            </w14:solidFill>
          </w14:textFill>
        </w:rPr>
        <w:t>。</w:t>
      </w:r>
    </w:p>
    <w:p w14:paraId="487C4C27">
      <w:pPr>
        <w:snapToGrid w:val="0"/>
        <w:spacing w:line="400" w:lineRule="exact"/>
        <w:ind w:firstLine="422" w:firstLineChars="200"/>
        <w:rPr>
          <w:rFonts w:ascii="宋体" w:hAnsi="宋体" w:cs="宋体"/>
          <w:b/>
          <w:color w:val="000000" w:themeColor="text1"/>
          <w:kern w:val="44"/>
          <w:szCs w:val="21"/>
          <w:highlight w:val="none"/>
          <w14:textFill>
            <w14:solidFill>
              <w14:schemeClr w14:val="tx1"/>
            </w14:solidFill>
          </w14:textFill>
        </w:rPr>
      </w:pPr>
      <w:r>
        <w:rPr>
          <w:rFonts w:hint="eastAsia" w:ascii="宋体" w:hAnsi="宋体" w:cs="宋体"/>
          <w:b/>
          <w:color w:val="000000" w:themeColor="text1"/>
          <w:kern w:val="44"/>
          <w:szCs w:val="21"/>
          <w:highlight w:val="none"/>
          <w14:textFill>
            <w14:solidFill>
              <w14:schemeClr w14:val="tx1"/>
            </w14:solidFill>
          </w14:textFill>
        </w:rPr>
        <w:t>一、项目基本情况</w:t>
      </w:r>
      <w:bookmarkEnd w:id="1"/>
      <w:bookmarkEnd w:id="2"/>
      <w:bookmarkEnd w:id="3"/>
      <w:bookmarkEnd w:id="4"/>
      <w:bookmarkEnd w:id="5"/>
    </w:p>
    <w:p w14:paraId="45AD1C99">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w:t>
      </w:r>
      <w:r>
        <w:rPr>
          <w:rFonts w:ascii="宋体" w:hAnsi="宋体" w:cs="宋体"/>
          <w:color w:val="000000" w:themeColor="text1"/>
          <w:szCs w:val="21"/>
          <w:highlight w:val="none"/>
          <w14:textFill>
            <w14:solidFill>
              <w14:schemeClr w14:val="tx1"/>
            </w14:solidFill>
          </w14:textFill>
        </w:rPr>
        <w:t>ZB2024-315</w:t>
      </w:r>
    </w:p>
    <w:p w14:paraId="0ED6C03F">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项目名称：广西经贸职业技术学院五合校区学生公寓晾衣杆采购及安装项目</w:t>
      </w:r>
    </w:p>
    <w:p w14:paraId="01B38987">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预算金额：</w:t>
      </w:r>
      <w:r>
        <w:rPr>
          <w:rFonts w:hint="eastAsia" w:ascii="宋体" w:hAnsi="宋体"/>
          <w:color w:val="000000" w:themeColor="text1"/>
          <w:szCs w:val="21"/>
          <w:highlight w:val="none"/>
          <w14:textFill>
            <w14:solidFill>
              <w14:schemeClr w14:val="tx1"/>
            </w14:solidFill>
          </w14:textFill>
        </w:rPr>
        <w:t>捌拾叁万贰仟陆佰捌拾元整（¥832680.00）</w:t>
      </w:r>
      <w:r>
        <w:rPr>
          <w:rFonts w:hint="eastAsia" w:ascii="宋体" w:hAnsi="宋体" w:cs="宋体"/>
          <w:color w:val="000000" w:themeColor="text1"/>
          <w:szCs w:val="21"/>
          <w:highlight w:val="none"/>
          <w14:textFill>
            <w14:solidFill>
              <w14:schemeClr w14:val="tx1"/>
            </w14:solidFill>
          </w14:textFill>
        </w:rPr>
        <w:t>。</w:t>
      </w:r>
    </w:p>
    <w:p w14:paraId="55609B38">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最高限价：</w:t>
      </w:r>
      <w:r>
        <w:rPr>
          <w:rFonts w:hint="eastAsia" w:ascii="宋体" w:hAnsi="宋体"/>
          <w:color w:val="000000" w:themeColor="text1"/>
          <w:szCs w:val="21"/>
          <w:highlight w:val="none"/>
          <w14:textFill>
            <w14:solidFill>
              <w14:schemeClr w14:val="tx1"/>
            </w14:solidFill>
          </w14:textFill>
        </w:rPr>
        <w:t>捌拾叁万贰仟陆佰捌拾元整（¥832680.00）</w:t>
      </w:r>
      <w:r>
        <w:rPr>
          <w:rFonts w:hint="eastAsia" w:ascii="宋体" w:hAnsi="宋体" w:cs="宋体"/>
          <w:color w:val="000000" w:themeColor="text1"/>
          <w:szCs w:val="21"/>
          <w:highlight w:val="none"/>
          <w14:textFill>
            <w14:solidFill>
              <w14:schemeClr w14:val="tx1"/>
            </w14:solidFill>
          </w14:textFill>
        </w:rPr>
        <w:t>。</w:t>
      </w:r>
    </w:p>
    <w:p w14:paraId="588A0F44">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采购需求：</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1"/>
        <w:gridCol w:w="2410"/>
        <w:gridCol w:w="1418"/>
        <w:gridCol w:w="4386"/>
      </w:tblGrid>
      <w:tr w14:paraId="05040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1" w:type="dxa"/>
            <w:tcBorders>
              <w:top w:val="single" w:color="auto" w:sz="4" w:space="0"/>
              <w:left w:val="single" w:color="auto" w:sz="4" w:space="0"/>
              <w:bottom w:val="single" w:color="auto" w:sz="4" w:space="0"/>
              <w:right w:val="single" w:color="auto" w:sz="4" w:space="0"/>
            </w:tcBorders>
            <w:vAlign w:val="center"/>
          </w:tcPr>
          <w:p w14:paraId="10E5FEC4">
            <w:pPr>
              <w:snapToGri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640B1A6D">
            <w:pPr>
              <w:snapToGri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标的的名称</w:t>
            </w:r>
          </w:p>
        </w:tc>
        <w:tc>
          <w:tcPr>
            <w:tcW w:w="1418" w:type="dxa"/>
            <w:tcBorders>
              <w:top w:val="single" w:color="auto" w:sz="4" w:space="0"/>
              <w:left w:val="single" w:color="auto" w:sz="4" w:space="0"/>
              <w:bottom w:val="single" w:color="auto" w:sz="4" w:space="0"/>
              <w:right w:val="single" w:color="auto" w:sz="4" w:space="0"/>
            </w:tcBorders>
            <w:vAlign w:val="center"/>
          </w:tcPr>
          <w:p w14:paraId="3D8FC5C8">
            <w:pPr>
              <w:snapToGri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数量及单位</w:t>
            </w:r>
          </w:p>
        </w:tc>
        <w:tc>
          <w:tcPr>
            <w:tcW w:w="4386" w:type="dxa"/>
            <w:tcBorders>
              <w:top w:val="single" w:color="auto" w:sz="4" w:space="0"/>
              <w:left w:val="single" w:color="auto" w:sz="4" w:space="0"/>
              <w:bottom w:val="single" w:color="auto" w:sz="4" w:space="0"/>
              <w:right w:val="single" w:color="auto" w:sz="4" w:space="0"/>
            </w:tcBorders>
            <w:vAlign w:val="center"/>
          </w:tcPr>
          <w:p w14:paraId="20B4CB29">
            <w:pPr>
              <w:snapToGri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简要技术需求或者服务要求</w:t>
            </w:r>
          </w:p>
        </w:tc>
      </w:tr>
      <w:tr w14:paraId="4BA09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1" w:type="dxa"/>
            <w:tcBorders>
              <w:top w:val="single" w:color="auto" w:sz="4" w:space="0"/>
              <w:left w:val="single" w:color="auto" w:sz="4" w:space="0"/>
              <w:bottom w:val="single" w:color="auto" w:sz="4" w:space="0"/>
              <w:right w:val="single" w:color="auto" w:sz="4" w:space="0"/>
            </w:tcBorders>
            <w:vAlign w:val="center"/>
          </w:tcPr>
          <w:p w14:paraId="48C96F38">
            <w:pPr>
              <w:snapToGri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01</w:t>
            </w:r>
          </w:p>
        </w:tc>
        <w:tc>
          <w:tcPr>
            <w:tcW w:w="2410" w:type="dxa"/>
            <w:tcBorders>
              <w:top w:val="single" w:color="auto" w:sz="4" w:space="0"/>
              <w:left w:val="single" w:color="auto" w:sz="4" w:space="0"/>
              <w:bottom w:val="single" w:color="auto" w:sz="4" w:space="0"/>
              <w:right w:val="single" w:color="auto" w:sz="4" w:space="0"/>
            </w:tcBorders>
            <w:vAlign w:val="center"/>
          </w:tcPr>
          <w:p w14:paraId="381079BF">
            <w:pPr>
              <w:snapToGri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304不锈钢晾衣杆</w:t>
            </w:r>
          </w:p>
        </w:tc>
        <w:tc>
          <w:tcPr>
            <w:tcW w:w="1418" w:type="dxa"/>
            <w:tcBorders>
              <w:top w:val="single" w:color="auto" w:sz="4" w:space="0"/>
              <w:left w:val="single" w:color="auto" w:sz="4" w:space="0"/>
              <w:bottom w:val="single" w:color="auto" w:sz="4" w:space="0"/>
              <w:right w:val="single" w:color="auto" w:sz="4" w:space="0"/>
            </w:tcBorders>
            <w:vAlign w:val="center"/>
          </w:tcPr>
          <w:p w14:paraId="745D6789">
            <w:pPr>
              <w:snapToGri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18504米</w:t>
            </w:r>
          </w:p>
        </w:tc>
        <w:tc>
          <w:tcPr>
            <w:tcW w:w="4386" w:type="dxa"/>
            <w:tcBorders>
              <w:top w:val="single" w:color="auto" w:sz="4" w:space="0"/>
              <w:left w:val="single" w:color="auto" w:sz="4" w:space="0"/>
              <w:right w:val="single" w:color="auto" w:sz="4" w:space="0"/>
            </w:tcBorders>
            <w:vAlign w:val="center"/>
          </w:tcPr>
          <w:p w14:paraId="1459E544">
            <w:pPr>
              <w:snapToGri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（具体内容详见本公告附件：采购需求）</w:t>
            </w:r>
          </w:p>
        </w:tc>
      </w:tr>
    </w:tbl>
    <w:p w14:paraId="5082D9E4">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合同履行期限：</w:t>
      </w:r>
      <w:r>
        <w:rPr>
          <w:rFonts w:hint="eastAsia" w:ascii="宋体" w:hAnsi="宋体" w:cs="宋体"/>
          <w:color w:val="000000" w:themeColor="text1"/>
          <w:szCs w:val="21"/>
          <w:highlight w:val="none"/>
          <w14:textFill>
            <w14:solidFill>
              <w14:schemeClr w14:val="tx1"/>
            </w14:solidFill>
          </w14:textFill>
        </w:rPr>
        <w:t>自合同签订之日起，</w:t>
      </w:r>
      <w:r>
        <w:rPr>
          <w:rFonts w:hint="eastAsia" w:ascii="宋体" w:hAnsi="宋体" w:cs="宋体"/>
          <w:color w:val="000000" w:themeColor="text1"/>
          <w:szCs w:val="21"/>
          <w:highlight w:val="none"/>
          <w14:textFill>
            <w14:solidFill>
              <w14:schemeClr w14:val="tx1"/>
            </w14:solidFill>
          </w14:textFill>
        </w:rPr>
        <w:t>25</w:t>
      </w:r>
      <w:r>
        <w:rPr>
          <w:rFonts w:hint="eastAsia" w:ascii="宋体" w:hAnsi="宋体" w:cs="宋体"/>
          <w:color w:val="000000" w:themeColor="text1"/>
          <w:szCs w:val="21"/>
          <w:highlight w:val="none"/>
          <w14:textFill>
            <w14:solidFill>
              <w14:schemeClr w14:val="tx1"/>
            </w14:solidFill>
          </w14:textFill>
        </w:rPr>
        <w:t>个日历日内全部供货并安装完毕</w:t>
      </w:r>
      <w:r>
        <w:rPr>
          <w:rFonts w:hint="eastAsia" w:ascii="宋体" w:hAnsi="宋体" w:cs="宋体"/>
          <w:color w:val="000000" w:themeColor="text1"/>
          <w:szCs w:val="21"/>
          <w:highlight w:val="none"/>
          <w14:textFill>
            <w14:solidFill>
              <w14:schemeClr w14:val="tx1"/>
            </w14:solidFill>
          </w14:textFill>
        </w:rPr>
        <w:t>。</w:t>
      </w:r>
    </w:p>
    <w:p w14:paraId="60B53786">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本项目是否接受联合体响应：□是，☑</w:t>
      </w:r>
      <w:r>
        <w:rPr>
          <w:rFonts w:hint="eastAsia" w:ascii="宋体" w:hAnsi="宋体" w:cs="宋体"/>
          <w:b/>
          <w:color w:val="000000" w:themeColor="text1"/>
          <w:szCs w:val="21"/>
          <w:highlight w:val="none"/>
          <w14:textFill>
            <w14:solidFill>
              <w14:schemeClr w14:val="tx1"/>
            </w14:solidFill>
          </w14:textFill>
        </w:rPr>
        <w:t>否</w:t>
      </w:r>
      <w:r>
        <w:rPr>
          <w:rFonts w:hint="eastAsia" w:ascii="宋体" w:hAnsi="宋体" w:cs="宋体"/>
          <w:color w:val="000000" w:themeColor="text1"/>
          <w:szCs w:val="21"/>
          <w:highlight w:val="none"/>
          <w14:textFill>
            <w14:solidFill>
              <w14:schemeClr w14:val="tx1"/>
            </w14:solidFill>
          </w14:textFill>
        </w:rPr>
        <w:t>。</w:t>
      </w:r>
    </w:p>
    <w:p w14:paraId="1917342C">
      <w:pPr>
        <w:snapToGrid w:val="0"/>
        <w:spacing w:line="400" w:lineRule="exact"/>
        <w:ind w:firstLine="422" w:firstLineChars="200"/>
        <w:rPr>
          <w:rFonts w:ascii="宋体" w:hAnsi="宋体" w:cs="宋体"/>
          <w:bCs/>
          <w:color w:val="000000" w:themeColor="text1"/>
          <w:szCs w:val="21"/>
          <w:highlight w:val="none"/>
          <w14:textFill>
            <w14:solidFill>
              <w14:schemeClr w14:val="tx1"/>
            </w14:solidFill>
          </w14:textFill>
        </w:rPr>
      </w:pPr>
      <w:bookmarkStart w:id="10" w:name="_Toc28359090"/>
      <w:bookmarkStart w:id="11" w:name="_Toc35393630"/>
      <w:bookmarkStart w:id="12" w:name="_Toc28359013"/>
      <w:bookmarkStart w:id="13" w:name="_Toc44229879"/>
      <w:bookmarkStart w:id="14" w:name="_Toc35393799"/>
      <w:r>
        <w:rPr>
          <w:rFonts w:hint="eastAsia" w:ascii="宋体" w:hAnsi="宋体" w:cs="宋体"/>
          <w:b/>
          <w:color w:val="000000" w:themeColor="text1"/>
          <w:kern w:val="44"/>
          <w:szCs w:val="21"/>
          <w:highlight w:val="none"/>
          <w14:textFill>
            <w14:solidFill>
              <w14:schemeClr w14:val="tx1"/>
            </w14:solidFill>
          </w14:textFill>
        </w:rPr>
        <w:t>二、供应商的资格条件</w:t>
      </w:r>
      <w:bookmarkEnd w:id="10"/>
      <w:bookmarkEnd w:id="11"/>
      <w:bookmarkEnd w:id="12"/>
      <w:bookmarkEnd w:id="13"/>
      <w:bookmarkEnd w:id="14"/>
    </w:p>
    <w:p w14:paraId="4977B887">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1.满足《中华人民共和国政府采购法》第二十二条规定；</w:t>
      </w:r>
    </w:p>
    <w:p w14:paraId="3828D539">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2.落实政府采购政策需满足的资格要求：无。</w:t>
      </w:r>
    </w:p>
    <w:p w14:paraId="06B4517A">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3.本项目的特定资格要求：无。</w:t>
      </w:r>
    </w:p>
    <w:p w14:paraId="587F9FA7">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0AE4E24">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B43EA66">
      <w:pPr>
        <w:snapToGrid w:val="0"/>
        <w:spacing w:line="40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三、获取竞争性谈判文件</w:t>
      </w:r>
      <w:bookmarkEnd w:id="6"/>
      <w:bookmarkEnd w:id="7"/>
      <w:bookmarkEnd w:id="8"/>
      <w:bookmarkEnd w:id="9"/>
    </w:p>
    <w:p w14:paraId="4A86D199">
      <w:pPr>
        <w:widowControl/>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bookmarkStart w:id="15" w:name="_Toc28359005"/>
      <w:bookmarkStart w:id="16" w:name="_Toc35393793"/>
      <w:bookmarkStart w:id="17" w:name="_Toc28359082"/>
      <w:bookmarkStart w:id="18" w:name="_Toc35393624"/>
      <w:r>
        <w:rPr>
          <w:rFonts w:hint="eastAsia" w:ascii="宋体" w:hAnsi="宋体" w:cs="宋体"/>
          <w:color w:val="000000" w:themeColor="text1"/>
          <w:szCs w:val="21"/>
          <w:highlight w:val="none"/>
          <w14:textFill>
            <w14:solidFill>
              <w14:schemeClr w14:val="tx1"/>
            </w14:solidFill>
          </w14:textFill>
        </w:rPr>
        <w:t>时间：2024年</w:t>
      </w:r>
      <w:r>
        <w:rPr>
          <w:rFonts w:hint="eastAsia" w:ascii="宋体" w:hAnsi="宋体" w:cs="宋体"/>
          <w:color w:val="000000" w:themeColor="text1"/>
          <w:szCs w:val="21"/>
          <w:highlight w:val="none"/>
          <w14:textFill>
            <w14:solidFill>
              <w14:schemeClr w14:val="tx1"/>
            </w14:solidFill>
          </w14:textFill>
        </w:rPr>
        <w:t>07月</w:t>
      </w:r>
      <w:r>
        <w:rPr>
          <w:rFonts w:hint="eastAsia" w:ascii="宋体" w:hAnsi="宋体" w:cs="宋体"/>
          <w:color w:val="000000" w:themeColor="text1"/>
          <w:szCs w:val="21"/>
          <w:highlight w:val="none"/>
          <w:lang w:val="en-US" w:eastAsia="zh-CN"/>
          <w14:textFill>
            <w14:solidFill>
              <w14:schemeClr w14:val="tx1"/>
            </w14:solidFill>
          </w14:textFill>
        </w:rPr>
        <w:t>23</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14:textFill>
            <w14:solidFill>
              <w14:schemeClr w14:val="tx1"/>
            </w14:solidFill>
          </w14:textFill>
        </w:rPr>
        <w:t>至2024年</w:t>
      </w:r>
      <w:r>
        <w:rPr>
          <w:rFonts w:hint="eastAsia" w:ascii="宋体" w:hAnsi="宋体" w:cs="宋体"/>
          <w:color w:val="000000" w:themeColor="text1"/>
          <w:szCs w:val="21"/>
          <w:highlight w:val="none"/>
          <w14:textFill>
            <w14:solidFill>
              <w14:schemeClr w14:val="tx1"/>
            </w14:solidFill>
          </w14:textFill>
        </w:rPr>
        <w:t>07月</w:t>
      </w:r>
      <w:r>
        <w:rPr>
          <w:rFonts w:hint="eastAsia" w:ascii="宋体" w:hAnsi="宋体" w:cs="宋体"/>
          <w:color w:val="000000" w:themeColor="text1"/>
          <w:szCs w:val="21"/>
          <w:highlight w:val="none"/>
          <w:lang w:val="en-US" w:eastAsia="zh-CN"/>
          <w14:textFill>
            <w14:solidFill>
              <w14:schemeClr w14:val="tx1"/>
            </w14:solidFill>
          </w14:textFill>
        </w:rPr>
        <w:t>26</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14:textFill>
            <w14:solidFill>
              <w14:schemeClr w14:val="tx1"/>
            </w14:solidFill>
          </w14:textFill>
        </w:rPr>
        <w:t>，每天上午08:30至12:00，下午14:30至18:00（北京时间，法定节假日除外）。</w:t>
      </w:r>
    </w:p>
    <w:p w14:paraId="0F05001E">
      <w:pPr>
        <w:widowControl/>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地点：广西众联工程项目管理有限公司（南宁市江南区白沙大道53号松宇时代14A层）财务部</w:t>
      </w:r>
    </w:p>
    <w:p w14:paraId="2DF0FD90">
      <w:pPr>
        <w:widowControl/>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获取方式：</w:t>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 1 \* GB3 \* MERGEFORMAT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①</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现场购买文件的，付款方式只接受现金付款和银行转账、接受微信付款、支付宝付款，不接受银行卡刷卡，由潜在供应商前往广西众联工程项目管理有限公司财务部购买（广西南宁市白沙大道53号松宇时代14A层）。</w:t>
      </w:r>
    </w:p>
    <w:p w14:paraId="5A662FC4">
      <w:pPr>
        <w:widowControl/>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 2 \* GB3 \* MERGEFORMAT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②</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邮购文件的，需于发售截止时间前将标书款对公转账到采购代理机构。报名资料均须加盖单位公章，将上述材料的扫描件作为邮件附件，发送至258838465@qq.com邮箱，采购代理机构收到材料核验信息无误后，1个工作日内向供应商发送磋商报名表格，供应商填写后原邮箱返回给采购代理机构，采购代理机构审核无误后发送电子版竞争性谈判并办理纸质版竞争性谈判邮寄（邮费到付）事宜。</w:t>
      </w:r>
    </w:p>
    <w:p w14:paraId="6EC64C93">
      <w:pPr>
        <w:widowControl/>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购买竞争性谈判的开户银行和账户：</w:t>
      </w:r>
    </w:p>
    <w:p w14:paraId="2B16F4AC">
      <w:pPr>
        <w:widowControl/>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开户名称：广西众联工程项目管理有限公司，开户行：中国光大银行股份有限公司南宁民主支行，账号：78900188000167866。</w:t>
      </w:r>
      <w:bookmarkStart w:id="87" w:name="_GoBack"/>
      <w:bookmarkEnd w:id="87"/>
    </w:p>
    <w:p w14:paraId="36799524">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售价：竞争性谈判文件每套售价300元，售后不退。依据国家税务总局《关于增值税发票开具有关问题的公告》（国家税务总局公告2017年第16号）的规定，供应商在索取发票时，请提供纳税人识别号或统一社会信用代码。</w:t>
      </w:r>
    </w:p>
    <w:p w14:paraId="57FC6D67">
      <w:pPr>
        <w:snapToGrid w:val="0"/>
        <w:spacing w:line="40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四、</w:t>
      </w:r>
      <w:bookmarkEnd w:id="15"/>
      <w:bookmarkEnd w:id="16"/>
      <w:bookmarkEnd w:id="17"/>
      <w:bookmarkEnd w:id="18"/>
      <w:r>
        <w:rPr>
          <w:rFonts w:hint="eastAsia" w:ascii="宋体" w:hAnsi="宋体" w:cs="宋体"/>
          <w:b/>
          <w:bCs/>
          <w:color w:val="000000" w:themeColor="text1"/>
          <w:szCs w:val="21"/>
          <w:highlight w:val="none"/>
          <w14:textFill>
            <w14:solidFill>
              <w14:schemeClr w14:val="tx1"/>
            </w14:solidFill>
          </w14:textFill>
        </w:rPr>
        <w:t>响应文件提交</w:t>
      </w:r>
    </w:p>
    <w:p w14:paraId="24DE1FE3">
      <w:pPr>
        <w:snapToGrid w:val="0"/>
        <w:spacing w:line="400" w:lineRule="exact"/>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1.首次响应文件提交截止时间</w:t>
      </w:r>
      <w:r>
        <w:rPr>
          <w:rFonts w:hint="eastAsia" w:ascii="宋体" w:hAnsi="宋体" w:cs="宋体"/>
          <w:bCs/>
          <w:color w:val="000000" w:themeColor="text1"/>
          <w:szCs w:val="21"/>
          <w:highlight w:val="none"/>
          <w14:textFill>
            <w14:solidFill>
              <w14:schemeClr w14:val="tx1"/>
            </w14:solidFill>
          </w14:textFill>
        </w:rPr>
        <w:t>（北京时间）：</w:t>
      </w:r>
      <w:r>
        <w:rPr>
          <w:rFonts w:hint="eastAsia" w:ascii="宋体" w:hAnsi="宋体" w:cs="宋体"/>
          <w:bCs/>
          <w:color w:val="000000" w:themeColor="text1"/>
          <w:szCs w:val="21"/>
          <w:highlight w:val="none"/>
          <w:u w:val="single"/>
          <w14:textFill>
            <w14:solidFill>
              <w14:schemeClr w14:val="tx1"/>
            </w14:solidFill>
          </w14:textFill>
        </w:rPr>
        <w:t>2024年0</w:t>
      </w:r>
      <w:r>
        <w:rPr>
          <w:rFonts w:hint="eastAsia" w:ascii="宋体" w:hAnsi="宋体" w:cs="宋体"/>
          <w:bCs/>
          <w:color w:val="000000" w:themeColor="text1"/>
          <w:szCs w:val="21"/>
          <w:highlight w:val="none"/>
          <w:u w:val="single"/>
          <w:lang w:val="en-US" w:eastAsia="zh-CN"/>
          <w14:textFill>
            <w14:solidFill>
              <w14:schemeClr w14:val="tx1"/>
            </w14:solidFill>
          </w14:textFill>
        </w:rPr>
        <w:t>7</w:t>
      </w:r>
      <w:r>
        <w:rPr>
          <w:rFonts w:hint="eastAsia" w:ascii="宋体" w:hAnsi="宋体" w:cs="宋体"/>
          <w:bCs/>
          <w:color w:val="000000" w:themeColor="text1"/>
          <w:szCs w:val="21"/>
          <w:highlight w:val="none"/>
          <w:u w:val="single"/>
          <w14:textFill>
            <w14:solidFill>
              <w14:schemeClr w14:val="tx1"/>
            </w14:solidFill>
          </w14:textFill>
        </w:rPr>
        <w:t>月</w:t>
      </w:r>
      <w:r>
        <w:rPr>
          <w:rFonts w:hint="eastAsia" w:ascii="宋体" w:hAnsi="宋体" w:cs="宋体"/>
          <w:bCs/>
          <w:color w:val="000000" w:themeColor="text1"/>
          <w:szCs w:val="21"/>
          <w:highlight w:val="none"/>
          <w:u w:val="single"/>
          <w:lang w:val="en-US" w:eastAsia="zh-CN"/>
          <w14:textFill>
            <w14:solidFill>
              <w14:schemeClr w14:val="tx1"/>
            </w14:solidFill>
          </w14:textFill>
        </w:rPr>
        <w:t>30</w:t>
      </w:r>
      <w:r>
        <w:rPr>
          <w:rFonts w:hint="eastAsia" w:ascii="宋体" w:hAnsi="宋体" w:cs="宋体"/>
          <w:bCs/>
          <w:color w:val="000000" w:themeColor="text1"/>
          <w:szCs w:val="21"/>
          <w:highlight w:val="none"/>
          <w:u w:val="single"/>
          <w14:textFill>
            <w14:solidFill>
              <w14:schemeClr w14:val="tx1"/>
            </w14:solidFill>
          </w14:textFill>
        </w:rPr>
        <w:t>日09时30分</w:t>
      </w:r>
    </w:p>
    <w:p w14:paraId="49AB36C0">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2.首次响应文件提交地点：</w:t>
      </w:r>
    </w:p>
    <w:p w14:paraId="3A54707B">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响应文件必须以密封形式于响应文件递交截止时间前将响应文件密封送交到广西众联工程项目管理有限公司（南宁市江南区白沙大道53号松宇时代14层）开标厅，逾期不受理。</w:t>
      </w:r>
    </w:p>
    <w:p w14:paraId="3EDEB6DC">
      <w:pPr>
        <w:snapToGrid w:val="0"/>
        <w:spacing w:line="40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五、开启（首次响应文件开启时间）</w:t>
      </w:r>
    </w:p>
    <w:p w14:paraId="788C0FE2">
      <w:pPr>
        <w:snapToGrid w:val="0"/>
        <w:spacing w:line="400" w:lineRule="exact"/>
        <w:ind w:firstLine="420" w:firstLineChars="20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1.时间</w:t>
      </w:r>
      <w:r>
        <w:rPr>
          <w:rFonts w:hint="eastAsia" w:ascii="宋体" w:hAnsi="宋体" w:cs="宋体"/>
          <w:bCs/>
          <w:color w:val="000000" w:themeColor="text1"/>
          <w:szCs w:val="21"/>
          <w:highlight w:val="none"/>
          <w14:textFill>
            <w14:solidFill>
              <w14:schemeClr w14:val="tx1"/>
            </w14:solidFill>
          </w14:textFill>
        </w:rPr>
        <w:t>（北京时间）</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u w:val="single"/>
          <w14:textFill>
            <w14:solidFill>
              <w14:schemeClr w14:val="tx1"/>
            </w14:solidFill>
          </w14:textFill>
        </w:rPr>
        <w:t>2024年0</w:t>
      </w:r>
      <w:r>
        <w:rPr>
          <w:rFonts w:hint="eastAsia" w:ascii="宋体" w:hAnsi="宋体" w:cs="宋体"/>
          <w:bCs/>
          <w:color w:val="000000" w:themeColor="text1"/>
          <w:szCs w:val="21"/>
          <w:highlight w:val="none"/>
          <w:u w:val="single"/>
          <w:lang w:val="en-US" w:eastAsia="zh-CN"/>
          <w14:textFill>
            <w14:solidFill>
              <w14:schemeClr w14:val="tx1"/>
            </w14:solidFill>
          </w14:textFill>
        </w:rPr>
        <w:t>7</w:t>
      </w:r>
      <w:r>
        <w:rPr>
          <w:rFonts w:hint="eastAsia" w:ascii="宋体" w:hAnsi="宋体" w:cs="宋体"/>
          <w:bCs/>
          <w:color w:val="000000" w:themeColor="text1"/>
          <w:szCs w:val="21"/>
          <w:highlight w:val="none"/>
          <w:u w:val="single"/>
          <w14:textFill>
            <w14:solidFill>
              <w14:schemeClr w14:val="tx1"/>
            </w14:solidFill>
          </w14:textFill>
        </w:rPr>
        <w:t>月</w:t>
      </w:r>
      <w:r>
        <w:rPr>
          <w:rFonts w:hint="eastAsia" w:ascii="宋体" w:hAnsi="宋体" w:cs="宋体"/>
          <w:bCs/>
          <w:color w:val="000000" w:themeColor="text1"/>
          <w:szCs w:val="21"/>
          <w:highlight w:val="none"/>
          <w:u w:val="single"/>
          <w:lang w:val="en-US" w:eastAsia="zh-CN"/>
          <w14:textFill>
            <w14:solidFill>
              <w14:schemeClr w14:val="tx1"/>
            </w14:solidFill>
          </w14:textFill>
        </w:rPr>
        <w:t>30</w:t>
      </w:r>
      <w:r>
        <w:rPr>
          <w:rFonts w:hint="eastAsia" w:ascii="宋体" w:hAnsi="宋体" w:cs="宋体"/>
          <w:bCs/>
          <w:color w:val="000000" w:themeColor="text1"/>
          <w:szCs w:val="21"/>
          <w:highlight w:val="none"/>
          <w:u w:val="single"/>
          <w14:textFill>
            <w14:solidFill>
              <w14:schemeClr w14:val="tx1"/>
            </w14:solidFill>
          </w14:textFill>
        </w:rPr>
        <w:t>日09时30分</w:t>
      </w:r>
      <w:r>
        <w:rPr>
          <w:rFonts w:hint="eastAsia" w:ascii="宋体" w:hAnsi="宋体" w:cs="宋体"/>
          <w:color w:val="000000" w:themeColor="text1"/>
          <w:szCs w:val="21"/>
          <w:highlight w:val="none"/>
          <w14:textFill>
            <w14:solidFill>
              <w14:schemeClr w14:val="tx1"/>
            </w14:solidFill>
          </w14:textFill>
        </w:rPr>
        <w:t>后</w:t>
      </w:r>
    </w:p>
    <w:p w14:paraId="1CCCF515">
      <w:pPr>
        <w:snapToGrid w:val="0"/>
        <w:spacing w:line="400" w:lineRule="exact"/>
        <w:ind w:firstLine="420" w:firstLineChars="20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2.地点：广西众联工程项目管理有限公司（南宁市江南区白沙大道53号松宇时代14层）评标厅。</w:t>
      </w:r>
    </w:p>
    <w:p w14:paraId="32192A22">
      <w:pPr>
        <w:snapToGrid w:val="0"/>
        <w:spacing w:line="400" w:lineRule="exact"/>
        <w:ind w:firstLine="422" w:firstLineChars="200"/>
        <w:rPr>
          <w:rFonts w:ascii="宋体" w:hAnsi="宋体" w:cs="宋体"/>
          <w:b/>
          <w:bCs/>
          <w:color w:val="000000" w:themeColor="text1"/>
          <w:szCs w:val="21"/>
          <w:highlight w:val="none"/>
          <w14:textFill>
            <w14:solidFill>
              <w14:schemeClr w14:val="tx1"/>
            </w14:solidFill>
          </w14:textFill>
        </w:rPr>
      </w:pPr>
      <w:bookmarkStart w:id="19" w:name="_Toc28359084"/>
      <w:bookmarkStart w:id="20" w:name="_Toc35393625"/>
      <w:bookmarkStart w:id="21" w:name="_Toc35393794"/>
      <w:bookmarkStart w:id="22" w:name="_Toc28359007"/>
      <w:r>
        <w:rPr>
          <w:rFonts w:hint="eastAsia" w:ascii="宋体" w:hAnsi="宋体" w:cs="宋体"/>
          <w:b/>
          <w:bCs/>
          <w:color w:val="000000" w:themeColor="text1"/>
          <w:szCs w:val="21"/>
          <w:highlight w:val="none"/>
          <w14:textFill>
            <w14:solidFill>
              <w14:schemeClr w14:val="tx1"/>
            </w14:solidFill>
          </w14:textFill>
        </w:rPr>
        <w:t>六、公告期限</w:t>
      </w:r>
      <w:bookmarkEnd w:id="19"/>
      <w:bookmarkEnd w:id="20"/>
      <w:bookmarkEnd w:id="21"/>
      <w:bookmarkEnd w:id="22"/>
    </w:p>
    <w:p w14:paraId="5F88F4C3">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自本公告发布之日起3个工作日。</w:t>
      </w:r>
    </w:p>
    <w:p w14:paraId="5F009721">
      <w:pPr>
        <w:snapToGrid w:val="0"/>
        <w:spacing w:line="400" w:lineRule="exact"/>
        <w:ind w:firstLine="422" w:firstLineChars="200"/>
        <w:rPr>
          <w:rFonts w:ascii="宋体" w:hAnsi="宋体" w:cs="宋体"/>
          <w:b/>
          <w:bCs/>
          <w:color w:val="000000" w:themeColor="text1"/>
          <w:szCs w:val="21"/>
          <w:highlight w:val="none"/>
          <w14:textFill>
            <w14:solidFill>
              <w14:schemeClr w14:val="tx1"/>
            </w14:solidFill>
          </w14:textFill>
        </w:rPr>
      </w:pPr>
      <w:bookmarkStart w:id="23" w:name="_Toc35393795"/>
      <w:bookmarkStart w:id="24" w:name="_Toc35393626"/>
      <w:r>
        <w:rPr>
          <w:rFonts w:hint="eastAsia" w:ascii="宋体" w:hAnsi="宋体" w:cs="宋体"/>
          <w:b/>
          <w:bCs/>
          <w:color w:val="000000" w:themeColor="text1"/>
          <w:szCs w:val="21"/>
          <w:highlight w:val="none"/>
          <w14:textFill>
            <w14:solidFill>
              <w14:schemeClr w14:val="tx1"/>
            </w14:solidFill>
          </w14:textFill>
        </w:rPr>
        <w:t>七、其他补充事宜</w:t>
      </w:r>
      <w:bookmarkEnd w:id="23"/>
      <w:bookmarkEnd w:id="24"/>
    </w:p>
    <w:p w14:paraId="01864ABA">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bookmarkStart w:id="25" w:name="_Hlk37429585"/>
      <w:r>
        <w:rPr>
          <w:rFonts w:hint="eastAsia" w:ascii="宋体" w:hAnsi="宋体" w:cs="宋体"/>
          <w:color w:val="000000" w:themeColor="text1"/>
          <w:kern w:val="0"/>
          <w:szCs w:val="21"/>
          <w:highlight w:val="none"/>
          <w14:textFill>
            <w14:solidFill>
              <w14:schemeClr w14:val="tx1"/>
            </w14:solidFill>
          </w14:textFill>
        </w:rPr>
        <w:t>竞标保证金（人民币）：5000.00元。</w:t>
      </w:r>
    </w:p>
    <w:p w14:paraId="1D927A3B">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递交方式：以银行转账、支票、汇票、本票或者金融机构、担保机构出具的保函等非现金形式提交。采用银行转账、电汇或网上支付形式的，在响应文件递交截止时间前交至广西众联工程项目管理有限公司账户，供应商应于响应文件递交截止时间前将磋商保证金转到以下账号（以到账时间为准），需备注项目名称（可简写）或项目编号，否则做无效响应处理。</w:t>
      </w:r>
    </w:p>
    <w:p w14:paraId="4C502790">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开户名称：广西众联工程项目管理有限公司；</w:t>
      </w:r>
    </w:p>
    <w:p w14:paraId="3F855B3A">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开户银行：中国光大银行股份有限公司南宁民主支行；</w:t>
      </w:r>
    </w:p>
    <w:p w14:paraId="33495763">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银行账号：78900188000167866。</w:t>
      </w:r>
    </w:p>
    <w:p w14:paraId="42BD1151">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本项目不接受现金形式或从个人账户转出的磋商保证金。</w:t>
      </w:r>
    </w:p>
    <w:p w14:paraId="22DA5D0C">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用支票、汇票、本票或者保函等方式的，在响应文件递交截止时间前，供应商应当递交单独密封的支票、汇票、本票或者保函原件，保函必须为无条件保函，保函有效期不得低于采购文件规定的有效期。否则视为无效保证金。</w:t>
      </w:r>
    </w:p>
    <w:p w14:paraId="76F50471">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bookmarkStart w:id="26" w:name="_Hlk37429595"/>
      <w:r>
        <w:rPr>
          <w:rFonts w:hint="eastAsia" w:ascii="宋体" w:hAnsi="宋体" w:cs="宋体"/>
          <w:color w:val="000000" w:themeColor="text1"/>
          <w:kern w:val="0"/>
          <w:szCs w:val="21"/>
          <w:highlight w:val="none"/>
          <w14:textFill>
            <w14:solidFill>
              <w14:schemeClr w14:val="tx1"/>
            </w14:solidFill>
          </w14:textFill>
        </w:rPr>
        <w:t>网上查询地址</w:t>
      </w:r>
    </w:p>
    <w:bookmarkEnd w:id="25"/>
    <w:bookmarkEnd w:id="26"/>
    <w:p w14:paraId="123DD5E2">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bookmarkStart w:id="27" w:name="_Hlk37429674"/>
      <w:r>
        <w:rPr>
          <w:rFonts w:hint="eastAsia" w:ascii="宋体" w:hAnsi="宋体" w:cs="宋体"/>
          <w:color w:val="000000" w:themeColor="text1"/>
          <w:szCs w:val="21"/>
          <w:highlight w:val="none"/>
          <w14:textFill>
            <w14:solidFill>
              <w14:schemeClr w14:val="tx1"/>
            </w14:solidFill>
          </w14:textFill>
        </w:rPr>
        <w:t>中国采购与招标网（http://www.chinabidding.com.cn）、广西众联工程项目管理有限公司网（http://www.gxzhonglian.cn）、广西经贸职业技术学院网（http://www.gxjmxy.com）</w:t>
      </w:r>
    </w:p>
    <w:p w14:paraId="61D771D4">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本项目需要落实的政府采购政策</w:t>
      </w:r>
    </w:p>
    <w:p w14:paraId="039D36B1">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（1）政府采购促进中小企业发展。</w:t>
      </w:r>
    </w:p>
    <w:p w14:paraId="0D36A420">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（2）政府采购支持采用本国产品的政策。</w:t>
      </w:r>
    </w:p>
    <w:p w14:paraId="07963766">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（3）强制采购节能产品；优先采购节能产品、环境标志产品。</w:t>
      </w:r>
    </w:p>
    <w:p w14:paraId="6943B50A">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（4）政府采购促进残疾人就业政策。</w:t>
      </w:r>
    </w:p>
    <w:p w14:paraId="1C796320">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（5）政府采购支持监狱企业发展。</w:t>
      </w:r>
      <w:bookmarkEnd w:id="27"/>
    </w:p>
    <w:p w14:paraId="5AE581E5">
      <w:pPr>
        <w:snapToGrid w:val="0"/>
        <w:spacing w:line="400" w:lineRule="exact"/>
        <w:ind w:firstLine="422"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kern w:val="44"/>
          <w:szCs w:val="21"/>
          <w:highlight w:val="none"/>
          <w14:textFill>
            <w14:solidFill>
              <w14:schemeClr w14:val="tx1"/>
            </w14:solidFill>
          </w14:textFill>
        </w:rPr>
        <w:t>八、凡对本次采购提出询问，请按以下方式联系</w:t>
      </w:r>
    </w:p>
    <w:p w14:paraId="1FA3C26B">
      <w:pPr>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1.采购人信息</w:t>
      </w:r>
    </w:p>
    <w:p w14:paraId="16119C37">
      <w:pPr>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名称：广西经贸职业技术学院</w:t>
      </w:r>
    </w:p>
    <w:p w14:paraId="452276BE">
      <w:pPr>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地址：南宁市青秀区青山路14号</w:t>
      </w:r>
    </w:p>
    <w:p w14:paraId="01C34E9D">
      <w:pPr>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项目联系人：刘老师</w:t>
      </w:r>
    </w:p>
    <w:p w14:paraId="537245E2">
      <w:pPr>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项目联系方式：0771-5714002</w:t>
      </w:r>
    </w:p>
    <w:p w14:paraId="600BA78E">
      <w:pPr>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2.采购代理机构信息</w:t>
      </w:r>
    </w:p>
    <w:p w14:paraId="346F19EC">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名称：广西众联工程项目管理有限公司</w:t>
      </w:r>
    </w:p>
    <w:p w14:paraId="66003C61">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地址：南宁市江南区白沙大道53号松宇时代14A层</w:t>
      </w:r>
    </w:p>
    <w:p w14:paraId="6561F9EA">
      <w:pPr>
        <w:snapToGrid w:val="0"/>
        <w:spacing w:line="400" w:lineRule="exact"/>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项目联系人：高叶法</w:t>
      </w:r>
      <w:r>
        <w:rPr>
          <w:rFonts w:hint="eastAsia" w:ascii="宋体" w:hAnsi="宋体" w:cs="宋体"/>
          <w:color w:val="000000" w:themeColor="text1"/>
          <w:szCs w:val="21"/>
          <w:highlight w:val="none"/>
          <w:lang w:eastAsia="zh-CN"/>
          <w14:textFill>
            <w14:solidFill>
              <w14:schemeClr w14:val="tx1"/>
            </w14:solidFill>
          </w14:textFill>
        </w:rPr>
        <w:t>、戚程、李宁、易翠兰</w:t>
      </w:r>
    </w:p>
    <w:p w14:paraId="45AD6EB7">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项目联系方式：0771-4308370</w:t>
      </w:r>
    </w:p>
    <w:p w14:paraId="66D757F1">
      <w:pPr>
        <w:snapToGrid w:val="0"/>
        <w:spacing w:line="400" w:lineRule="exact"/>
        <w:ind w:firstLine="420" w:firstLineChars="200"/>
        <w:jc w:val="left"/>
        <w:rPr>
          <w:rFonts w:ascii="宋体" w:hAnsi="宋体" w:cs="宋体"/>
          <w:color w:val="000000" w:themeColor="text1"/>
          <w:szCs w:val="21"/>
          <w:highlight w:val="none"/>
          <w:u w:val="single"/>
          <w14:textFill>
            <w14:solidFill>
              <w14:schemeClr w14:val="tx1"/>
            </w14:solidFill>
          </w14:textFill>
        </w:rPr>
      </w:pPr>
    </w:p>
    <w:p w14:paraId="6831111E">
      <w:pPr>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p>
    <w:p w14:paraId="7614D564">
      <w:pPr>
        <w:snapToGrid w:val="0"/>
        <w:spacing w:line="400" w:lineRule="exact"/>
        <w:ind w:firstLine="3780" w:firstLineChars="18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采购人：广西经贸职业技术学院</w:t>
      </w:r>
    </w:p>
    <w:p w14:paraId="5A7008B5">
      <w:pPr>
        <w:snapToGrid w:val="0"/>
        <w:spacing w:line="400" w:lineRule="exact"/>
        <w:ind w:firstLine="3150" w:firstLineChars="1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采购代理机构：广西众联工程项目管理有限公司</w:t>
      </w:r>
    </w:p>
    <w:p w14:paraId="62143439">
      <w:pPr>
        <w:ind w:firstLine="4200" w:firstLineChars="2000"/>
        <w:rPr>
          <w:color w:val="000000" w:themeColor="text1"/>
          <w:highlight w:val="none"/>
          <w14:textFill>
            <w14:solidFill>
              <w14:schemeClr w14:val="tx1"/>
            </w14:solidFill>
          </w14:textFill>
        </w:rPr>
        <w:sectPr>
          <w:footerReference r:id="rId6" w:type="default"/>
          <w:pgSz w:w="11910" w:h="16840"/>
          <w:pgMar w:top="1134" w:right="1134" w:bottom="1134" w:left="1134" w:header="850" w:footer="567" w:gutter="0"/>
          <w:pgNumType w:start="1"/>
          <w:cols w:space="720" w:num="1"/>
        </w:sectPr>
      </w:pPr>
      <w:r>
        <w:rPr>
          <w:rFonts w:hint="eastAsia"/>
          <w:color w:val="000000" w:themeColor="text1"/>
          <w:highlight w:val="none"/>
          <w14:textFill>
            <w14:solidFill>
              <w14:schemeClr w14:val="tx1"/>
            </w14:solidFill>
          </w14:textFill>
        </w:rPr>
        <w:t>2024年</w:t>
      </w:r>
      <w:r>
        <w:rPr>
          <w:rFonts w:hint="eastAsia"/>
          <w:color w:val="000000" w:themeColor="text1"/>
          <w:highlight w:val="none"/>
          <w14:textFill>
            <w14:solidFill>
              <w14:schemeClr w14:val="tx1"/>
            </w14:solidFill>
          </w14:textFill>
        </w:rPr>
        <w:t>07月</w:t>
      </w:r>
      <w:r>
        <w:rPr>
          <w:rFonts w:hint="eastAsia"/>
          <w:color w:val="000000" w:themeColor="text1"/>
          <w:highlight w:val="none"/>
          <w:lang w:val="en-US" w:eastAsia="zh-CN"/>
          <w14:textFill>
            <w14:solidFill>
              <w14:schemeClr w14:val="tx1"/>
            </w14:solidFill>
          </w14:textFill>
        </w:rPr>
        <w:t>23</w:t>
      </w:r>
      <w:r>
        <w:rPr>
          <w:rFonts w:hint="eastAsia"/>
          <w:color w:val="000000" w:themeColor="text1"/>
          <w:highlight w:val="none"/>
          <w14:textFill>
            <w14:solidFill>
              <w14:schemeClr w14:val="tx1"/>
            </w14:solidFill>
          </w14:textFill>
        </w:rPr>
        <w:t>日</w:t>
      </w:r>
    </w:p>
    <w:p w14:paraId="23F4ADA4">
      <w:pPr>
        <w:keepNext/>
        <w:keepLines/>
        <w:spacing w:before="340" w:after="330"/>
        <w:ind w:firstLine="643"/>
        <w:jc w:val="center"/>
        <w:outlineLvl w:val="0"/>
        <w:rPr>
          <w:rFonts w:ascii="宋体" w:hAnsi="宋体" w:cs="宋体"/>
          <w:b/>
          <w:bCs/>
          <w:color w:val="000000" w:themeColor="text1"/>
          <w:kern w:val="44"/>
          <w:sz w:val="44"/>
          <w:szCs w:val="44"/>
          <w:highlight w:val="none"/>
          <w14:textFill>
            <w14:solidFill>
              <w14:schemeClr w14:val="tx1"/>
            </w14:solidFill>
          </w14:textFill>
        </w:rPr>
      </w:pPr>
      <w:bookmarkStart w:id="28" w:name="_Toc6502"/>
      <w:r>
        <w:rPr>
          <w:rFonts w:hint="eastAsia" w:ascii="宋体" w:hAnsi="宋体" w:cs="宋体"/>
          <w:b/>
          <w:color w:val="000000" w:themeColor="text1"/>
          <w:kern w:val="44"/>
          <w:sz w:val="32"/>
          <w:szCs w:val="32"/>
          <w:highlight w:val="none"/>
          <w14:textFill>
            <w14:solidFill>
              <w14:schemeClr w14:val="tx1"/>
            </w14:solidFill>
          </w14:textFill>
        </w:rPr>
        <w:t>第二章 采购需求</w:t>
      </w:r>
      <w:bookmarkEnd w:id="28"/>
    </w:p>
    <w:p w14:paraId="550048B6">
      <w:pPr>
        <w:spacing w:line="360" w:lineRule="auto"/>
        <w:ind w:firstLine="482"/>
        <w:jc w:val="left"/>
        <w:rPr>
          <w:rFonts w:ascii="宋体" w:hAnsi="宋体" w:cs="宋体"/>
          <w:b/>
          <w:color w:val="000000" w:themeColor="text1"/>
          <w:szCs w:val="21"/>
          <w:highlight w:val="none"/>
          <w14:textFill>
            <w14:solidFill>
              <w14:schemeClr w14:val="tx1"/>
            </w14:solidFill>
          </w14:textFill>
        </w:rPr>
      </w:pPr>
      <w:bookmarkStart w:id="29" w:name="_Toc254970490"/>
      <w:bookmarkStart w:id="30" w:name="_Toc254970631"/>
      <w:r>
        <w:rPr>
          <w:rFonts w:hint="eastAsia" w:ascii="宋体" w:hAnsi="宋体" w:cs="宋体"/>
          <w:b/>
          <w:color w:val="000000" w:themeColor="text1"/>
          <w:szCs w:val="21"/>
          <w:highlight w:val="none"/>
          <w14:textFill>
            <w14:solidFill>
              <w14:schemeClr w14:val="tx1"/>
            </w14:solidFill>
          </w14:textFill>
        </w:rPr>
        <w:t>说明：</w:t>
      </w:r>
    </w:p>
    <w:p w14:paraId="18834C58">
      <w:pPr>
        <w:spacing w:line="360" w:lineRule="exact"/>
        <w:ind w:left="-10" w:leftChars="-5" w:right="2" w:rightChars="1"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采购需求中如出现品牌、型号或者生产厂家等均仅起参考作用，不属于指定品牌、型号或者生产厂家的情形，供应商可参照或者选用其他相当的品牌、型号或者生产供应商替代。但供应商的产品实质上应相当于或优于本需求</w:t>
      </w:r>
      <w:r>
        <w:rPr>
          <w:rFonts w:hAnsi="宋体"/>
          <w:color w:val="000000" w:themeColor="text1"/>
          <w:highlight w:val="none"/>
          <w14:textFill>
            <w14:solidFill>
              <w14:schemeClr w14:val="tx1"/>
            </w14:solidFill>
          </w14:textFill>
        </w:rPr>
        <w:t>中</w:t>
      </w:r>
      <w:r>
        <w:rPr>
          <w:rFonts w:hint="eastAsia" w:hAnsi="宋体"/>
          <w:color w:val="000000" w:themeColor="text1"/>
          <w:highlight w:val="none"/>
          <w14:textFill>
            <w14:solidFill>
              <w14:schemeClr w14:val="tx1"/>
            </w14:solidFill>
          </w14:textFill>
        </w:rPr>
        <w:t>的技术要求。</w:t>
      </w:r>
    </w:p>
    <w:p w14:paraId="75D1A9A8">
      <w:pPr>
        <w:spacing w:line="360" w:lineRule="exact"/>
        <w:ind w:left="-10" w:leftChars="-5" w:right="2" w:rightChars="1"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w:t>
      </w:r>
      <w:r>
        <w:rPr>
          <w:rFonts w:hAnsi="宋体"/>
          <w:color w:val="000000" w:themeColor="text1"/>
          <w:highlight w:val="none"/>
          <w14:textFill>
            <w14:solidFill>
              <w14:schemeClr w14:val="tx1"/>
            </w14:solidFill>
          </w14:textFill>
        </w:rPr>
        <w:t>凡在“</w:t>
      </w:r>
      <w:r>
        <w:rPr>
          <w:rFonts w:hint="eastAsia" w:hAnsi="宋体"/>
          <w:color w:val="000000" w:themeColor="text1"/>
          <w:highlight w:val="none"/>
          <w14:textFill>
            <w14:solidFill>
              <w14:schemeClr w14:val="tx1"/>
            </w14:solidFill>
          </w14:textFill>
        </w:rPr>
        <w:t>技术要求</w:t>
      </w:r>
      <w:r>
        <w:rPr>
          <w:rFonts w:hAnsi="宋体"/>
          <w:color w:val="000000" w:themeColor="text1"/>
          <w:highlight w:val="none"/>
          <w14:textFill>
            <w14:solidFill>
              <w14:schemeClr w14:val="tx1"/>
            </w14:solidFill>
          </w14:textFill>
        </w:rPr>
        <w:t>”中表述为“标配”或“标准配置”的设备，</w:t>
      </w:r>
      <w:r>
        <w:rPr>
          <w:rFonts w:hint="eastAsia" w:hAnsi="宋体"/>
          <w:color w:val="000000" w:themeColor="text1"/>
          <w:highlight w:val="none"/>
          <w14:textFill>
            <w14:solidFill>
              <w14:schemeClr w14:val="tx1"/>
            </w14:solidFill>
          </w14:textFill>
        </w:rPr>
        <w:t>供应商</w:t>
      </w:r>
      <w:r>
        <w:rPr>
          <w:rFonts w:hAnsi="宋体"/>
          <w:color w:val="000000" w:themeColor="text1"/>
          <w:highlight w:val="none"/>
          <w14:textFill>
            <w14:solidFill>
              <w14:schemeClr w14:val="tx1"/>
            </w14:solidFill>
          </w14:textFill>
        </w:rPr>
        <w:t>应在投标</w:t>
      </w:r>
      <w:r>
        <w:rPr>
          <w:rFonts w:hint="eastAsia" w:hAnsi="宋体"/>
          <w:color w:val="000000" w:themeColor="text1"/>
          <w:highlight w:val="none"/>
          <w14:textFill>
            <w14:solidFill>
              <w14:schemeClr w14:val="tx1"/>
            </w14:solidFill>
          </w14:textFill>
        </w:rPr>
        <w:t>设备性能配置清单</w:t>
      </w:r>
      <w:r>
        <w:rPr>
          <w:rFonts w:hAnsi="宋体"/>
          <w:color w:val="000000" w:themeColor="text1"/>
          <w:highlight w:val="none"/>
          <w14:textFill>
            <w14:solidFill>
              <w14:schemeClr w14:val="tx1"/>
            </w14:solidFill>
          </w14:textFill>
        </w:rPr>
        <w:t>中将其标配参数详细列明。</w:t>
      </w:r>
    </w:p>
    <w:p w14:paraId="2E932B24">
      <w:pPr>
        <w:spacing w:line="360" w:lineRule="exact"/>
        <w:ind w:left="-10" w:leftChars="-5" w:right="2" w:rightChars="1"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w:t>
      </w:r>
      <w:r>
        <w:rPr>
          <w:rFonts w:hAnsi="宋体"/>
          <w:color w:val="000000" w:themeColor="text1"/>
          <w:highlight w:val="none"/>
          <w14:textFill>
            <w14:solidFill>
              <w14:schemeClr w14:val="tx1"/>
            </w14:solidFill>
          </w14:textFill>
        </w:rPr>
        <w:t>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w:t>
      </w:r>
      <w:r>
        <w:rPr>
          <w:rFonts w:hint="eastAsia" w:hAnsi="宋体"/>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”的，</w:t>
      </w:r>
      <w:r>
        <w:rPr>
          <w:rFonts w:hint="eastAsia" w:hAnsi="宋体"/>
          <w:color w:val="000000" w:themeColor="text1"/>
          <w:highlight w:val="none"/>
          <w14:textFill>
            <w14:solidFill>
              <w14:schemeClr w14:val="tx1"/>
            </w14:solidFill>
          </w14:textFill>
        </w:rPr>
        <w:t>供应商</w:t>
      </w:r>
      <w:r>
        <w:rPr>
          <w:rFonts w:hAnsi="宋体"/>
          <w:color w:val="000000" w:themeColor="text1"/>
          <w:highlight w:val="none"/>
          <w14:textFill>
            <w14:solidFill>
              <w14:schemeClr w14:val="tx1"/>
            </w14:solidFill>
          </w14:textFill>
        </w:rPr>
        <w:t>的投标货物必须使用政府强制采购的节能产品，否则投标文件作无效处理。</w:t>
      </w:r>
      <w:r>
        <w:rPr>
          <w:rFonts w:hint="eastAsia" w:hAnsi="宋体"/>
          <w:color w:val="000000" w:themeColor="text1"/>
          <w:highlight w:val="none"/>
          <w14:textFill>
            <w14:solidFill>
              <w14:schemeClr w14:val="tx1"/>
            </w14:solidFill>
          </w14:textFill>
        </w:rPr>
        <w:t>本项目包含的配套货物属于品目清单内非标注</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的产品时，应优先采购。</w:t>
      </w:r>
    </w:p>
    <w:p w14:paraId="02C9291A">
      <w:pPr>
        <w:spacing w:line="360" w:lineRule="exact"/>
        <w:ind w:left="-10" w:leftChars="-5" w:right="2" w:rightChars="1"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4、如供应商投标产品存在侵犯他人的知识产权或者专利成果行为的，由供应商自行承担相应法律责任。</w:t>
      </w:r>
    </w:p>
    <w:p w14:paraId="181ADAB9">
      <w:pPr>
        <w:spacing w:line="360" w:lineRule="exact"/>
        <w:ind w:left="-10" w:leftChars="-5" w:right="2" w:rightChars="1" w:firstLine="422" w:firstLineChars="200"/>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5、技术需求中标记“▲”的条款为实质性参数，不满足将作投标文件无效处理。</w:t>
      </w:r>
    </w:p>
    <w:p w14:paraId="12EF5631">
      <w:pPr>
        <w:spacing w:line="360" w:lineRule="exact"/>
        <w:ind w:left="-10" w:leftChars="-5" w:right="2" w:rightChars="1" w:firstLine="422" w:firstLineChars="200"/>
        <w:rPr>
          <w:rFonts w:hAnsi="宋体"/>
          <w:b/>
          <w:bCs/>
          <w:color w:val="000000" w:themeColor="text1"/>
          <w:highlight w:val="none"/>
          <w14:textFill>
            <w14:solidFill>
              <w14:schemeClr w14:val="tx1"/>
            </w14:solidFill>
          </w14:textFill>
        </w:rPr>
      </w:pPr>
      <w:bookmarkStart w:id="31" w:name="_Hlk65055179"/>
      <w:r>
        <w:rPr>
          <w:rFonts w:hint="eastAsia" w:hAnsi="宋体"/>
          <w:b/>
          <w:bCs/>
          <w:color w:val="000000" w:themeColor="text1"/>
          <w:highlight w:val="none"/>
          <w14:textFill>
            <w14:solidFill>
              <w14:schemeClr w14:val="tx1"/>
            </w14:solidFill>
          </w14:textFill>
        </w:rPr>
        <w:t>6、供应商应根据自身实际情况如实响应招标文件，不得仅将招标文件内容简单复制粘贴作为投标响应，</w:t>
      </w:r>
      <w:r>
        <w:rPr>
          <w:rFonts w:hAnsi="宋体"/>
          <w:b/>
          <w:bCs/>
          <w:color w:val="000000" w:themeColor="text1"/>
          <w:highlight w:val="none"/>
          <w14:textFill>
            <w14:solidFill>
              <w14:schemeClr w14:val="tx1"/>
            </w14:solidFill>
          </w14:textFill>
        </w:rPr>
        <w:t>否则投标文件作无效处理</w:t>
      </w:r>
      <w:r>
        <w:rPr>
          <w:rFonts w:hint="eastAsia" w:hAnsi="宋体"/>
          <w:b/>
          <w:bCs/>
          <w:color w:val="000000" w:themeColor="text1"/>
          <w:highlight w:val="none"/>
          <w14:textFill>
            <w14:solidFill>
              <w14:schemeClr w14:val="tx1"/>
            </w14:solidFill>
          </w14:textFill>
        </w:rPr>
        <w:t>（定制采购不适用本条款）。</w:t>
      </w:r>
    </w:p>
    <w:p w14:paraId="49E23731">
      <w:pPr>
        <w:spacing w:line="360" w:lineRule="exact"/>
        <w:ind w:left="-10" w:leftChars="-5" w:right="2" w:rightChars="1" w:firstLine="422" w:firstLineChars="200"/>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7、项目所属行业：</w:t>
      </w:r>
      <w:r>
        <w:rPr>
          <w:rFonts w:hint="eastAsia" w:hAnsi="宋体"/>
          <w:b/>
          <w:bCs/>
          <w:color w:val="000000" w:themeColor="text1"/>
          <w:highlight w:val="none"/>
          <w:u w:val="single"/>
          <w14:textFill>
            <w14:solidFill>
              <w14:schemeClr w14:val="tx1"/>
            </w14:solidFill>
          </w14:textFill>
        </w:rPr>
        <w:t>工业</w:t>
      </w:r>
    </w:p>
    <w:bookmarkEnd w:id="29"/>
    <w:bookmarkEnd w:id="30"/>
    <w:bookmarkEnd w:id="31"/>
    <w:tbl>
      <w:tblPr>
        <w:tblStyle w:val="30"/>
        <w:tblW w:w="97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570"/>
        <w:gridCol w:w="464"/>
        <w:gridCol w:w="993"/>
        <w:gridCol w:w="567"/>
        <w:gridCol w:w="6406"/>
      </w:tblGrid>
      <w:tr w14:paraId="04AFC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775" w:type="dxa"/>
            <w:vAlign w:val="center"/>
          </w:tcPr>
          <w:p w14:paraId="75BB1A6F">
            <w:pPr>
              <w:tabs>
                <w:tab w:val="left" w:pos="180"/>
                <w:tab w:val="left" w:pos="1620"/>
              </w:tabs>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1034" w:type="dxa"/>
            <w:gridSpan w:val="2"/>
            <w:vAlign w:val="center"/>
          </w:tcPr>
          <w:p w14:paraId="2E7C7FFE">
            <w:pPr>
              <w:tabs>
                <w:tab w:val="left" w:pos="180"/>
                <w:tab w:val="left" w:pos="1620"/>
              </w:tabs>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标的的名称</w:t>
            </w:r>
          </w:p>
        </w:tc>
        <w:tc>
          <w:tcPr>
            <w:tcW w:w="993" w:type="dxa"/>
            <w:vAlign w:val="center"/>
          </w:tcPr>
          <w:p w14:paraId="2F4C4260">
            <w:pPr>
              <w:tabs>
                <w:tab w:val="left" w:pos="180"/>
                <w:tab w:val="left" w:pos="1620"/>
              </w:tabs>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数量</w:t>
            </w:r>
          </w:p>
        </w:tc>
        <w:tc>
          <w:tcPr>
            <w:tcW w:w="567" w:type="dxa"/>
            <w:vAlign w:val="center"/>
          </w:tcPr>
          <w:p w14:paraId="3EF043B3">
            <w:pPr>
              <w:tabs>
                <w:tab w:val="left" w:pos="180"/>
                <w:tab w:val="left" w:pos="1620"/>
              </w:tabs>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单位</w:t>
            </w:r>
          </w:p>
        </w:tc>
        <w:tc>
          <w:tcPr>
            <w:tcW w:w="6406" w:type="dxa"/>
            <w:vAlign w:val="center"/>
          </w:tcPr>
          <w:p w14:paraId="2E522C8C">
            <w:pPr>
              <w:tabs>
                <w:tab w:val="left" w:pos="180"/>
                <w:tab w:val="left" w:pos="1620"/>
              </w:tabs>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技术需求</w:t>
            </w:r>
          </w:p>
        </w:tc>
      </w:tr>
      <w:tr w14:paraId="4228A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11D9C580">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034" w:type="dxa"/>
            <w:gridSpan w:val="2"/>
            <w:vAlign w:val="center"/>
          </w:tcPr>
          <w:p w14:paraId="1261FD1A">
            <w:pPr>
              <w:widowControl/>
              <w:jc w:val="center"/>
              <w:textAlignment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304不锈钢晾衣杆</w:t>
            </w:r>
          </w:p>
        </w:tc>
        <w:tc>
          <w:tcPr>
            <w:tcW w:w="993" w:type="dxa"/>
            <w:vAlign w:val="center"/>
          </w:tcPr>
          <w:p w14:paraId="402171A6">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18504</w:t>
            </w:r>
          </w:p>
        </w:tc>
        <w:tc>
          <w:tcPr>
            <w:tcW w:w="567" w:type="dxa"/>
            <w:vAlign w:val="center"/>
          </w:tcPr>
          <w:p w14:paraId="18487660">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米</w:t>
            </w:r>
          </w:p>
        </w:tc>
        <w:tc>
          <w:tcPr>
            <w:tcW w:w="6406" w:type="dxa"/>
            <w:vAlign w:val="center"/>
          </w:tcPr>
          <w:p w14:paraId="71749B04">
            <w:pPr>
              <w:widowControl/>
              <w:spacing w:line="360" w:lineRule="auto"/>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一、总体要求</w:t>
            </w:r>
          </w:p>
          <w:p w14:paraId="2A33700D">
            <w:pPr>
              <w:widowControl/>
              <w:spacing w:line="360" w:lineRule="auto"/>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共6栋学生公寓，1440间公寓，每间公寓安装晾衣杆3根，其中1根2.65米，2根2.1米，中间加固不锈钢</w:t>
            </w:r>
            <w:r>
              <w:rPr>
                <w:rFonts w:hint="eastAsia" w:ascii="宋体" w:hAnsi="宋体" w:cs="宋体"/>
                <w:color w:val="000000" w:themeColor="text1"/>
                <w:szCs w:val="21"/>
                <w:highlight w:val="none"/>
                <w14:textFill>
                  <w14:solidFill>
                    <w14:schemeClr w14:val="tx1"/>
                  </w14:solidFill>
                </w14:textFill>
              </w:rPr>
              <w:t>4根，每根0.6米</w:t>
            </w:r>
            <w:r>
              <w:rPr>
                <w:rFonts w:hint="eastAsia" w:ascii="宋体" w:hAnsi="宋体" w:cs="宋体"/>
                <w:color w:val="000000" w:themeColor="text1"/>
                <w:szCs w:val="21"/>
                <w:highlight w:val="none"/>
                <w14:textFill>
                  <w14:solidFill>
                    <w14:schemeClr w14:val="tx1"/>
                  </w14:solidFill>
                </w14:textFill>
              </w:rPr>
              <w:t>。</w:t>
            </w:r>
          </w:p>
          <w:p w14:paraId="084D687B">
            <w:pPr>
              <w:widowControl/>
              <w:spacing w:line="360" w:lineRule="auto"/>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寓层高3.55米，不锈钢晾衣杆采用天花板打膨胀钉固定，每根晾衣杆两头墙面固定。固定杆高度下吊0.6米，每条不锈钢配2条天花板固定支架。两根杆间距0.6米，2根晾衣杆中间用不锈钢转换头连接加固。含转接头、墙面固定配件和支撑杆，包安装包料。</w:t>
            </w:r>
          </w:p>
          <w:p w14:paraId="04539CFB">
            <w:pPr>
              <w:widowControl/>
              <w:spacing w:line="360" w:lineRule="auto"/>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二、技术参数</w:t>
            </w:r>
          </w:p>
          <w:p w14:paraId="209B1633">
            <w:pPr>
              <w:widowControl/>
              <w:spacing w:line="360" w:lineRule="auto"/>
              <w:textAlignment w:val="center"/>
              <w:rPr>
                <w:rFonts w:ascii="宋体" w:hAnsi="宋体" w:cs="宋体"/>
                <w:color w:val="000000" w:themeColor="text1"/>
                <w:szCs w:val="2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1.材质：国标304不锈钢；</w:t>
            </w:r>
          </w:p>
          <w:p w14:paraId="17325534">
            <w:pPr>
              <w:widowControl/>
              <w:spacing w:line="360" w:lineRule="auto"/>
              <w:textAlignment w:val="center"/>
              <w:rPr>
                <w:rFonts w:ascii="宋体" w:hAnsi="宋体" w:cs="宋体"/>
                <w:color w:val="000000" w:themeColor="text1"/>
                <w:szCs w:val="2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管型：圆管φ25；管厚≥1.2mm；</w:t>
            </w:r>
          </w:p>
          <w:p w14:paraId="678FE0B0">
            <w:pPr>
              <w:widowControl/>
              <w:spacing w:line="360" w:lineRule="auto"/>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长度：2650mm+2100m*2+1200mm（横条）*2+600mm（下吊）*6=12850mm；</w:t>
            </w:r>
          </w:p>
          <w:p w14:paraId="2615552F">
            <w:pPr>
              <w:widowControl/>
              <w:spacing w:line="360" w:lineRule="auto"/>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6栋学生宿舍共1440间宿舍，采购不锈钢总长度：12.85（米）*1440（间）=18504米。</w:t>
            </w:r>
          </w:p>
          <w:p w14:paraId="4B48BAEB">
            <w:pPr>
              <w:widowControl/>
              <w:spacing w:line="360" w:lineRule="auto"/>
              <w:textAlignment w:val="center"/>
              <w:rPr>
                <w:rFonts w:ascii="宋体" w:hAnsi="宋体" w:cs="宋体"/>
                <w:color w:val="000000" w:themeColor="text1"/>
                <w:szCs w:val="2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4.配件包含不锈钢转换头、墙面固定及下吊固定配件。</w:t>
            </w:r>
          </w:p>
          <w:p w14:paraId="0424D009">
            <w:pPr>
              <w:widowControl/>
              <w:spacing w:line="480" w:lineRule="auto"/>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项目建设方案：详见附件3</w:t>
            </w:r>
          </w:p>
        </w:tc>
      </w:tr>
      <w:tr w14:paraId="407E1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75" w:type="dxa"/>
            <w:gridSpan w:val="6"/>
            <w:tcBorders>
              <w:top w:val="single" w:color="auto" w:sz="4" w:space="0"/>
              <w:left w:val="single" w:color="auto" w:sz="4" w:space="0"/>
              <w:bottom w:val="single" w:color="auto" w:sz="4" w:space="0"/>
              <w:right w:val="single" w:color="auto" w:sz="4" w:space="0"/>
            </w:tcBorders>
          </w:tcPr>
          <w:p w14:paraId="6DBB18FC">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w:t>
            </w:r>
            <w:r>
              <w:rPr>
                <w:rFonts w:hint="eastAsia" w:ascii="宋体" w:hAnsi="宋体" w:cs="宋体"/>
                <w:b/>
                <w:color w:val="000000" w:themeColor="text1"/>
                <w:szCs w:val="21"/>
                <w:highlight w:val="none"/>
                <w14:textFill>
                  <w14:solidFill>
                    <w14:schemeClr w14:val="tx1"/>
                  </w14:solidFill>
                </w14:textFill>
              </w:rPr>
              <w:t>商务条款</w:t>
            </w:r>
          </w:p>
        </w:tc>
      </w:tr>
      <w:tr w14:paraId="1466B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45" w:type="dxa"/>
            <w:gridSpan w:val="2"/>
            <w:tcBorders>
              <w:top w:val="single" w:color="auto" w:sz="4" w:space="0"/>
              <w:left w:val="single" w:color="auto" w:sz="4" w:space="0"/>
              <w:bottom w:val="single" w:color="auto" w:sz="4" w:space="0"/>
              <w:right w:val="single" w:color="auto" w:sz="4" w:space="0"/>
            </w:tcBorders>
            <w:vAlign w:val="center"/>
          </w:tcPr>
          <w:p w14:paraId="5984C62A">
            <w:pPr>
              <w:spacing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合同签订时间</w:t>
            </w:r>
          </w:p>
        </w:tc>
        <w:tc>
          <w:tcPr>
            <w:tcW w:w="8430" w:type="dxa"/>
            <w:gridSpan w:val="4"/>
            <w:tcBorders>
              <w:top w:val="single" w:color="auto" w:sz="4" w:space="0"/>
              <w:left w:val="single" w:color="auto" w:sz="4" w:space="0"/>
              <w:bottom w:val="single" w:color="auto" w:sz="4" w:space="0"/>
              <w:right w:val="single" w:color="auto" w:sz="4" w:space="0"/>
            </w:tcBorders>
            <w:vAlign w:val="center"/>
          </w:tcPr>
          <w:p w14:paraId="4109F50D">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自成交通知书发出之日起</w:t>
            </w:r>
            <w:r>
              <w:rPr>
                <w:rFonts w:hint="eastAsia" w:ascii="宋体" w:hAnsi="宋体" w:cs="宋体"/>
                <w:color w:val="000000" w:themeColor="text1"/>
                <w:szCs w:val="21"/>
                <w:highlight w:val="none"/>
                <w:u w:val="singl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日内</w:t>
            </w:r>
          </w:p>
        </w:tc>
      </w:tr>
      <w:tr w14:paraId="622CA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45" w:type="dxa"/>
            <w:gridSpan w:val="2"/>
            <w:tcBorders>
              <w:top w:val="single" w:color="auto" w:sz="4" w:space="0"/>
              <w:left w:val="single" w:color="auto" w:sz="4" w:space="0"/>
              <w:bottom w:val="single" w:color="auto" w:sz="4" w:space="0"/>
              <w:right w:val="single" w:color="auto" w:sz="4" w:space="0"/>
            </w:tcBorders>
            <w:vAlign w:val="center"/>
          </w:tcPr>
          <w:p w14:paraId="739608D3">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交付时间及地点</w:t>
            </w:r>
          </w:p>
        </w:tc>
        <w:tc>
          <w:tcPr>
            <w:tcW w:w="8430" w:type="dxa"/>
            <w:gridSpan w:val="4"/>
            <w:tcBorders>
              <w:top w:val="single" w:color="auto" w:sz="4" w:space="0"/>
              <w:left w:val="single" w:color="auto" w:sz="4" w:space="0"/>
              <w:bottom w:val="single" w:color="auto" w:sz="4" w:space="0"/>
              <w:right w:val="single" w:color="auto" w:sz="4" w:space="0"/>
            </w:tcBorders>
            <w:vAlign w:val="center"/>
          </w:tcPr>
          <w:p w14:paraId="047B7929">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1.交付时间：自合同签订之日起，</w:t>
            </w:r>
            <w:r>
              <w:rPr>
                <w:rFonts w:hint="eastAsia" w:ascii="宋体" w:hAnsi="宋体" w:cs="宋体"/>
                <w:color w:val="000000" w:themeColor="text1"/>
                <w:szCs w:val="21"/>
                <w:highlight w:val="none"/>
                <w14:textFill>
                  <w14:solidFill>
                    <w14:schemeClr w14:val="tx1"/>
                  </w14:solidFill>
                </w14:textFill>
              </w:rPr>
              <w:t>25</w:t>
            </w:r>
            <w:r>
              <w:rPr>
                <w:rFonts w:hint="eastAsia" w:ascii="宋体" w:hAnsi="宋体" w:cs="宋体"/>
                <w:color w:val="000000" w:themeColor="text1"/>
                <w:szCs w:val="21"/>
                <w:highlight w:val="none"/>
                <w14:textFill>
                  <w14:solidFill>
                    <w14:schemeClr w14:val="tx1"/>
                  </w14:solidFill>
                </w14:textFill>
              </w:rPr>
              <w:t>个日历日内全部供货完成并安装调试完毕验收合格交付使用。</w:t>
            </w:r>
          </w:p>
          <w:p w14:paraId="49F7516F">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2.交付地点：南宁市范围内采购人指定地点。</w:t>
            </w:r>
          </w:p>
          <w:p w14:paraId="33C1C8A7">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交货方式：现场交货</w:t>
            </w:r>
            <w:r>
              <w:rPr>
                <w:rFonts w:hint="eastAsia"/>
                <w:b/>
                <w:bCs/>
                <w:color w:val="000000" w:themeColor="text1"/>
                <w:szCs w:val="21"/>
                <w:highlight w:val="none"/>
                <w14:textFill>
                  <w14:solidFill>
                    <w14:schemeClr w14:val="tx1"/>
                  </w14:solidFill>
                </w14:textFill>
              </w:rPr>
              <w:t>（本项目为交钥匙工程项目）</w:t>
            </w:r>
            <w:r>
              <w:rPr>
                <w:rFonts w:hint="eastAsia"/>
                <w:color w:val="000000" w:themeColor="text1"/>
                <w:szCs w:val="21"/>
                <w:highlight w:val="none"/>
                <w14:textFill>
                  <w14:solidFill>
                    <w14:schemeClr w14:val="tx1"/>
                  </w14:solidFill>
                </w14:textFill>
              </w:rPr>
              <w:t>。包括：</w:t>
            </w:r>
          </w:p>
          <w:p w14:paraId="03E6AF0A">
            <w:pPr>
              <w:numPr>
                <w:ilvl w:val="0"/>
                <w:numId w:val="2"/>
              </w:num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货物的价格；</w:t>
            </w:r>
          </w:p>
          <w:p w14:paraId="4B7526E9">
            <w:pPr>
              <w:numPr>
                <w:ilvl w:val="0"/>
                <w:numId w:val="2"/>
              </w:num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货物的标准附件、备品备件、专用工具的价格、产品说明书；</w:t>
            </w:r>
          </w:p>
          <w:p w14:paraId="39E29D5C">
            <w:pPr>
              <w:numPr>
                <w:ilvl w:val="0"/>
                <w:numId w:val="2"/>
              </w:num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运输、装卸、调试、培训、技术支持、售后服务等费用；</w:t>
            </w:r>
          </w:p>
          <w:p w14:paraId="1302F378">
            <w:pPr>
              <w:numPr>
                <w:ilvl w:val="0"/>
                <w:numId w:val="2"/>
              </w:num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必要的保险费用和和各项税费；</w:t>
            </w:r>
          </w:p>
          <w:p w14:paraId="364E95AC">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安装至调试正常使用发生所有费用，由供应商自行承担。</w:t>
            </w:r>
          </w:p>
        </w:tc>
      </w:tr>
      <w:tr w14:paraId="254B1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45" w:type="dxa"/>
            <w:gridSpan w:val="2"/>
            <w:tcBorders>
              <w:top w:val="single" w:color="auto" w:sz="4" w:space="0"/>
              <w:left w:val="single" w:color="auto" w:sz="4" w:space="0"/>
              <w:bottom w:val="single" w:color="auto" w:sz="4" w:space="0"/>
              <w:right w:val="single" w:color="auto" w:sz="4" w:space="0"/>
            </w:tcBorders>
            <w:vAlign w:val="center"/>
          </w:tcPr>
          <w:p w14:paraId="4EB17F6D">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验收标准</w:t>
            </w:r>
          </w:p>
        </w:tc>
        <w:tc>
          <w:tcPr>
            <w:tcW w:w="8430" w:type="dxa"/>
            <w:gridSpan w:val="4"/>
            <w:tcBorders>
              <w:top w:val="single" w:color="auto" w:sz="4" w:space="0"/>
              <w:left w:val="single" w:color="auto" w:sz="4" w:space="0"/>
              <w:bottom w:val="single" w:color="auto" w:sz="4" w:space="0"/>
              <w:right w:val="single" w:color="auto" w:sz="4" w:space="0"/>
            </w:tcBorders>
          </w:tcPr>
          <w:p w14:paraId="3E39C3C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1.按</w:t>
            </w:r>
            <w:r>
              <w:rPr>
                <w:rFonts w:hint="eastAsia" w:ascii="宋体" w:hAnsi="宋体"/>
                <w:color w:val="000000" w:themeColor="text1"/>
                <w:szCs w:val="21"/>
                <w:highlight w:val="none"/>
                <w14:textFill>
                  <w14:solidFill>
                    <w14:schemeClr w14:val="tx1"/>
                  </w14:solidFill>
                </w14:textFill>
              </w:rPr>
              <w:t>竞争性谈判文件</w:t>
            </w:r>
            <w:r>
              <w:rPr>
                <w:rFonts w:hint="eastAsia" w:ascii="宋体" w:hAnsi="宋体" w:cs="宋体"/>
                <w:color w:val="000000" w:themeColor="text1"/>
                <w:szCs w:val="21"/>
                <w:highlight w:val="none"/>
                <w14:textFill>
                  <w14:solidFill>
                    <w14:schemeClr w14:val="tx1"/>
                  </w14:solidFill>
                </w14:textFill>
              </w:rPr>
              <w:t>要求，成交供应商投标承诺【含报价表、技术偏离表、商务响应表、售后服务方案（如有）等】及强制执行的国家相关标准、规范要求进行验收。供货时，若供应商未按采购人的要求提供产品或缺少供货产品的，均视为核验不合格，不予验收，采购人有权终止合同执行并全部退货，同时采购人将报相关监督管理部门处理，由此造成采购人损失的由成交供应商负责承担全部赔偿责任。</w:t>
            </w:r>
          </w:p>
          <w:p w14:paraId="67909F5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 安装标准及验收标准：符合我国国家有关技术规范和技术标准；安装后，采购人按国际和国家标准及厂方标准进行质量验收；供应商应向采购人提供详细的验收标准、验收手册。</w:t>
            </w:r>
            <w:r>
              <w:rPr>
                <w:rFonts w:hint="eastAsia" w:ascii="宋体" w:hAnsi="宋体" w:cs="宋体"/>
                <w:color w:val="000000" w:themeColor="text1"/>
                <w:szCs w:val="21"/>
                <w:highlight w:val="none"/>
                <w:lang w:val="zh-CN"/>
                <w14:textFill>
                  <w14:solidFill>
                    <w14:schemeClr w14:val="tx1"/>
                  </w14:solidFill>
                </w14:textFill>
              </w:rPr>
              <w:t>在交付安装期间，采购人随机抽取</w:t>
            </w: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zh-CN"/>
                <w14:textFill>
                  <w14:solidFill>
                    <w14:schemeClr w14:val="tx1"/>
                  </w14:solidFill>
                </w14:textFill>
              </w:rPr>
              <w:t>套进行检验，检验有可能产生破坏性检测（</w:t>
            </w:r>
            <w:r>
              <w:rPr>
                <w:rFonts w:hint="eastAsia" w:hAnsi="宋体"/>
                <w:color w:val="000000" w:themeColor="text1"/>
                <w:szCs w:val="21"/>
                <w:highlight w:val="none"/>
                <w14:textFill>
                  <w14:solidFill>
                    <w14:schemeClr w14:val="tx1"/>
                  </w14:solidFill>
                </w14:textFill>
              </w:rPr>
              <w:t>补货相关费用由成交供应商负责）</w:t>
            </w:r>
            <w:r>
              <w:rPr>
                <w:rFonts w:hint="eastAsia" w:ascii="宋体" w:hAnsi="宋体" w:cs="宋体"/>
                <w:color w:val="000000" w:themeColor="text1"/>
                <w:szCs w:val="21"/>
                <w:highlight w:val="none"/>
                <w:lang w:val="zh-CN"/>
                <w14:textFill>
                  <w14:solidFill>
                    <w14:schemeClr w14:val="tx1"/>
                  </w14:solidFill>
                </w14:textFill>
              </w:rPr>
              <w:t>，检验完后该产品封存。采购人</w:t>
            </w:r>
            <w:r>
              <w:rPr>
                <w:rFonts w:hint="eastAsia" w:ascii="宋体" w:hAnsi="宋体" w:cs="宋体"/>
                <w:color w:val="000000" w:themeColor="text1"/>
                <w:szCs w:val="21"/>
                <w:highlight w:val="none"/>
                <w14:textFill>
                  <w14:solidFill>
                    <w14:schemeClr w14:val="tx1"/>
                  </w14:solidFill>
                </w14:textFill>
              </w:rPr>
              <w:t>随机抽取1-2套安装的晾衣杆</w:t>
            </w:r>
            <w:r>
              <w:rPr>
                <w:rFonts w:hint="eastAsia" w:ascii="宋体" w:hAnsi="宋体" w:cs="宋体"/>
                <w:color w:val="000000" w:themeColor="text1"/>
                <w:szCs w:val="21"/>
                <w:highlight w:val="none"/>
                <w:lang w:val="zh-CN"/>
                <w14:textFill>
                  <w14:solidFill>
                    <w14:schemeClr w14:val="tx1"/>
                  </w14:solidFill>
                </w14:textFill>
              </w:rPr>
              <w:t>送有资质的第三方检测机构进行检测，</w:t>
            </w:r>
            <w:r>
              <w:rPr>
                <w:rFonts w:hint="eastAsia" w:ascii="宋体" w:hAnsi="宋体" w:cs="宋体"/>
                <w:color w:val="000000" w:themeColor="text1"/>
                <w:szCs w:val="21"/>
                <w:highlight w:val="none"/>
                <w14:textFill>
                  <w14:solidFill>
                    <w14:schemeClr w14:val="tx1"/>
                  </w14:solidFill>
                </w14:textFill>
              </w:rPr>
              <w:t>检测不锈钢材质，厚度等相关参数，</w:t>
            </w:r>
            <w:r>
              <w:rPr>
                <w:rFonts w:hint="eastAsia" w:ascii="宋体" w:hAnsi="宋体" w:cs="宋体"/>
                <w:color w:val="000000" w:themeColor="text1"/>
                <w:szCs w:val="21"/>
                <w:highlight w:val="none"/>
                <w:lang w:val="zh-CN"/>
                <w14:textFill>
                  <w14:solidFill>
                    <w14:schemeClr w14:val="tx1"/>
                  </w14:solidFill>
                </w14:textFill>
              </w:rPr>
              <w:t>检测费用由</w:t>
            </w:r>
            <w:r>
              <w:rPr>
                <w:rFonts w:hint="eastAsia" w:ascii="宋体" w:hAnsi="宋体" w:cs="宋体"/>
                <w:color w:val="000000" w:themeColor="text1"/>
                <w:szCs w:val="21"/>
                <w:highlight w:val="none"/>
                <w14:textFill>
                  <w14:solidFill>
                    <w14:schemeClr w14:val="tx1"/>
                  </w14:solidFill>
                </w14:textFill>
              </w:rPr>
              <w:t>成交供应商</w:t>
            </w:r>
            <w:r>
              <w:rPr>
                <w:rFonts w:hint="eastAsia" w:ascii="宋体" w:hAnsi="宋体" w:cs="宋体"/>
                <w:color w:val="000000" w:themeColor="text1"/>
                <w:szCs w:val="21"/>
                <w:highlight w:val="none"/>
                <w:lang w:val="zh-CN"/>
                <w14:textFill>
                  <w14:solidFill>
                    <w14:schemeClr w14:val="tx1"/>
                  </w14:solidFill>
                </w14:textFill>
              </w:rPr>
              <w:t>负责。如</w:t>
            </w:r>
            <w:r>
              <w:rPr>
                <w:rFonts w:hint="eastAsia" w:ascii="宋体" w:hAnsi="宋体" w:cs="宋体"/>
                <w:color w:val="000000" w:themeColor="text1"/>
                <w:szCs w:val="21"/>
                <w:highlight w:val="none"/>
                <w14:textFill>
                  <w14:solidFill>
                    <w14:schemeClr w14:val="tx1"/>
                  </w14:solidFill>
                </w14:textFill>
              </w:rPr>
              <w:t>检测（检验）报告不合格</w:t>
            </w:r>
            <w:r>
              <w:rPr>
                <w:rFonts w:hint="eastAsia" w:ascii="宋体" w:hAnsi="宋体" w:cs="宋体"/>
                <w:color w:val="000000" w:themeColor="text1"/>
                <w:szCs w:val="21"/>
                <w:highlight w:val="none"/>
                <w:lang w:val="zh-CN"/>
                <w14:textFill>
                  <w14:solidFill>
                    <w14:schemeClr w14:val="tx1"/>
                  </w14:solidFill>
                </w14:textFill>
              </w:rPr>
              <w:t>或最终验收不合格的，视为</w:t>
            </w:r>
            <w:r>
              <w:rPr>
                <w:rFonts w:hint="eastAsia" w:ascii="宋体" w:hAnsi="宋体" w:cs="宋体"/>
                <w:color w:val="000000" w:themeColor="text1"/>
                <w:szCs w:val="21"/>
                <w:highlight w:val="none"/>
                <w14:textFill>
                  <w14:solidFill>
                    <w14:schemeClr w14:val="tx1"/>
                  </w14:solidFill>
                </w14:textFill>
              </w:rPr>
              <w:t>成交供应商</w:t>
            </w:r>
            <w:r>
              <w:rPr>
                <w:rFonts w:hint="eastAsia" w:ascii="宋体" w:hAnsi="宋体" w:cs="宋体"/>
                <w:color w:val="000000" w:themeColor="text1"/>
                <w:szCs w:val="21"/>
                <w:highlight w:val="none"/>
                <w:lang w:val="zh-CN"/>
                <w14:textFill>
                  <w14:solidFill>
                    <w14:schemeClr w14:val="tx1"/>
                  </w14:solidFill>
                </w14:textFill>
              </w:rPr>
              <w:t>违约。</w:t>
            </w:r>
          </w:p>
          <w:p w14:paraId="7FA589A8">
            <w:pPr>
              <w:spacing w:line="360" w:lineRule="auto"/>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验收其他要求按合同条款执行。</w:t>
            </w:r>
          </w:p>
          <w:p w14:paraId="05BB6554">
            <w:pPr>
              <w:spacing w:line="360" w:lineRule="auto"/>
              <w:rPr>
                <w:rFonts w:ascii="宋体" w:hAnsi="宋体" w:cs="宋体"/>
                <w:color w:val="000000" w:themeColor="text1"/>
                <w:szCs w:val="21"/>
                <w:highlight w:val="none"/>
                <w14:textFill>
                  <w14:solidFill>
                    <w14:schemeClr w14:val="tx1"/>
                  </w14:solidFill>
                </w14:textFill>
              </w:rPr>
            </w:pPr>
          </w:p>
        </w:tc>
      </w:tr>
      <w:tr w14:paraId="12128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45" w:type="dxa"/>
            <w:gridSpan w:val="2"/>
            <w:tcBorders>
              <w:top w:val="single" w:color="auto" w:sz="4" w:space="0"/>
              <w:left w:val="single" w:color="auto" w:sz="4" w:space="0"/>
              <w:bottom w:val="single" w:color="auto" w:sz="4" w:space="0"/>
              <w:right w:val="single" w:color="auto" w:sz="4" w:space="0"/>
            </w:tcBorders>
            <w:vAlign w:val="center"/>
          </w:tcPr>
          <w:p w14:paraId="018C0283">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付款方式</w:t>
            </w:r>
          </w:p>
        </w:tc>
        <w:tc>
          <w:tcPr>
            <w:tcW w:w="8430" w:type="dxa"/>
            <w:gridSpan w:val="4"/>
            <w:tcBorders>
              <w:top w:val="single" w:color="auto" w:sz="4" w:space="0"/>
              <w:left w:val="single" w:color="auto" w:sz="4" w:space="0"/>
              <w:bottom w:val="single" w:color="auto" w:sz="4" w:space="0"/>
              <w:right w:val="single" w:color="auto" w:sz="4" w:space="0"/>
            </w:tcBorders>
          </w:tcPr>
          <w:p w14:paraId="04BF2E9D">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合同价款分</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次支付，合同签订生效且具备实施条件（以采购人书面通知为准）之日起10个工作日内，采购人向成交供应商支付30%合同价款（若供应商符合中小微企业支持政策支付40%合同价款，以响应文件中提交的中小企业声明函为依据）；所有货物安装调试并验收通过后，采购人在15个工作日内，向成交供应商支付剩余所有合同价款。</w:t>
            </w:r>
          </w:p>
          <w:p w14:paraId="47807EE2">
            <w:pPr>
              <w:spacing w:line="360" w:lineRule="auto"/>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合同款项（含预付款）支付款前，成交供应商必须按照合同标的、要求提供真实、有效、合法的正式发票。成交供应商必须按照采购合同要求提供真实、有效、合法的正式发票，发票内不能打印明细的，需提供《销售货物或者应税劳务》；清单不在成交供应商经营范围的，需提供成交供应商委托具备相应资质或经营范围的第三方为本项目履约的协议。成交供应商未提供发票的，采购人的付款义务顺延，且不承担迟延履行的相关责任。同时，采购人一旦发现成交供应商提供虚假发票，除须向甲方补开合法发票外，成交供应商应支付采购人发票票面金额一倍的违约金，且采购人有权终止合同，因终止合同而产生的一切损失均由成交供应商承担。</w:t>
            </w:r>
          </w:p>
          <w:p w14:paraId="300C4626">
            <w:pPr>
              <w:spacing w:line="360" w:lineRule="auto"/>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.本合同使用货币币制如未作特别说明均为人民币。</w:t>
            </w:r>
          </w:p>
        </w:tc>
      </w:tr>
      <w:tr w14:paraId="5A469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45" w:type="dxa"/>
            <w:gridSpan w:val="2"/>
            <w:tcBorders>
              <w:top w:val="single" w:color="auto" w:sz="4" w:space="0"/>
              <w:left w:val="single" w:color="auto" w:sz="4" w:space="0"/>
              <w:bottom w:val="single" w:color="auto" w:sz="4" w:space="0"/>
              <w:right w:val="single" w:color="auto" w:sz="4" w:space="0"/>
            </w:tcBorders>
            <w:vAlign w:val="center"/>
          </w:tcPr>
          <w:p w14:paraId="6F8F0440">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5</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履约保证金</w:t>
            </w:r>
          </w:p>
        </w:tc>
        <w:tc>
          <w:tcPr>
            <w:tcW w:w="8430" w:type="dxa"/>
            <w:gridSpan w:val="4"/>
            <w:tcBorders>
              <w:top w:val="single" w:color="auto" w:sz="4" w:space="0"/>
              <w:left w:val="single" w:color="auto" w:sz="4" w:space="0"/>
              <w:bottom w:val="single" w:color="auto" w:sz="4" w:space="0"/>
              <w:right w:val="single" w:color="auto" w:sz="4" w:space="0"/>
            </w:tcBorders>
          </w:tcPr>
          <w:p w14:paraId="4AA67806">
            <w:pPr>
              <w:tabs>
                <w:tab w:val="left" w:pos="180"/>
                <w:tab w:val="left" w:pos="1620"/>
              </w:tabs>
              <w:spacing w:line="38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1.履约保证金金额：本项目成交金额的3%（若成交供应商符合中小微企业支持政策的则按成交金额的2%收取，以响应（投标）文件中提交的中小企业声明函为依据）。</w:t>
            </w:r>
          </w:p>
          <w:p w14:paraId="18C3EE94">
            <w:pPr>
              <w:tabs>
                <w:tab w:val="left" w:pos="180"/>
                <w:tab w:val="left" w:pos="1620"/>
              </w:tabs>
              <w:spacing w:line="38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履约保证金提交方式：成交供应商应在中标通知书发出后5日内且在合同签订前缴纳，以转账、支票、汇票、本票或者银行、保险机构出具的保函等非现金方式提交，以保函递交的，保函必须为无条件保函，到期日不得早于质量保证结束日期。如果成交供应商在规定的合同签订时间内没有按照采购文件的规定交纳履约保证金，且无正当理由的，将视为放弃成交，成交供应商须承担相应的法律责任。履约期一年（依验收合格之日起为准），履约期满或质保期满后无违约的，成交供应商向采购人提出申请，采购人五个工作日内无息退还。</w:t>
            </w:r>
          </w:p>
          <w:p w14:paraId="237433E6">
            <w:pPr>
              <w:tabs>
                <w:tab w:val="left" w:pos="180"/>
                <w:tab w:val="left" w:pos="1620"/>
              </w:tabs>
              <w:spacing w:line="38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以银行转账的，按规定的金额直接缴入以下采购人账户，履约保证金指定账户：</w:t>
            </w:r>
          </w:p>
          <w:p w14:paraId="1C858F27">
            <w:pPr>
              <w:tabs>
                <w:tab w:val="left" w:pos="180"/>
                <w:tab w:val="left" w:pos="1620"/>
              </w:tabs>
              <w:spacing w:line="38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开户名：广西经贸职业技术学院</w:t>
            </w:r>
          </w:p>
          <w:p w14:paraId="670228C0">
            <w:pPr>
              <w:tabs>
                <w:tab w:val="left" w:pos="180"/>
                <w:tab w:val="left" w:pos="1620"/>
              </w:tabs>
              <w:spacing w:line="38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开户行：中国建设银行南宁青山路支行</w:t>
            </w:r>
          </w:p>
          <w:p w14:paraId="3262D6CF">
            <w:pPr>
              <w:tabs>
                <w:tab w:val="left" w:pos="180"/>
                <w:tab w:val="left" w:pos="1620"/>
              </w:tabs>
              <w:spacing w:line="38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账  号：45001604556050701379</w:t>
            </w:r>
          </w:p>
          <w:p w14:paraId="76E14156">
            <w:pPr>
              <w:tabs>
                <w:tab w:val="left" w:pos="180"/>
                <w:tab w:val="left" w:pos="1620"/>
              </w:tabs>
              <w:spacing w:line="38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银行行号：105611045444</w:t>
            </w:r>
          </w:p>
          <w:p w14:paraId="0C50C4C4">
            <w:pPr>
              <w:tabs>
                <w:tab w:val="left" w:pos="180"/>
                <w:tab w:val="left" w:pos="1620"/>
              </w:tabs>
              <w:spacing w:line="38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履约保证金退付方式、时间及条件：验收合格，成交供应商履行完合同所有义务，且成交供应商无任何违约责任，由成交供应商向采购人提供《广西壮族自治区政府采购项目合同验收书》（详见附件1）或甲方格式验收书及《政府采购项目履约保证金退付意见书》（详见附件2），提出书面退款申请，甲方在收到合格材料后5个工作日内办理退还手续（不计利息）。</w:t>
            </w:r>
          </w:p>
          <w:p w14:paraId="1600E11A">
            <w:pPr>
              <w:tabs>
                <w:tab w:val="left" w:pos="180"/>
                <w:tab w:val="left" w:pos="1620"/>
              </w:tabs>
              <w:spacing w:line="38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成交供应商没有履行本合同约定的责任和义务所需承担的违约金、赔偿金及其他费用，采购人有权直接从履约保证金中扣除，履约保证金中不足以扣除的，采购人有权从货款中抵扣。履约保证金不足的，成交供应商应及时补足</w:t>
            </w:r>
          </w:p>
          <w:p w14:paraId="67C801F9">
            <w:pPr>
              <w:tabs>
                <w:tab w:val="left" w:pos="180"/>
                <w:tab w:val="left" w:pos="1620"/>
              </w:tabs>
              <w:spacing w:line="38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4.履约保证金不予退还情况，包括但不限于。</w:t>
            </w:r>
          </w:p>
          <w:p w14:paraId="07C09B2E">
            <w:pPr>
              <w:tabs>
                <w:tab w:val="left" w:pos="180"/>
                <w:tab w:val="left" w:pos="1620"/>
              </w:tabs>
              <w:spacing w:line="38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（1）供应商不按文件要求签订合同的。</w:t>
            </w:r>
          </w:p>
          <w:p w14:paraId="6CCFD16F">
            <w:pPr>
              <w:tabs>
                <w:tab w:val="left" w:pos="180"/>
                <w:tab w:val="left" w:pos="1620"/>
              </w:tabs>
              <w:spacing w:line="38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（2）若验收结果不合格的，履约保证金将不予退还，并按合同约定处理，还可能会报告本项目同级财政部门并按照政府采购法律法规及有关规定给予行政处罚或者以失信行为记入诚信档案。</w:t>
            </w:r>
          </w:p>
          <w:p w14:paraId="1EFAD07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（3）成交供应商不履行合同约定的义务或其履行不符合合同的约定，采购人有权扣划全部或相应金额的履约保证金。</w:t>
            </w:r>
          </w:p>
        </w:tc>
      </w:tr>
      <w:tr w14:paraId="36285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45" w:type="dxa"/>
            <w:gridSpan w:val="2"/>
            <w:tcBorders>
              <w:top w:val="single" w:color="auto" w:sz="4" w:space="0"/>
              <w:left w:val="single" w:color="auto" w:sz="4" w:space="0"/>
              <w:bottom w:val="single" w:color="auto" w:sz="4" w:space="0"/>
              <w:right w:val="single" w:color="auto" w:sz="4" w:space="0"/>
            </w:tcBorders>
            <w:vAlign w:val="center"/>
          </w:tcPr>
          <w:p w14:paraId="2E4A9490">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 售后服务要求</w:t>
            </w:r>
          </w:p>
        </w:tc>
        <w:tc>
          <w:tcPr>
            <w:tcW w:w="8430" w:type="dxa"/>
            <w:gridSpan w:val="4"/>
            <w:tcBorders>
              <w:top w:val="single" w:color="auto" w:sz="4" w:space="0"/>
              <w:left w:val="single" w:color="auto" w:sz="4" w:space="0"/>
              <w:bottom w:val="single" w:color="auto" w:sz="4" w:space="0"/>
              <w:right w:val="single" w:color="auto" w:sz="4" w:space="0"/>
            </w:tcBorders>
          </w:tcPr>
          <w:p w14:paraId="59DA38D7">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1、提供原厂正规服务，可保障售后服务。</w:t>
            </w:r>
          </w:p>
          <w:p w14:paraId="5243B125">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2、成交供应商免费送货上门、免费现场安装、调试；免费提供技术培训和硬件的测试和调整服务。</w:t>
            </w:r>
          </w:p>
          <w:p w14:paraId="0C404A3E">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整体免费质保三年，三个月内如有严重质量问题直接换新（若厂家免费质保期超过三年的，按厂家规定保修）；同时提供产品“三包”服务，每年至少定期回访1次，以及对设备维修服务，质保期后提供终身维修服务，其余按供应商提交的售后服务承诺书执行；所有非故意性损坏以及在要求质量标准范围内的正常使用造成的损坏均要免费维修。对因采购方人员的不正当使用所造成的损坏不归成交供应商负责保修，但成交供应商也要积极帮助采购人修理，并保证提供优配件和服务价格不高于成交价。</w:t>
            </w:r>
          </w:p>
          <w:p w14:paraId="4E47D08B">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4、接到故障通知后2小时内响应，24小时内工程人员到达现场维修，按国家及行业标准对故障进行及时处理。</w:t>
            </w:r>
          </w:p>
        </w:tc>
      </w:tr>
      <w:tr w14:paraId="47C0C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45" w:type="dxa"/>
            <w:gridSpan w:val="2"/>
            <w:tcBorders>
              <w:top w:val="single" w:color="auto" w:sz="4" w:space="0"/>
              <w:left w:val="single" w:color="auto" w:sz="4" w:space="0"/>
              <w:bottom w:val="single" w:color="auto" w:sz="4" w:space="0"/>
              <w:right w:val="single" w:color="auto" w:sz="4" w:space="0"/>
            </w:tcBorders>
            <w:vAlign w:val="center"/>
          </w:tcPr>
          <w:p w14:paraId="7A8903C9">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报价要求</w:t>
            </w:r>
          </w:p>
        </w:tc>
        <w:tc>
          <w:tcPr>
            <w:tcW w:w="8430" w:type="dxa"/>
            <w:gridSpan w:val="4"/>
            <w:tcBorders>
              <w:top w:val="single" w:color="auto" w:sz="4" w:space="0"/>
              <w:left w:val="single" w:color="auto" w:sz="4" w:space="0"/>
              <w:bottom w:val="single" w:color="auto" w:sz="4" w:space="0"/>
              <w:right w:val="single" w:color="auto" w:sz="4" w:space="0"/>
            </w:tcBorders>
          </w:tcPr>
          <w:p w14:paraId="43C1F9E6">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1、最终报价必须包括设备的所有费用，包括采购、运输、劳务、管理、利润、税金、保险、协调、安装、调试、培训、售后服务以及所有的不定因素的风险等。</w:t>
            </w:r>
          </w:p>
          <w:p w14:paraId="0824496F">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本项目在交付安装过程涉及与广西经贸职业技术学院五合新校区建设项目工程总承包方（中铁建设集团有限公司）的交叉施工、配合施工等工作，投标人投标时应充分考虑，并自行与总承包方协商解决；施工配合费、水电费、电梯使用费等相关费用包含在投标报价中，由中标人承担。具体金额由中标人与工程总承包方（中铁建设集团有限公司）协商确定。</w:t>
            </w:r>
          </w:p>
          <w:p w14:paraId="25F6085D">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安全文明施工保证金按合同金额2%，由中标人向工程总承包方（中铁建设集团有限公司）交纳，项目安装过程中没有违规操作、没有损坏施工现场、安装完成后经总承包检查复核完毕没有问题或者损坏工作修复完毕，由总承包方无息退还。</w:t>
            </w:r>
          </w:p>
          <w:p w14:paraId="5A7AC4B6">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2、竞标时请提供售后服务承诺书：明确保修期、故障响应时间、培训时间、售后服务技术人员名单和联系方式、不定期走访用户、保修期限外零配件若损坏，提供零配件优惠服务方案等。</w:t>
            </w:r>
          </w:p>
          <w:p w14:paraId="40C05BC9">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设备必须是全新、完整、未使用过的产品；设备到货后，供应商和购买方应在现场进行清点；清点过程中如果发现因包装或运输不当引起的仪器外观或内部的损坏，供应商应负责更换；若发现错发/漏发情况，供应商应负责更换和补发。</w:t>
            </w:r>
          </w:p>
        </w:tc>
      </w:tr>
      <w:tr w14:paraId="78A99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45" w:type="dxa"/>
            <w:gridSpan w:val="2"/>
            <w:tcBorders>
              <w:top w:val="single" w:color="auto" w:sz="4" w:space="0"/>
              <w:left w:val="single" w:color="auto" w:sz="4" w:space="0"/>
              <w:bottom w:val="single" w:color="auto" w:sz="4" w:space="0"/>
              <w:right w:val="single" w:color="auto" w:sz="4" w:space="0"/>
            </w:tcBorders>
            <w:vAlign w:val="center"/>
          </w:tcPr>
          <w:p w14:paraId="17C6AA21">
            <w:pPr>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进口产品说明</w:t>
            </w:r>
          </w:p>
        </w:tc>
        <w:tc>
          <w:tcPr>
            <w:tcW w:w="8430" w:type="dxa"/>
            <w:gridSpan w:val="4"/>
            <w:tcBorders>
              <w:top w:val="single" w:color="auto" w:sz="4" w:space="0"/>
              <w:left w:val="single" w:color="auto" w:sz="4" w:space="0"/>
              <w:bottom w:val="single" w:color="auto" w:sz="4" w:space="0"/>
              <w:right w:val="single" w:color="auto" w:sz="4" w:space="0"/>
            </w:tcBorders>
          </w:tcPr>
          <w:p w14:paraId="3F27B7E1">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本项目货物不接受进口产品（即通过中国海关报关验放进入中国境内且产自关境外的产品）参与竞标，</w:t>
            </w:r>
            <w:r>
              <w:rPr>
                <w:rFonts w:hint="eastAsia" w:ascii="宋体" w:hAnsi="宋体" w:cs="宋体"/>
                <w:b/>
                <w:color w:val="000000" w:themeColor="text1"/>
                <w:szCs w:val="21"/>
                <w:highlight w:val="none"/>
                <w14:textFill>
                  <w14:solidFill>
                    <w14:schemeClr w14:val="tx1"/>
                  </w14:solidFill>
                </w14:textFill>
              </w:rPr>
              <w:t>如有进口产品参与竞标的作无效标处理</w:t>
            </w:r>
            <w:r>
              <w:rPr>
                <w:rFonts w:hint="eastAsia" w:ascii="宋体" w:hAnsi="宋体" w:cs="宋体"/>
                <w:color w:val="000000" w:themeColor="text1"/>
                <w:szCs w:val="21"/>
                <w:highlight w:val="none"/>
                <w14:textFill>
                  <w14:solidFill>
                    <w14:schemeClr w14:val="tx1"/>
                  </w14:solidFill>
                </w14:textFill>
              </w:rPr>
              <w:t>。</w:t>
            </w:r>
          </w:p>
        </w:tc>
      </w:tr>
    </w:tbl>
    <w:p w14:paraId="7A34C5EC">
      <w:pPr>
        <w:spacing w:line="320" w:lineRule="exact"/>
        <w:ind w:firstLine="640"/>
        <w:rPr>
          <w:rFonts w:ascii="宋体" w:hAnsi="宋体" w:cs="宋体"/>
          <w:color w:val="000000" w:themeColor="text1"/>
          <w:sz w:val="32"/>
          <w:szCs w:val="32"/>
          <w:highlight w:val="none"/>
          <w14:textFill>
            <w14:solidFill>
              <w14:schemeClr w14:val="tx1"/>
            </w14:solidFill>
          </w14:textFill>
        </w:rPr>
      </w:pPr>
    </w:p>
    <w:p w14:paraId="3631A162">
      <w:pPr>
        <w:spacing w:line="320" w:lineRule="exact"/>
        <w:ind w:firstLine="64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br w:type="page"/>
      </w:r>
      <w:r>
        <w:rPr>
          <w:rFonts w:hint="eastAsia" w:ascii="宋体" w:hAnsi="宋体" w:cs="宋体"/>
          <w:color w:val="000000" w:themeColor="text1"/>
          <w:sz w:val="32"/>
          <w:szCs w:val="32"/>
          <w:highlight w:val="none"/>
          <w14:textFill>
            <w14:solidFill>
              <w14:schemeClr w14:val="tx1"/>
            </w14:solidFill>
          </w14:textFill>
        </w:rPr>
        <w:t>附件1：</w:t>
      </w:r>
    </w:p>
    <w:p w14:paraId="77A1E0D3">
      <w:pPr>
        <w:spacing w:line="528" w:lineRule="exact"/>
        <w:ind w:firstLine="640"/>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节能产品政府采购品目清单</w:t>
      </w:r>
    </w:p>
    <w:tbl>
      <w:tblPr>
        <w:tblStyle w:val="30"/>
        <w:tblW w:w="4999" w:type="pct"/>
        <w:jc w:val="center"/>
        <w:tblLayout w:type="autofit"/>
        <w:tblCellMar>
          <w:top w:w="0" w:type="dxa"/>
          <w:left w:w="0" w:type="dxa"/>
          <w:bottom w:w="0" w:type="dxa"/>
          <w:right w:w="0" w:type="dxa"/>
        </w:tblCellMar>
      </w:tblPr>
      <w:tblGrid>
        <w:gridCol w:w="675"/>
        <w:gridCol w:w="1502"/>
        <w:gridCol w:w="1872"/>
        <w:gridCol w:w="6"/>
        <w:gridCol w:w="1895"/>
        <w:gridCol w:w="3690"/>
        <w:gridCol w:w="6"/>
      </w:tblGrid>
      <w:tr w14:paraId="36E9931F">
        <w:tblPrEx>
          <w:tblCellMar>
            <w:top w:w="0" w:type="dxa"/>
            <w:left w:w="0" w:type="dxa"/>
            <w:bottom w:w="0" w:type="dxa"/>
            <w:right w:w="0" w:type="dxa"/>
          </w:tblCellMar>
        </w:tblPrEx>
        <w:trPr>
          <w:jc w:val="center"/>
        </w:trPr>
        <w:tc>
          <w:tcPr>
            <w:tcW w:w="350" w:type="pct"/>
            <w:tcBorders>
              <w:top w:val="single" w:color="auto" w:sz="4" w:space="0"/>
              <w:left w:val="single" w:color="auto" w:sz="4" w:space="0"/>
              <w:bottom w:val="single" w:color="auto" w:sz="4" w:space="0"/>
              <w:right w:val="single" w:color="auto" w:sz="4" w:space="0"/>
            </w:tcBorders>
            <w:vAlign w:val="center"/>
          </w:tcPr>
          <w:p w14:paraId="5BDA37A3">
            <w:pPr>
              <w:pStyle w:val="92"/>
              <w:spacing w:before="124" w:line="283" w:lineRule="auto"/>
              <w:ind w:left="7" w:right="4"/>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品目序号</w:t>
            </w:r>
          </w:p>
        </w:tc>
        <w:tc>
          <w:tcPr>
            <w:tcW w:w="2733" w:type="pct"/>
            <w:gridSpan w:val="4"/>
            <w:tcBorders>
              <w:top w:val="single" w:color="auto" w:sz="4" w:space="0"/>
              <w:left w:val="single" w:color="auto" w:sz="4" w:space="0"/>
              <w:bottom w:val="single" w:color="auto" w:sz="4" w:space="0"/>
              <w:right w:val="single" w:color="auto" w:sz="4" w:space="0"/>
            </w:tcBorders>
            <w:vAlign w:val="center"/>
          </w:tcPr>
          <w:p w14:paraId="28CDEC4C">
            <w:pPr>
              <w:pStyle w:val="92"/>
              <w:spacing w:before="124" w:line="283" w:lineRule="auto"/>
              <w:ind w:left="7" w:right="4"/>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名称</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1A322106">
            <w:pPr>
              <w:pStyle w:val="92"/>
              <w:spacing w:before="124" w:line="283" w:lineRule="auto"/>
              <w:ind w:left="7" w:right="4"/>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依据的标准</w:t>
            </w:r>
          </w:p>
        </w:tc>
      </w:tr>
      <w:tr w14:paraId="1D511C2F">
        <w:tblPrEx>
          <w:tblCellMar>
            <w:top w:w="0" w:type="dxa"/>
            <w:left w:w="0" w:type="dxa"/>
            <w:bottom w:w="0" w:type="dxa"/>
            <w:right w:w="0" w:type="dxa"/>
          </w:tblCellMar>
        </w:tblPrEx>
        <w:trPr>
          <w:jc w:val="center"/>
        </w:trPr>
        <w:tc>
          <w:tcPr>
            <w:tcW w:w="350" w:type="pct"/>
            <w:vMerge w:val="restart"/>
            <w:tcBorders>
              <w:top w:val="single" w:color="auto" w:sz="4" w:space="0"/>
              <w:left w:val="single" w:color="auto" w:sz="4" w:space="0"/>
              <w:bottom w:val="single" w:color="auto" w:sz="4" w:space="0"/>
              <w:right w:val="single" w:color="auto" w:sz="4" w:space="0"/>
            </w:tcBorders>
            <w:vAlign w:val="center"/>
          </w:tcPr>
          <w:p w14:paraId="2D4BA43C">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p>
        </w:tc>
        <w:tc>
          <w:tcPr>
            <w:tcW w:w="778" w:type="pct"/>
            <w:vMerge w:val="restart"/>
            <w:tcBorders>
              <w:top w:val="single" w:color="auto" w:sz="4" w:space="0"/>
              <w:left w:val="single" w:color="auto" w:sz="4" w:space="0"/>
              <w:bottom w:val="single" w:color="auto" w:sz="4" w:space="0"/>
              <w:right w:val="single" w:color="auto" w:sz="4" w:space="0"/>
            </w:tcBorders>
            <w:vAlign w:val="center"/>
          </w:tcPr>
          <w:p w14:paraId="0FC7827C">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A020101计算机设备</w:t>
            </w: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2517DD99">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★A02010104台式计算机</w:t>
            </w:r>
          </w:p>
        </w:tc>
        <w:tc>
          <w:tcPr>
            <w:tcW w:w="981" w:type="pct"/>
            <w:tcBorders>
              <w:top w:val="single" w:color="auto" w:sz="4" w:space="0"/>
              <w:left w:val="single" w:color="auto" w:sz="4" w:space="0"/>
              <w:bottom w:val="single" w:color="auto" w:sz="4" w:space="0"/>
              <w:right w:val="single" w:color="auto" w:sz="4" w:space="0"/>
            </w:tcBorders>
            <w:vAlign w:val="center"/>
          </w:tcPr>
          <w:p w14:paraId="4D826B90">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4BC2E3C7">
            <w:pPr>
              <w:pStyle w:val="92"/>
              <w:spacing w:before="12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《微型计算机能效限定值及能效等级》（GB28380）</w:t>
            </w:r>
          </w:p>
        </w:tc>
      </w:tr>
      <w:tr w14:paraId="7109CF85">
        <w:tblPrEx>
          <w:tblCellMar>
            <w:top w:w="0" w:type="dxa"/>
            <w:left w:w="0" w:type="dxa"/>
            <w:bottom w:w="0" w:type="dxa"/>
            <w:right w:w="0" w:type="dxa"/>
          </w:tblCellMar>
        </w:tblPrEx>
        <w:trPr>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33823391">
            <w:pPr>
              <w:widowControl/>
              <w:jc w:val="center"/>
              <w:rPr>
                <w:rFonts w:ascii="宋体" w:hAnsi="宋体" w:cs="宋体"/>
                <w:color w:val="000000" w:themeColor="text1"/>
                <w:kern w:val="0"/>
                <w:szCs w:val="21"/>
                <w:highlight w:val="none"/>
                <w14:textFill>
                  <w14:solidFill>
                    <w14:schemeClr w14:val="tx1"/>
                  </w14:solidFill>
                </w14:textFill>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62A9A770">
            <w:pPr>
              <w:widowControl/>
              <w:jc w:val="center"/>
              <w:rPr>
                <w:rFonts w:ascii="宋体" w:hAnsi="宋体" w:cs="宋体"/>
                <w:color w:val="000000" w:themeColor="text1"/>
                <w:kern w:val="0"/>
                <w:szCs w:val="21"/>
                <w:highlight w:val="none"/>
                <w14:textFill>
                  <w14:solidFill>
                    <w14:schemeClr w14:val="tx1"/>
                  </w14:solidFill>
                </w14:textFill>
              </w:rPr>
            </w:pP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47A457C0">
            <w:pPr>
              <w:pStyle w:val="92"/>
              <w:spacing w:before="44" w:line="283" w:lineRule="auto"/>
              <w:ind w:left="7" w:right="5"/>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★A02010105便携式计算机</w:t>
            </w:r>
          </w:p>
        </w:tc>
        <w:tc>
          <w:tcPr>
            <w:tcW w:w="981" w:type="pct"/>
            <w:tcBorders>
              <w:top w:val="single" w:color="auto" w:sz="4" w:space="0"/>
              <w:left w:val="single" w:color="auto" w:sz="4" w:space="0"/>
              <w:bottom w:val="single" w:color="auto" w:sz="4" w:space="0"/>
              <w:right w:val="single" w:color="auto" w:sz="4" w:space="0"/>
            </w:tcBorders>
            <w:vAlign w:val="center"/>
          </w:tcPr>
          <w:p w14:paraId="6D0BEEE7">
            <w:pPr>
              <w:jc w:val="center"/>
              <w:rPr>
                <w:rFonts w:ascii="宋体" w:hAnsi="宋体" w:cs="宋体"/>
                <w:color w:val="000000" w:themeColor="text1"/>
                <w:kern w:val="0"/>
                <w:szCs w:val="21"/>
                <w:highlight w:val="none"/>
                <w:lang w:eastAsia="en-US"/>
                <w14:textFill>
                  <w14:solidFill>
                    <w14:schemeClr w14:val="tx1"/>
                  </w14:solidFill>
                </w14:textFill>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42128CD5">
            <w:pPr>
              <w:pStyle w:val="92"/>
              <w:spacing w:before="4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《微型计算机能效限定值及能效等级》（GB28380）</w:t>
            </w:r>
          </w:p>
        </w:tc>
      </w:tr>
      <w:tr w14:paraId="4B5253FD">
        <w:tblPrEx>
          <w:tblCellMar>
            <w:top w:w="0" w:type="dxa"/>
            <w:left w:w="0" w:type="dxa"/>
            <w:bottom w:w="0" w:type="dxa"/>
            <w:right w:w="0" w:type="dxa"/>
          </w:tblCellMar>
        </w:tblPrEx>
        <w:trPr>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68FAF887">
            <w:pPr>
              <w:widowControl/>
              <w:jc w:val="center"/>
              <w:rPr>
                <w:rFonts w:ascii="宋体" w:hAnsi="宋体" w:cs="宋体"/>
                <w:color w:val="000000" w:themeColor="text1"/>
                <w:kern w:val="0"/>
                <w:szCs w:val="21"/>
                <w:highlight w:val="none"/>
                <w14:textFill>
                  <w14:solidFill>
                    <w14:schemeClr w14:val="tx1"/>
                  </w14:solidFill>
                </w14:textFill>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3E97EF18">
            <w:pPr>
              <w:widowControl/>
              <w:jc w:val="center"/>
              <w:rPr>
                <w:rFonts w:ascii="宋体" w:hAnsi="宋体" w:cs="宋体"/>
                <w:color w:val="000000" w:themeColor="text1"/>
                <w:kern w:val="0"/>
                <w:szCs w:val="21"/>
                <w:highlight w:val="none"/>
                <w14:textFill>
                  <w14:solidFill>
                    <w14:schemeClr w14:val="tx1"/>
                  </w14:solidFill>
                </w14:textFill>
              </w:rPr>
            </w:pP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506DA9C9">
            <w:pPr>
              <w:pStyle w:val="92"/>
              <w:spacing w:before="64" w:line="283" w:lineRule="auto"/>
              <w:ind w:left="7" w:right="5"/>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★A02010107平板式微型计算机</w:t>
            </w:r>
          </w:p>
        </w:tc>
        <w:tc>
          <w:tcPr>
            <w:tcW w:w="981" w:type="pct"/>
            <w:tcBorders>
              <w:top w:val="single" w:color="auto" w:sz="4" w:space="0"/>
              <w:left w:val="single" w:color="auto" w:sz="4" w:space="0"/>
              <w:bottom w:val="single" w:color="auto" w:sz="4" w:space="0"/>
              <w:right w:val="single" w:color="auto" w:sz="4" w:space="0"/>
            </w:tcBorders>
            <w:vAlign w:val="center"/>
          </w:tcPr>
          <w:p w14:paraId="020A513C">
            <w:pPr>
              <w:jc w:val="center"/>
              <w:rPr>
                <w:rFonts w:ascii="宋体" w:hAnsi="宋体" w:cs="宋体"/>
                <w:color w:val="000000" w:themeColor="text1"/>
                <w:kern w:val="0"/>
                <w:szCs w:val="21"/>
                <w:highlight w:val="none"/>
                <w14:textFill>
                  <w14:solidFill>
                    <w14:schemeClr w14:val="tx1"/>
                  </w14:solidFill>
                </w14:textFill>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76AE6B3C">
            <w:pPr>
              <w:pStyle w:val="92"/>
              <w:spacing w:before="6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《微型计算机能效限定值及能效等级》（GB28380）</w:t>
            </w:r>
          </w:p>
        </w:tc>
      </w:tr>
      <w:tr w14:paraId="03C4B8D4">
        <w:tblPrEx>
          <w:tblCellMar>
            <w:top w:w="0" w:type="dxa"/>
            <w:left w:w="0" w:type="dxa"/>
            <w:bottom w:w="0" w:type="dxa"/>
            <w:right w:w="0" w:type="dxa"/>
          </w:tblCellMar>
        </w:tblPrEx>
        <w:trPr>
          <w:jc w:val="center"/>
        </w:trPr>
        <w:tc>
          <w:tcPr>
            <w:tcW w:w="350" w:type="pct"/>
            <w:vMerge w:val="restart"/>
            <w:tcBorders>
              <w:top w:val="single" w:color="auto" w:sz="4" w:space="0"/>
              <w:left w:val="single" w:color="auto" w:sz="4" w:space="0"/>
              <w:bottom w:val="single" w:color="auto" w:sz="4" w:space="0"/>
              <w:right w:val="single" w:color="auto" w:sz="4" w:space="0"/>
            </w:tcBorders>
            <w:vAlign w:val="center"/>
          </w:tcPr>
          <w:p w14:paraId="2C3E3C5F">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p>
        </w:tc>
        <w:tc>
          <w:tcPr>
            <w:tcW w:w="778" w:type="pct"/>
            <w:vMerge w:val="restart"/>
            <w:tcBorders>
              <w:top w:val="single" w:color="auto" w:sz="4" w:space="0"/>
              <w:left w:val="single" w:color="auto" w:sz="4" w:space="0"/>
              <w:bottom w:val="single" w:color="auto" w:sz="4" w:space="0"/>
              <w:right w:val="single" w:color="auto" w:sz="4" w:space="0"/>
            </w:tcBorders>
            <w:vAlign w:val="center"/>
          </w:tcPr>
          <w:p w14:paraId="0AB7CB52">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A020106输入输出设备</w:t>
            </w:r>
          </w:p>
        </w:tc>
        <w:tc>
          <w:tcPr>
            <w:tcW w:w="973" w:type="pct"/>
            <w:gridSpan w:val="2"/>
            <w:vMerge w:val="restart"/>
            <w:tcBorders>
              <w:top w:val="single" w:color="auto" w:sz="4" w:space="0"/>
              <w:left w:val="single" w:color="auto" w:sz="4" w:space="0"/>
              <w:bottom w:val="single" w:color="auto" w:sz="4" w:space="0"/>
              <w:right w:val="single" w:color="auto" w:sz="4" w:space="0"/>
            </w:tcBorders>
            <w:vAlign w:val="center"/>
          </w:tcPr>
          <w:p w14:paraId="0498A2F7">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A02010601打印设备</w:t>
            </w:r>
          </w:p>
        </w:tc>
        <w:tc>
          <w:tcPr>
            <w:tcW w:w="981" w:type="pct"/>
            <w:tcBorders>
              <w:top w:val="single" w:color="auto" w:sz="4" w:space="0"/>
              <w:left w:val="single" w:color="auto" w:sz="4" w:space="0"/>
              <w:bottom w:val="single" w:color="auto" w:sz="4" w:space="0"/>
              <w:right w:val="single" w:color="auto" w:sz="4" w:space="0"/>
            </w:tcBorders>
            <w:vAlign w:val="center"/>
          </w:tcPr>
          <w:p w14:paraId="4F1AB0EE">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A0201060101喷墨打</w:t>
            </w:r>
          </w:p>
          <w:p w14:paraId="2545AC1F">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印机</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6CF4C41F">
            <w:pPr>
              <w:pStyle w:val="92"/>
              <w:spacing w:before="12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《复印机、打印机和传真机能效限定值及能效等级》（GB21521）</w:t>
            </w:r>
          </w:p>
        </w:tc>
      </w:tr>
      <w:tr w14:paraId="567E5E51">
        <w:tblPrEx>
          <w:tblCellMar>
            <w:top w:w="0" w:type="dxa"/>
            <w:left w:w="0" w:type="dxa"/>
            <w:bottom w:w="0" w:type="dxa"/>
            <w:right w:w="0" w:type="dxa"/>
          </w:tblCellMar>
        </w:tblPrEx>
        <w:trPr>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1B657BB5">
            <w:pPr>
              <w:widowControl/>
              <w:jc w:val="center"/>
              <w:rPr>
                <w:rFonts w:ascii="宋体" w:hAnsi="宋体" w:cs="宋体"/>
                <w:color w:val="000000" w:themeColor="text1"/>
                <w:kern w:val="0"/>
                <w:szCs w:val="21"/>
                <w:highlight w:val="none"/>
                <w14:textFill>
                  <w14:solidFill>
                    <w14:schemeClr w14:val="tx1"/>
                  </w14:solidFill>
                </w14:textFill>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6356ED7F">
            <w:pPr>
              <w:widowControl/>
              <w:jc w:val="center"/>
              <w:rPr>
                <w:rFonts w:ascii="宋体" w:hAnsi="宋体" w:cs="宋体"/>
                <w:color w:val="000000" w:themeColor="text1"/>
                <w:kern w:val="0"/>
                <w:szCs w:val="21"/>
                <w:highlight w:val="none"/>
                <w14:textFill>
                  <w14:solidFill>
                    <w14:schemeClr w14:val="tx1"/>
                  </w14:solidFill>
                </w14:textFill>
              </w:rPr>
            </w:pPr>
          </w:p>
        </w:tc>
        <w:tc>
          <w:tcPr>
            <w:tcW w:w="973" w:type="pct"/>
            <w:gridSpan w:val="2"/>
            <w:vMerge w:val="continue"/>
            <w:tcBorders>
              <w:top w:val="single" w:color="auto" w:sz="4" w:space="0"/>
              <w:left w:val="single" w:color="auto" w:sz="4" w:space="0"/>
              <w:bottom w:val="single" w:color="auto" w:sz="4" w:space="0"/>
              <w:right w:val="single" w:color="auto" w:sz="4" w:space="0"/>
            </w:tcBorders>
            <w:vAlign w:val="center"/>
          </w:tcPr>
          <w:p w14:paraId="18D2AA15">
            <w:pPr>
              <w:widowControl/>
              <w:jc w:val="center"/>
              <w:rPr>
                <w:rFonts w:ascii="宋体" w:hAnsi="宋体" w:cs="宋体"/>
                <w:color w:val="000000" w:themeColor="text1"/>
                <w:kern w:val="0"/>
                <w:szCs w:val="21"/>
                <w:highlight w:val="none"/>
                <w14:textFill>
                  <w14:solidFill>
                    <w14:schemeClr w14:val="tx1"/>
                  </w14:solidFill>
                </w14:textFill>
              </w:rPr>
            </w:pPr>
          </w:p>
        </w:tc>
        <w:tc>
          <w:tcPr>
            <w:tcW w:w="981" w:type="pct"/>
            <w:tcBorders>
              <w:top w:val="single" w:color="auto" w:sz="4" w:space="0"/>
              <w:left w:val="single" w:color="auto" w:sz="4" w:space="0"/>
              <w:bottom w:val="single" w:color="auto" w:sz="4" w:space="0"/>
              <w:right w:val="single" w:color="auto" w:sz="4" w:space="0"/>
            </w:tcBorders>
            <w:vAlign w:val="center"/>
          </w:tcPr>
          <w:p w14:paraId="1133FBDA">
            <w:pPr>
              <w:pStyle w:val="92"/>
              <w:spacing w:before="52"/>
              <w:ind w:left="7"/>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★A0201060102激光</w:t>
            </w:r>
          </w:p>
          <w:p w14:paraId="3F6C6BAE">
            <w:pPr>
              <w:pStyle w:val="92"/>
              <w:spacing w:before="50"/>
              <w:ind w:left="7"/>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打印机</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624AC8D2">
            <w:pPr>
              <w:pStyle w:val="92"/>
              <w:spacing w:before="52" w:line="283" w:lineRule="auto"/>
              <w:ind w:left="7" w:right="7"/>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《复印机、打印机和传真机能效限定值及能效等级》（GB21521）</w:t>
            </w:r>
          </w:p>
        </w:tc>
      </w:tr>
      <w:tr w14:paraId="69078886">
        <w:tblPrEx>
          <w:tblCellMar>
            <w:top w:w="0" w:type="dxa"/>
            <w:left w:w="0" w:type="dxa"/>
            <w:bottom w:w="0" w:type="dxa"/>
            <w:right w:w="0" w:type="dxa"/>
          </w:tblCellMar>
        </w:tblPrEx>
        <w:trPr>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0B10318A">
            <w:pPr>
              <w:widowControl/>
              <w:jc w:val="center"/>
              <w:rPr>
                <w:rFonts w:ascii="宋体" w:hAnsi="宋体" w:cs="宋体"/>
                <w:color w:val="000000" w:themeColor="text1"/>
                <w:kern w:val="0"/>
                <w:szCs w:val="21"/>
                <w:highlight w:val="none"/>
                <w14:textFill>
                  <w14:solidFill>
                    <w14:schemeClr w14:val="tx1"/>
                  </w14:solidFill>
                </w14:textFill>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4ABC933A">
            <w:pPr>
              <w:widowControl/>
              <w:jc w:val="center"/>
              <w:rPr>
                <w:rFonts w:ascii="宋体" w:hAnsi="宋体" w:cs="宋体"/>
                <w:color w:val="000000" w:themeColor="text1"/>
                <w:kern w:val="0"/>
                <w:szCs w:val="21"/>
                <w:highlight w:val="none"/>
                <w14:textFill>
                  <w14:solidFill>
                    <w14:schemeClr w14:val="tx1"/>
                  </w14:solidFill>
                </w14:textFill>
              </w:rPr>
            </w:pPr>
          </w:p>
        </w:tc>
        <w:tc>
          <w:tcPr>
            <w:tcW w:w="973" w:type="pct"/>
            <w:gridSpan w:val="2"/>
            <w:vMerge w:val="continue"/>
            <w:tcBorders>
              <w:top w:val="single" w:color="auto" w:sz="4" w:space="0"/>
              <w:left w:val="single" w:color="auto" w:sz="4" w:space="0"/>
              <w:bottom w:val="single" w:color="auto" w:sz="4" w:space="0"/>
              <w:right w:val="single" w:color="auto" w:sz="4" w:space="0"/>
            </w:tcBorders>
            <w:vAlign w:val="center"/>
          </w:tcPr>
          <w:p w14:paraId="0E55AD89">
            <w:pPr>
              <w:widowControl/>
              <w:jc w:val="center"/>
              <w:rPr>
                <w:rFonts w:ascii="宋体" w:hAnsi="宋体" w:cs="宋体"/>
                <w:color w:val="000000" w:themeColor="text1"/>
                <w:kern w:val="0"/>
                <w:szCs w:val="21"/>
                <w:highlight w:val="none"/>
                <w14:textFill>
                  <w14:solidFill>
                    <w14:schemeClr w14:val="tx1"/>
                  </w14:solidFill>
                </w14:textFill>
              </w:rPr>
            </w:pPr>
          </w:p>
        </w:tc>
        <w:tc>
          <w:tcPr>
            <w:tcW w:w="981" w:type="pct"/>
            <w:tcBorders>
              <w:top w:val="single" w:color="auto" w:sz="4" w:space="0"/>
              <w:left w:val="single" w:color="auto" w:sz="4" w:space="0"/>
              <w:bottom w:val="single" w:color="auto" w:sz="4" w:space="0"/>
              <w:right w:val="single" w:color="auto" w:sz="4" w:space="0"/>
            </w:tcBorders>
            <w:vAlign w:val="center"/>
          </w:tcPr>
          <w:p w14:paraId="1E074479">
            <w:pPr>
              <w:pStyle w:val="92"/>
              <w:spacing w:before="52"/>
              <w:ind w:left="7"/>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★A0201060104针式</w:t>
            </w:r>
          </w:p>
          <w:p w14:paraId="71A2E688">
            <w:pPr>
              <w:pStyle w:val="92"/>
              <w:spacing w:before="50"/>
              <w:ind w:left="7"/>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打印机</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013D928E">
            <w:pPr>
              <w:pStyle w:val="92"/>
              <w:spacing w:before="52" w:line="283" w:lineRule="auto"/>
              <w:ind w:left="7" w:right="7"/>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《复印机、打印机和传真机能效限定值及能效等级》（GB21521）</w:t>
            </w:r>
          </w:p>
        </w:tc>
      </w:tr>
      <w:tr w14:paraId="7969C040">
        <w:tblPrEx>
          <w:tblCellMar>
            <w:top w:w="0" w:type="dxa"/>
            <w:left w:w="0" w:type="dxa"/>
            <w:bottom w:w="0" w:type="dxa"/>
            <w:right w:w="0" w:type="dxa"/>
          </w:tblCellMar>
        </w:tblPrEx>
        <w:trPr>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16169524">
            <w:pPr>
              <w:widowControl/>
              <w:jc w:val="center"/>
              <w:rPr>
                <w:rFonts w:ascii="宋体" w:hAnsi="宋体" w:cs="宋体"/>
                <w:color w:val="000000" w:themeColor="text1"/>
                <w:kern w:val="0"/>
                <w:szCs w:val="21"/>
                <w:highlight w:val="none"/>
                <w14:textFill>
                  <w14:solidFill>
                    <w14:schemeClr w14:val="tx1"/>
                  </w14:solidFill>
                </w14:textFill>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1C8492DF">
            <w:pPr>
              <w:widowControl/>
              <w:jc w:val="center"/>
              <w:rPr>
                <w:rFonts w:ascii="宋体" w:hAnsi="宋体" w:cs="宋体"/>
                <w:color w:val="000000" w:themeColor="text1"/>
                <w:kern w:val="0"/>
                <w:szCs w:val="21"/>
                <w:highlight w:val="none"/>
                <w14:textFill>
                  <w14:solidFill>
                    <w14:schemeClr w14:val="tx1"/>
                  </w14:solidFill>
                </w14:textFill>
              </w:rPr>
            </w:pP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444362B3">
            <w:pPr>
              <w:pStyle w:val="92"/>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A02010604显示设备</w:t>
            </w:r>
          </w:p>
        </w:tc>
        <w:tc>
          <w:tcPr>
            <w:tcW w:w="981" w:type="pct"/>
            <w:tcBorders>
              <w:top w:val="single" w:color="auto" w:sz="4" w:space="0"/>
              <w:left w:val="single" w:color="auto" w:sz="4" w:space="0"/>
              <w:bottom w:val="single" w:color="auto" w:sz="4" w:space="0"/>
              <w:right w:val="single" w:color="auto" w:sz="4" w:space="0"/>
            </w:tcBorders>
            <w:vAlign w:val="center"/>
          </w:tcPr>
          <w:p w14:paraId="5E66C343">
            <w:pPr>
              <w:pStyle w:val="92"/>
              <w:spacing w:before="68"/>
              <w:ind w:left="7"/>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★A0201060401液晶</w:t>
            </w:r>
          </w:p>
          <w:p w14:paraId="2A035CCA">
            <w:pPr>
              <w:pStyle w:val="92"/>
              <w:spacing w:before="50"/>
              <w:ind w:left="7"/>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显示器</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6B077BCA">
            <w:pPr>
              <w:pStyle w:val="92"/>
              <w:spacing w:before="68"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《计算机显示器能效限定值及能效等级》（GB21520）</w:t>
            </w:r>
          </w:p>
        </w:tc>
      </w:tr>
      <w:tr w14:paraId="663B22D7">
        <w:tblPrEx>
          <w:tblCellMar>
            <w:top w:w="0" w:type="dxa"/>
            <w:left w:w="0" w:type="dxa"/>
            <w:bottom w:w="0" w:type="dxa"/>
            <w:right w:w="0" w:type="dxa"/>
          </w:tblCellMar>
        </w:tblPrEx>
        <w:trPr>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722A61A6">
            <w:pPr>
              <w:widowControl/>
              <w:jc w:val="center"/>
              <w:rPr>
                <w:rFonts w:ascii="宋体" w:hAnsi="宋体" w:cs="宋体"/>
                <w:color w:val="000000" w:themeColor="text1"/>
                <w:kern w:val="0"/>
                <w:szCs w:val="21"/>
                <w:highlight w:val="none"/>
                <w14:textFill>
                  <w14:solidFill>
                    <w14:schemeClr w14:val="tx1"/>
                  </w14:solidFill>
                </w14:textFill>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38B5FC40">
            <w:pPr>
              <w:widowControl/>
              <w:jc w:val="center"/>
              <w:rPr>
                <w:rFonts w:ascii="宋体" w:hAnsi="宋体" w:cs="宋体"/>
                <w:color w:val="000000" w:themeColor="text1"/>
                <w:kern w:val="0"/>
                <w:szCs w:val="21"/>
                <w:highlight w:val="none"/>
                <w14:textFill>
                  <w14:solidFill>
                    <w14:schemeClr w14:val="tx1"/>
                  </w14:solidFill>
                </w14:textFill>
              </w:rPr>
            </w:pP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1A8FB997">
            <w:pPr>
              <w:pStyle w:val="92"/>
              <w:spacing w:line="283" w:lineRule="auto"/>
              <w:ind w:right="5"/>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A02010609图形图像输入设备</w:t>
            </w:r>
          </w:p>
        </w:tc>
        <w:tc>
          <w:tcPr>
            <w:tcW w:w="981" w:type="pct"/>
            <w:tcBorders>
              <w:top w:val="single" w:color="auto" w:sz="4" w:space="0"/>
              <w:left w:val="single" w:color="auto" w:sz="4" w:space="0"/>
              <w:bottom w:val="single" w:color="auto" w:sz="4" w:space="0"/>
              <w:right w:val="single" w:color="auto" w:sz="4" w:space="0"/>
            </w:tcBorders>
            <w:vAlign w:val="center"/>
          </w:tcPr>
          <w:p w14:paraId="06BC7E20">
            <w:pPr>
              <w:pStyle w:val="92"/>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A0201060901扫描仪</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43027CBE">
            <w:pPr>
              <w:pStyle w:val="92"/>
              <w:spacing w:before="49" w:line="283" w:lineRule="auto"/>
              <w:ind w:left="7" w:right="7"/>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参照《复印机、打印机和传真机能效限定值及能效等级》（GB21521</w:t>
            </w:r>
          </w:p>
          <w:p w14:paraId="72A67349">
            <w:pPr>
              <w:pStyle w:val="92"/>
              <w:spacing w:before="12" w:line="283" w:lineRule="auto"/>
              <w:ind w:left="7" w:right="5"/>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中打印速度为15页/分的针式打印机相关要求</w:t>
            </w:r>
          </w:p>
        </w:tc>
      </w:tr>
      <w:tr w14:paraId="58213BB8">
        <w:tblPrEx>
          <w:tblCellMar>
            <w:top w:w="0" w:type="dxa"/>
            <w:left w:w="0" w:type="dxa"/>
            <w:bottom w:w="0" w:type="dxa"/>
            <w:right w:w="0" w:type="dxa"/>
          </w:tblCellMar>
        </w:tblPrEx>
        <w:trPr>
          <w:jc w:val="center"/>
        </w:trPr>
        <w:tc>
          <w:tcPr>
            <w:tcW w:w="350" w:type="pct"/>
            <w:tcBorders>
              <w:top w:val="single" w:color="auto" w:sz="4" w:space="0"/>
              <w:left w:val="single" w:color="auto" w:sz="4" w:space="0"/>
              <w:bottom w:val="single" w:color="auto" w:sz="4" w:space="0"/>
              <w:right w:val="single" w:color="auto" w:sz="4" w:space="0"/>
            </w:tcBorders>
            <w:vAlign w:val="center"/>
          </w:tcPr>
          <w:p w14:paraId="3B3D83D7">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p>
        </w:tc>
        <w:tc>
          <w:tcPr>
            <w:tcW w:w="778" w:type="pct"/>
            <w:tcBorders>
              <w:top w:val="single" w:color="auto" w:sz="4" w:space="0"/>
              <w:left w:val="single" w:color="auto" w:sz="4" w:space="0"/>
              <w:bottom w:val="single" w:color="auto" w:sz="4" w:space="0"/>
              <w:right w:val="single" w:color="auto" w:sz="4" w:space="0"/>
            </w:tcBorders>
            <w:vAlign w:val="center"/>
          </w:tcPr>
          <w:p w14:paraId="5718C2F8">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A020202投影仪</w:t>
            </w: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524175EA">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p>
        </w:tc>
        <w:tc>
          <w:tcPr>
            <w:tcW w:w="981" w:type="pct"/>
            <w:tcBorders>
              <w:top w:val="single" w:color="auto" w:sz="4" w:space="0"/>
              <w:left w:val="single" w:color="auto" w:sz="4" w:space="0"/>
              <w:bottom w:val="single" w:color="auto" w:sz="4" w:space="0"/>
              <w:right w:val="single" w:color="auto" w:sz="4" w:space="0"/>
            </w:tcBorders>
            <w:vAlign w:val="center"/>
          </w:tcPr>
          <w:p w14:paraId="3D9AA6F8">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0FD0BA6A">
            <w:pPr>
              <w:pStyle w:val="92"/>
              <w:spacing w:before="12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《投影机能效限定值及能效等级</w:t>
            </w:r>
          </w:p>
          <w:p w14:paraId="5431A5F4">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（GB32028）</w:t>
            </w:r>
          </w:p>
        </w:tc>
      </w:tr>
      <w:tr w14:paraId="43AA5F94">
        <w:tblPrEx>
          <w:tblCellMar>
            <w:top w:w="0" w:type="dxa"/>
            <w:left w:w="0" w:type="dxa"/>
            <w:bottom w:w="0" w:type="dxa"/>
            <w:right w:w="0" w:type="dxa"/>
          </w:tblCellMar>
        </w:tblPrEx>
        <w:trPr>
          <w:jc w:val="center"/>
        </w:trPr>
        <w:tc>
          <w:tcPr>
            <w:tcW w:w="350" w:type="pct"/>
            <w:tcBorders>
              <w:top w:val="single" w:color="auto" w:sz="4" w:space="0"/>
              <w:left w:val="single" w:color="auto" w:sz="4" w:space="0"/>
              <w:bottom w:val="single" w:color="auto" w:sz="4" w:space="0"/>
              <w:right w:val="single" w:color="auto" w:sz="4" w:space="0"/>
            </w:tcBorders>
            <w:vAlign w:val="center"/>
          </w:tcPr>
          <w:p w14:paraId="7D5CDA2E">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w:t>
            </w:r>
          </w:p>
        </w:tc>
        <w:tc>
          <w:tcPr>
            <w:tcW w:w="778" w:type="pct"/>
            <w:tcBorders>
              <w:top w:val="single" w:color="auto" w:sz="4" w:space="0"/>
              <w:left w:val="single" w:color="auto" w:sz="4" w:space="0"/>
              <w:bottom w:val="single" w:color="auto" w:sz="4" w:space="0"/>
              <w:right w:val="single" w:color="auto" w:sz="4" w:space="0"/>
            </w:tcBorders>
            <w:vAlign w:val="center"/>
          </w:tcPr>
          <w:p w14:paraId="6A4C9027">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A020204多功能一体机</w:t>
            </w: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265E0B16">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p>
        </w:tc>
        <w:tc>
          <w:tcPr>
            <w:tcW w:w="981" w:type="pct"/>
            <w:tcBorders>
              <w:top w:val="single" w:color="auto" w:sz="4" w:space="0"/>
              <w:left w:val="single" w:color="auto" w:sz="4" w:space="0"/>
              <w:bottom w:val="single" w:color="auto" w:sz="4" w:space="0"/>
              <w:right w:val="single" w:color="auto" w:sz="4" w:space="0"/>
            </w:tcBorders>
            <w:vAlign w:val="center"/>
          </w:tcPr>
          <w:p w14:paraId="3D4C0128">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66216397">
            <w:pPr>
              <w:pStyle w:val="92"/>
              <w:spacing w:before="12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《复印机、打印机和传真机能效限定值及能效等级》（GB21521）</w:t>
            </w:r>
          </w:p>
        </w:tc>
      </w:tr>
      <w:tr w14:paraId="27A9954E">
        <w:tblPrEx>
          <w:tblCellMar>
            <w:top w:w="0" w:type="dxa"/>
            <w:left w:w="0" w:type="dxa"/>
            <w:bottom w:w="0" w:type="dxa"/>
            <w:right w:w="0" w:type="dxa"/>
          </w:tblCellMar>
        </w:tblPrEx>
        <w:trPr>
          <w:jc w:val="center"/>
        </w:trPr>
        <w:tc>
          <w:tcPr>
            <w:tcW w:w="350" w:type="pct"/>
            <w:tcBorders>
              <w:top w:val="single" w:color="auto" w:sz="4" w:space="0"/>
              <w:left w:val="single" w:color="auto" w:sz="4" w:space="0"/>
              <w:bottom w:val="single" w:color="auto" w:sz="4" w:space="0"/>
              <w:right w:val="single" w:color="auto" w:sz="4" w:space="0"/>
            </w:tcBorders>
            <w:vAlign w:val="center"/>
          </w:tcPr>
          <w:p w14:paraId="2305AF2B">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w:t>
            </w:r>
          </w:p>
        </w:tc>
        <w:tc>
          <w:tcPr>
            <w:tcW w:w="778" w:type="pct"/>
            <w:tcBorders>
              <w:top w:val="single" w:color="auto" w:sz="4" w:space="0"/>
              <w:left w:val="single" w:color="auto" w:sz="4" w:space="0"/>
              <w:bottom w:val="single" w:color="auto" w:sz="4" w:space="0"/>
              <w:right w:val="single" w:color="auto" w:sz="4" w:space="0"/>
            </w:tcBorders>
            <w:vAlign w:val="center"/>
          </w:tcPr>
          <w:p w14:paraId="5EACB93B">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A020519泵</w:t>
            </w: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0DF57024">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A02051901离心泵</w:t>
            </w:r>
          </w:p>
        </w:tc>
        <w:tc>
          <w:tcPr>
            <w:tcW w:w="981" w:type="pct"/>
            <w:tcBorders>
              <w:top w:val="single" w:color="auto" w:sz="4" w:space="0"/>
              <w:left w:val="single" w:color="auto" w:sz="4" w:space="0"/>
              <w:bottom w:val="single" w:color="auto" w:sz="4" w:space="0"/>
              <w:right w:val="single" w:color="auto" w:sz="4" w:space="0"/>
            </w:tcBorders>
            <w:vAlign w:val="center"/>
          </w:tcPr>
          <w:p w14:paraId="12685FE8">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580B4E84">
            <w:pPr>
              <w:pStyle w:val="92"/>
              <w:spacing w:before="12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《清水离心泵能效限定值及节能评价值》（GB19762）</w:t>
            </w:r>
          </w:p>
        </w:tc>
      </w:tr>
      <w:tr w14:paraId="45D21702">
        <w:tblPrEx>
          <w:tblCellMar>
            <w:top w:w="0" w:type="dxa"/>
            <w:left w:w="0" w:type="dxa"/>
            <w:bottom w:w="0" w:type="dxa"/>
            <w:right w:w="0" w:type="dxa"/>
          </w:tblCellMar>
        </w:tblPrEx>
        <w:trPr>
          <w:jc w:val="center"/>
        </w:trPr>
        <w:tc>
          <w:tcPr>
            <w:tcW w:w="350" w:type="pct"/>
            <w:vMerge w:val="restart"/>
            <w:tcBorders>
              <w:top w:val="single" w:color="auto" w:sz="4" w:space="0"/>
              <w:left w:val="single" w:color="auto" w:sz="4" w:space="0"/>
              <w:right w:val="single" w:color="auto" w:sz="4" w:space="0"/>
            </w:tcBorders>
            <w:vAlign w:val="center"/>
          </w:tcPr>
          <w:p w14:paraId="05E73F92">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w:t>
            </w:r>
          </w:p>
        </w:tc>
        <w:tc>
          <w:tcPr>
            <w:tcW w:w="778" w:type="pct"/>
            <w:vMerge w:val="restart"/>
            <w:tcBorders>
              <w:top w:val="single" w:color="auto" w:sz="4" w:space="0"/>
              <w:left w:val="single" w:color="auto" w:sz="4" w:space="0"/>
              <w:right w:val="single" w:color="auto" w:sz="4" w:space="0"/>
            </w:tcBorders>
            <w:vAlign w:val="center"/>
          </w:tcPr>
          <w:p w14:paraId="5D991ABB">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A020523制冷空调设备</w:t>
            </w:r>
          </w:p>
        </w:tc>
        <w:tc>
          <w:tcPr>
            <w:tcW w:w="973" w:type="pct"/>
            <w:gridSpan w:val="2"/>
            <w:vMerge w:val="restart"/>
            <w:tcBorders>
              <w:top w:val="single" w:color="auto" w:sz="4" w:space="0"/>
              <w:left w:val="single" w:color="auto" w:sz="4" w:space="0"/>
              <w:right w:val="single" w:color="auto" w:sz="4" w:space="0"/>
            </w:tcBorders>
            <w:vAlign w:val="center"/>
          </w:tcPr>
          <w:p w14:paraId="4DF49F36">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★A02052301制冷压缩机</w:t>
            </w:r>
          </w:p>
        </w:tc>
        <w:tc>
          <w:tcPr>
            <w:tcW w:w="981" w:type="pct"/>
            <w:tcBorders>
              <w:top w:val="single" w:color="auto" w:sz="4" w:space="0"/>
              <w:left w:val="single" w:color="auto" w:sz="4" w:space="0"/>
              <w:bottom w:val="single" w:color="auto" w:sz="4" w:space="0"/>
              <w:right w:val="single" w:color="auto" w:sz="4" w:space="0"/>
            </w:tcBorders>
            <w:vAlign w:val="center"/>
          </w:tcPr>
          <w:p w14:paraId="28B4B222">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冷水机组</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502B416C">
            <w:pPr>
              <w:pStyle w:val="92"/>
              <w:spacing w:before="12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《冷水机组能效限定值及能效等级》（GB19577），《低环境温度空气源热泵（冷水）机组能效限定值及能效等级》（GB37480）</w:t>
            </w:r>
          </w:p>
        </w:tc>
      </w:tr>
      <w:tr w14:paraId="04A42444">
        <w:tblPrEx>
          <w:tblCellMar>
            <w:top w:w="0" w:type="dxa"/>
            <w:left w:w="0" w:type="dxa"/>
            <w:bottom w:w="0" w:type="dxa"/>
            <w:right w:w="0" w:type="dxa"/>
          </w:tblCellMar>
        </w:tblPrEx>
        <w:trPr>
          <w:jc w:val="center"/>
        </w:trPr>
        <w:tc>
          <w:tcPr>
            <w:tcW w:w="350" w:type="pct"/>
            <w:vMerge w:val="continue"/>
            <w:tcBorders>
              <w:left w:val="single" w:color="auto" w:sz="4" w:space="0"/>
              <w:right w:val="single" w:color="auto" w:sz="4" w:space="0"/>
            </w:tcBorders>
            <w:vAlign w:val="center"/>
          </w:tcPr>
          <w:p w14:paraId="517DF02D">
            <w:pPr>
              <w:widowControl/>
              <w:jc w:val="center"/>
              <w:rPr>
                <w:rFonts w:ascii="宋体" w:hAnsi="宋体" w:cs="宋体"/>
                <w:color w:val="000000" w:themeColor="text1"/>
                <w:kern w:val="0"/>
                <w:szCs w:val="21"/>
                <w:highlight w:val="none"/>
                <w14:textFill>
                  <w14:solidFill>
                    <w14:schemeClr w14:val="tx1"/>
                  </w14:solidFill>
                </w14:textFill>
              </w:rPr>
            </w:pPr>
          </w:p>
        </w:tc>
        <w:tc>
          <w:tcPr>
            <w:tcW w:w="778" w:type="pct"/>
            <w:vMerge w:val="continue"/>
            <w:tcBorders>
              <w:left w:val="single" w:color="auto" w:sz="4" w:space="0"/>
              <w:right w:val="single" w:color="auto" w:sz="4" w:space="0"/>
            </w:tcBorders>
            <w:vAlign w:val="center"/>
          </w:tcPr>
          <w:p w14:paraId="406A247E">
            <w:pPr>
              <w:widowControl/>
              <w:jc w:val="center"/>
              <w:rPr>
                <w:rFonts w:ascii="宋体" w:hAnsi="宋体" w:cs="宋体"/>
                <w:color w:val="000000" w:themeColor="text1"/>
                <w:kern w:val="0"/>
                <w:szCs w:val="21"/>
                <w:highlight w:val="none"/>
                <w14:textFill>
                  <w14:solidFill>
                    <w14:schemeClr w14:val="tx1"/>
                  </w14:solidFill>
                </w14:textFill>
              </w:rPr>
            </w:pPr>
          </w:p>
        </w:tc>
        <w:tc>
          <w:tcPr>
            <w:tcW w:w="973" w:type="pct"/>
            <w:gridSpan w:val="2"/>
            <w:vMerge w:val="continue"/>
            <w:tcBorders>
              <w:left w:val="single" w:color="auto" w:sz="4" w:space="0"/>
              <w:right w:val="single" w:color="auto" w:sz="4" w:space="0"/>
            </w:tcBorders>
            <w:vAlign w:val="center"/>
          </w:tcPr>
          <w:p w14:paraId="035E0155">
            <w:pPr>
              <w:widowControl/>
              <w:jc w:val="center"/>
              <w:rPr>
                <w:rFonts w:ascii="宋体" w:hAnsi="宋体" w:cs="宋体"/>
                <w:color w:val="000000" w:themeColor="text1"/>
                <w:kern w:val="0"/>
                <w:szCs w:val="21"/>
                <w:highlight w:val="none"/>
                <w14:textFill>
                  <w14:solidFill>
                    <w14:schemeClr w14:val="tx1"/>
                  </w14:solidFill>
                </w14:textFill>
              </w:rPr>
            </w:pPr>
          </w:p>
        </w:tc>
        <w:tc>
          <w:tcPr>
            <w:tcW w:w="981" w:type="pct"/>
            <w:tcBorders>
              <w:top w:val="single" w:color="auto" w:sz="4" w:space="0"/>
              <w:left w:val="single" w:color="auto" w:sz="4" w:space="0"/>
              <w:bottom w:val="single" w:color="auto" w:sz="4" w:space="0"/>
              <w:right w:val="single" w:color="auto" w:sz="4" w:space="0"/>
            </w:tcBorders>
            <w:vAlign w:val="center"/>
          </w:tcPr>
          <w:p w14:paraId="14D0AC21">
            <w:pPr>
              <w:pStyle w:val="92"/>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水源热泵机组</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730DD94F">
            <w:pPr>
              <w:pStyle w:val="92"/>
              <w:spacing w:before="52" w:line="283" w:lineRule="auto"/>
              <w:ind w:left="7" w:right="7"/>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《水（地）源热泵机组能效限定值及能效等级》（GB30721）</w:t>
            </w:r>
          </w:p>
        </w:tc>
      </w:tr>
      <w:tr w14:paraId="1FBDF289">
        <w:tblPrEx>
          <w:tblCellMar>
            <w:top w:w="0" w:type="dxa"/>
            <w:left w:w="0" w:type="dxa"/>
            <w:bottom w:w="0" w:type="dxa"/>
            <w:right w:w="0" w:type="dxa"/>
          </w:tblCellMar>
        </w:tblPrEx>
        <w:trPr>
          <w:trHeight w:val="647" w:hRule="atLeast"/>
          <w:jc w:val="center"/>
        </w:trPr>
        <w:tc>
          <w:tcPr>
            <w:tcW w:w="350" w:type="pct"/>
            <w:vMerge w:val="continue"/>
            <w:tcBorders>
              <w:left w:val="single" w:color="auto" w:sz="4" w:space="0"/>
              <w:right w:val="single" w:color="auto" w:sz="4" w:space="0"/>
            </w:tcBorders>
            <w:vAlign w:val="center"/>
          </w:tcPr>
          <w:p w14:paraId="47141C9C">
            <w:pPr>
              <w:jc w:val="center"/>
              <w:rPr>
                <w:rFonts w:ascii="宋体" w:hAnsi="宋体" w:cs="宋体"/>
                <w:color w:val="000000" w:themeColor="text1"/>
                <w:kern w:val="0"/>
                <w:szCs w:val="21"/>
                <w:highlight w:val="none"/>
                <w14:textFill>
                  <w14:solidFill>
                    <w14:schemeClr w14:val="tx1"/>
                  </w14:solidFill>
                </w14:textFill>
              </w:rPr>
            </w:pPr>
          </w:p>
        </w:tc>
        <w:tc>
          <w:tcPr>
            <w:tcW w:w="778" w:type="pct"/>
            <w:vMerge w:val="continue"/>
            <w:tcBorders>
              <w:left w:val="single" w:color="auto" w:sz="4" w:space="0"/>
              <w:right w:val="single" w:color="auto" w:sz="4" w:space="0"/>
            </w:tcBorders>
            <w:vAlign w:val="center"/>
          </w:tcPr>
          <w:p w14:paraId="19A58165">
            <w:pPr>
              <w:jc w:val="center"/>
              <w:rPr>
                <w:rFonts w:ascii="宋体" w:hAnsi="宋体" w:cs="宋体"/>
                <w:color w:val="000000" w:themeColor="text1"/>
                <w:kern w:val="0"/>
                <w:szCs w:val="21"/>
                <w:highlight w:val="none"/>
                <w14:textFill>
                  <w14:solidFill>
                    <w14:schemeClr w14:val="tx1"/>
                  </w14:solidFill>
                </w14:textFill>
              </w:rPr>
            </w:pPr>
          </w:p>
        </w:tc>
        <w:tc>
          <w:tcPr>
            <w:tcW w:w="973" w:type="pct"/>
            <w:gridSpan w:val="2"/>
            <w:vMerge w:val="continue"/>
            <w:tcBorders>
              <w:left w:val="single" w:color="auto" w:sz="4" w:space="0"/>
              <w:right w:val="single" w:color="auto" w:sz="4" w:space="0"/>
            </w:tcBorders>
            <w:vAlign w:val="center"/>
          </w:tcPr>
          <w:p w14:paraId="0FC67D6F">
            <w:pPr>
              <w:jc w:val="center"/>
              <w:rPr>
                <w:rFonts w:ascii="宋体" w:hAnsi="宋体" w:cs="宋体"/>
                <w:color w:val="000000" w:themeColor="text1"/>
                <w:kern w:val="0"/>
                <w:szCs w:val="21"/>
                <w:highlight w:val="none"/>
                <w14:textFill>
                  <w14:solidFill>
                    <w14:schemeClr w14:val="tx1"/>
                  </w14:solidFill>
                </w14:textFill>
              </w:rPr>
            </w:pPr>
          </w:p>
        </w:tc>
        <w:tc>
          <w:tcPr>
            <w:tcW w:w="981" w:type="pct"/>
            <w:tcBorders>
              <w:top w:val="single" w:color="auto" w:sz="4" w:space="0"/>
              <w:left w:val="single" w:color="auto" w:sz="4" w:space="0"/>
              <w:right w:val="single" w:color="auto" w:sz="4" w:space="0"/>
            </w:tcBorders>
            <w:vAlign w:val="center"/>
          </w:tcPr>
          <w:p w14:paraId="417AE499">
            <w:pPr>
              <w:pStyle w:val="92"/>
              <w:spacing w:before="93"/>
              <w:ind w:left="7"/>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溴化锂吸收式冷水机组</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4F969D50">
            <w:pPr>
              <w:pStyle w:val="92"/>
              <w:spacing w:before="93"/>
              <w:ind w:left="7"/>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《溴化锂吸收式冷水机组能效限定值及能效等级》（GB29540）</w:t>
            </w:r>
          </w:p>
        </w:tc>
      </w:tr>
      <w:tr w14:paraId="6E6C7F5E">
        <w:tblPrEx>
          <w:tblCellMar>
            <w:top w:w="0" w:type="dxa"/>
            <w:left w:w="0" w:type="dxa"/>
            <w:bottom w:w="0" w:type="dxa"/>
            <w:right w:w="0" w:type="dxa"/>
          </w:tblCellMar>
        </w:tblPrEx>
        <w:trPr>
          <w:jc w:val="center"/>
        </w:trPr>
        <w:tc>
          <w:tcPr>
            <w:tcW w:w="350" w:type="pct"/>
            <w:vMerge w:val="continue"/>
            <w:tcBorders>
              <w:left w:val="single" w:color="auto" w:sz="4" w:space="0"/>
              <w:right w:val="single" w:color="auto" w:sz="4" w:space="0"/>
            </w:tcBorders>
            <w:vAlign w:val="center"/>
          </w:tcPr>
          <w:p w14:paraId="56C9A41C">
            <w:pPr>
              <w:widowControl/>
              <w:jc w:val="center"/>
              <w:rPr>
                <w:rFonts w:ascii="宋体" w:hAnsi="宋体" w:cs="宋体"/>
                <w:color w:val="000000" w:themeColor="text1"/>
                <w:kern w:val="0"/>
                <w:szCs w:val="21"/>
                <w:highlight w:val="none"/>
                <w14:textFill>
                  <w14:solidFill>
                    <w14:schemeClr w14:val="tx1"/>
                  </w14:solidFill>
                </w14:textFill>
              </w:rPr>
            </w:pPr>
          </w:p>
        </w:tc>
        <w:tc>
          <w:tcPr>
            <w:tcW w:w="778" w:type="pct"/>
            <w:vMerge w:val="continue"/>
            <w:tcBorders>
              <w:left w:val="single" w:color="auto" w:sz="4" w:space="0"/>
              <w:right w:val="single" w:color="auto" w:sz="4" w:space="0"/>
            </w:tcBorders>
            <w:vAlign w:val="center"/>
          </w:tcPr>
          <w:p w14:paraId="72195FB1">
            <w:pPr>
              <w:widowControl/>
              <w:jc w:val="center"/>
              <w:rPr>
                <w:rFonts w:ascii="宋体" w:hAnsi="宋体" w:cs="宋体"/>
                <w:color w:val="000000" w:themeColor="text1"/>
                <w:kern w:val="0"/>
                <w:szCs w:val="21"/>
                <w:highlight w:val="none"/>
                <w14:textFill>
                  <w14:solidFill>
                    <w14:schemeClr w14:val="tx1"/>
                  </w14:solidFill>
                </w14:textFill>
              </w:rPr>
            </w:pPr>
          </w:p>
        </w:tc>
        <w:tc>
          <w:tcPr>
            <w:tcW w:w="973" w:type="pct"/>
            <w:gridSpan w:val="2"/>
            <w:vMerge w:val="restart"/>
            <w:tcBorders>
              <w:top w:val="single" w:color="auto" w:sz="4" w:space="0"/>
              <w:left w:val="single" w:color="auto" w:sz="4" w:space="0"/>
              <w:bottom w:val="single" w:color="auto" w:sz="4" w:space="0"/>
              <w:right w:val="single" w:color="auto" w:sz="4" w:space="0"/>
            </w:tcBorders>
            <w:vAlign w:val="center"/>
          </w:tcPr>
          <w:p w14:paraId="66345DCF">
            <w:pPr>
              <w:pStyle w:val="92"/>
              <w:spacing w:line="283" w:lineRule="auto"/>
              <w:ind w:right="5"/>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★A02052305空调机组</w:t>
            </w:r>
          </w:p>
        </w:tc>
        <w:tc>
          <w:tcPr>
            <w:tcW w:w="981" w:type="pct"/>
            <w:tcBorders>
              <w:top w:val="single" w:color="auto" w:sz="4" w:space="0"/>
              <w:left w:val="single" w:color="auto" w:sz="4" w:space="0"/>
              <w:bottom w:val="single" w:color="auto" w:sz="4" w:space="0"/>
              <w:right w:val="single" w:color="auto" w:sz="4" w:space="0"/>
            </w:tcBorders>
            <w:vAlign w:val="center"/>
          </w:tcPr>
          <w:p w14:paraId="049CBB7A">
            <w:pPr>
              <w:pStyle w:val="92"/>
              <w:spacing w:before="4" w:line="283" w:lineRule="auto"/>
              <w:ind w:left="7" w:right="7"/>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多联式空调（热泵）机组(制冷量&gt;14000W)</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03C39361">
            <w:pPr>
              <w:pStyle w:val="92"/>
              <w:spacing w:before="160" w:line="283" w:lineRule="auto"/>
              <w:ind w:left="7" w:right="7"/>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《多联式空调（热泵）机组能效限定值及能源效率等级》（GB21454</w:t>
            </w:r>
          </w:p>
        </w:tc>
      </w:tr>
      <w:tr w14:paraId="2C59D7A4">
        <w:tblPrEx>
          <w:tblCellMar>
            <w:top w:w="0" w:type="dxa"/>
            <w:left w:w="0" w:type="dxa"/>
            <w:bottom w:w="0" w:type="dxa"/>
            <w:right w:w="0" w:type="dxa"/>
          </w:tblCellMar>
        </w:tblPrEx>
        <w:trPr>
          <w:trHeight w:val="241" w:hRule="atLeast"/>
          <w:jc w:val="center"/>
        </w:trPr>
        <w:tc>
          <w:tcPr>
            <w:tcW w:w="350" w:type="pct"/>
            <w:vMerge w:val="continue"/>
            <w:tcBorders>
              <w:left w:val="single" w:color="auto" w:sz="4" w:space="0"/>
              <w:right w:val="single" w:color="auto" w:sz="4" w:space="0"/>
            </w:tcBorders>
            <w:vAlign w:val="center"/>
          </w:tcPr>
          <w:p w14:paraId="24C81907">
            <w:pPr>
              <w:widowControl/>
              <w:jc w:val="center"/>
              <w:rPr>
                <w:rFonts w:ascii="宋体" w:hAnsi="宋体" w:cs="宋体"/>
                <w:color w:val="000000" w:themeColor="text1"/>
                <w:kern w:val="0"/>
                <w:szCs w:val="21"/>
                <w:highlight w:val="none"/>
                <w14:textFill>
                  <w14:solidFill>
                    <w14:schemeClr w14:val="tx1"/>
                  </w14:solidFill>
                </w14:textFill>
              </w:rPr>
            </w:pPr>
          </w:p>
        </w:tc>
        <w:tc>
          <w:tcPr>
            <w:tcW w:w="778" w:type="pct"/>
            <w:vMerge w:val="continue"/>
            <w:tcBorders>
              <w:left w:val="single" w:color="auto" w:sz="4" w:space="0"/>
              <w:right w:val="single" w:color="auto" w:sz="4" w:space="0"/>
            </w:tcBorders>
            <w:vAlign w:val="center"/>
          </w:tcPr>
          <w:p w14:paraId="04F16A9B">
            <w:pPr>
              <w:widowControl/>
              <w:jc w:val="center"/>
              <w:rPr>
                <w:rFonts w:ascii="宋体" w:hAnsi="宋体" w:cs="宋体"/>
                <w:color w:val="000000" w:themeColor="text1"/>
                <w:kern w:val="0"/>
                <w:szCs w:val="21"/>
                <w:highlight w:val="none"/>
                <w14:textFill>
                  <w14:solidFill>
                    <w14:schemeClr w14:val="tx1"/>
                  </w14:solidFill>
                </w14:textFill>
              </w:rPr>
            </w:pPr>
          </w:p>
        </w:tc>
        <w:tc>
          <w:tcPr>
            <w:tcW w:w="973" w:type="pct"/>
            <w:gridSpan w:val="2"/>
            <w:vMerge w:val="continue"/>
            <w:tcBorders>
              <w:top w:val="single" w:color="auto" w:sz="4" w:space="0"/>
              <w:left w:val="single" w:color="auto" w:sz="4" w:space="0"/>
              <w:bottom w:val="single" w:color="auto" w:sz="4" w:space="0"/>
              <w:right w:val="single" w:color="auto" w:sz="4" w:space="0"/>
            </w:tcBorders>
            <w:vAlign w:val="center"/>
          </w:tcPr>
          <w:p w14:paraId="784409A3">
            <w:pPr>
              <w:widowControl/>
              <w:jc w:val="center"/>
              <w:rPr>
                <w:rFonts w:ascii="宋体" w:hAnsi="宋体" w:cs="宋体"/>
                <w:color w:val="000000" w:themeColor="text1"/>
                <w:kern w:val="0"/>
                <w:szCs w:val="21"/>
                <w:highlight w:val="none"/>
                <w14:textFill>
                  <w14:solidFill>
                    <w14:schemeClr w14:val="tx1"/>
                  </w14:solidFill>
                </w14:textFill>
              </w:rPr>
            </w:pPr>
          </w:p>
        </w:tc>
        <w:tc>
          <w:tcPr>
            <w:tcW w:w="981" w:type="pct"/>
            <w:tcBorders>
              <w:top w:val="single" w:color="auto" w:sz="4" w:space="0"/>
              <w:left w:val="single" w:color="auto" w:sz="4" w:space="0"/>
              <w:right w:val="single" w:color="auto" w:sz="4" w:space="0"/>
            </w:tcBorders>
            <w:vAlign w:val="center"/>
          </w:tcPr>
          <w:p w14:paraId="0B7F35C0">
            <w:pPr>
              <w:pStyle w:val="92"/>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单元式空气调节机</w:t>
            </w:r>
          </w:p>
          <w:p w14:paraId="2314E6A0">
            <w:pPr>
              <w:pStyle w:val="92"/>
              <w:spacing w:line="256" w:lineRule="exact"/>
              <w:ind w:left="7"/>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(制冷量&gt;14000W)</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3510A6F0">
            <w:pPr>
              <w:pStyle w:val="92"/>
              <w:spacing w:before="9"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《单元式空气调节机能效限定值及能效等级》（GB19576）《风管送风式空调机组能效限定值及能效等级》（GB37479）</w:t>
            </w:r>
          </w:p>
        </w:tc>
      </w:tr>
      <w:tr w14:paraId="1A772AD9">
        <w:tblPrEx>
          <w:tblCellMar>
            <w:top w:w="0" w:type="dxa"/>
            <w:left w:w="0" w:type="dxa"/>
            <w:bottom w:w="0" w:type="dxa"/>
            <w:right w:w="0" w:type="dxa"/>
          </w:tblCellMar>
        </w:tblPrEx>
        <w:trPr>
          <w:trHeight w:val="637" w:hRule="atLeast"/>
          <w:jc w:val="center"/>
        </w:trPr>
        <w:tc>
          <w:tcPr>
            <w:tcW w:w="350" w:type="pct"/>
            <w:vMerge w:val="continue"/>
            <w:tcBorders>
              <w:left w:val="single" w:color="auto" w:sz="4" w:space="0"/>
              <w:right w:val="single" w:color="auto" w:sz="4" w:space="0"/>
            </w:tcBorders>
            <w:vAlign w:val="center"/>
          </w:tcPr>
          <w:p w14:paraId="02C0D49C">
            <w:pPr>
              <w:widowControl/>
              <w:jc w:val="center"/>
              <w:rPr>
                <w:rFonts w:ascii="宋体" w:hAnsi="宋体" w:cs="宋体"/>
                <w:color w:val="000000" w:themeColor="text1"/>
                <w:kern w:val="0"/>
                <w:szCs w:val="21"/>
                <w:highlight w:val="none"/>
                <w14:textFill>
                  <w14:solidFill>
                    <w14:schemeClr w14:val="tx1"/>
                  </w14:solidFill>
                </w14:textFill>
              </w:rPr>
            </w:pPr>
          </w:p>
        </w:tc>
        <w:tc>
          <w:tcPr>
            <w:tcW w:w="778" w:type="pct"/>
            <w:vMerge w:val="continue"/>
            <w:tcBorders>
              <w:left w:val="single" w:color="auto" w:sz="4" w:space="0"/>
              <w:right w:val="single" w:color="auto" w:sz="4" w:space="0"/>
            </w:tcBorders>
            <w:vAlign w:val="center"/>
          </w:tcPr>
          <w:p w14:paraId="14771B06">
            <w:pPr>
              <w:widowControl/>
              <w:jc w:val="center"/>
              <w:rPr>
                <w:rFonts w:ascii="宋体" w:hAnsi="宋体" w:cs="宋体"/>
                <w:color w:val="000000" w:themeColor="text1"/>
                <w:kern w:val="0"/>
                <w:szCs w:val="21"/>
                <w:highlight w:val="none"/>
                <w14:textFill>
                  <w14:solidFill>
                    <w14:schemeClr w14:val="tx1"/>
                  </w14:solidFill>
                </w14:textFill>
              </w:rPr>
            </w:pPr>
          </w:p>
        </w:tc>
        <w:tc>
          <w:tcPr>
            <w:tcW w:w="973" w:type="pct"/>
            <w:gridSpan w:val="2"/>
            <w:tcBorders>
              <w:top w:val="single" w:color="auto" w:sz="4" w:space="0"/>
              <w:left w:val="single" w:color="auto" w:sz="4" w:space="0"/>
              <w:right w:val="single" w:color="auto" w:sz="4" w:space="0"/>
            </w:tcBorders>
            <w:vAlign w:val="center"/>
          </w:tcPr>
          <w:p w14:paraId="1B96CAC0">
            <w:pPr>
              <w:pStyle w:val="92"/>
              <w:spacing w:before="83"/>
              <w:ind w:left="7"/>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★A02052309专用制冷、空调设备</w:t>
            </w:r>
          </w:p>
        </w:tc>
        <w:tc>
          <w:tcPr>
            <w:tcW w:w="981" w:type="pct"/>
            <w:tcBorders>
              <w:top w:val="single" w:color="auto" w:sz="4" w:space="0"/>
              <w:left w:val="single" w:color="auto" w:sz="4" w:space="0"/>
              <w:bottom w:val="single" w:color="auto" w:sz="4" w:space="0"/>
              <w:right w:val="single" w:color="auto" w:sz="4" w:space="0"/>
            </w:tcBorders>
            <w:vAlign w:val="center"/>
          </w:tcPr>
          <w:p w14:paraId="5F610396">
            <w:pPr>
              <w:pStyle w:val="92"/>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机房空调</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03A9990F">
            <w:pPr>
              <w:pStyle w:val="92"/>
              <w:spacing w:before="83"/>
              <w:ind w:left="7"/>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《单元式空气调节机能效限定值及能效等级》（GB19576）</w:t>
            </w:r>
          </w:p>
        </w:tc>
      </w:tr>
      <w:tr w14:paraId="56B1B3DE">
        <w:tblPrEx>
          <w:tblCellMar>
            <w:top w:w="0" w:type="dxa"/>
            <w:left w:w="0" w:type="dxa"/>
            <w:bottom w:w="0" w:type="dxa"/>
            <w:right w:w="0" w:type="dxa"/>
          </w:tblCellMar>
        </w:tblPrEx>
        <w:trPr>
          <w:trHeight w:val="1070" w:hRule="atLeast"/>
          <w:jc w:val="center"/>
        </w:trPr>
        <w:tc>
          <w:tcPr>
            <w:tcW w:w="350" w:type="pct"/>
            <w:vMerge w:val="continue"/>
            <w:tcBorders>
              <w:left w:val="single" w:color="auto" w:sz="4" w:space="0"/>
              <w:right w:val="single" w:color="auto" w:sz="4" w:space="0"/>
            </w:tcBorders>
            <w:vAlign w:val="center"/>
          </w:tcPr>
          <w:p w14:paraId="34CCA2BC">
            <w:pPr>
              <w:widowControl/>
              <w:jc w:val="center"/>
              <w:rPr>
                <w:rFonts w:ascii="宋体" w:hAnsi="宋体" w:cs="宋体"/>
                <w:color w:val="000000" w:themeColor="text1"/>
                <w:kern w:val="0"/>
                <w:szCs w:val="21"/>
                <w:highlight w:val="none"/>
                <w14:textFill>
                  <w14:solidFill>
                    <w14:schemeClr w14:val="tx1"/>
                  </w14:solidFill>
                </w14:textFill>
              </w:rPr>
            </w:pPr>
          </w:p>
        </w:tc>
        <w:tc>
          <w:tcPr>
            <w:tcW w:w="778" w:type="pct"/>
            <w:vMerge w:val="continue"/>
            <w:tcBorders>
              <w:left w:val="single" w:color="auto" w:sz="4" w:space="0"/>
              <w:right w:val="single" w:color="auto" w:sz="4" w:space="0"/>
            </w:tcBorders>
            <w:vAlign w:val="center"/>
          </w:tcPr>
          <w:p w14:paraId="6DBC5CB9">
            <w:pPr>
              <w:widowControl/>
              <w:jc w:val="center"/>
              <w:rPr>
                <w:rFonts w:ascii="宋体" w:hAnsi="宋体" w:cs="宋体"/>
                <w:color w:val="000000" w:themeColor="text1"/>
                <w:kern w:val="0"/>
                <w:szCs w:val="21"/>
                <w:highlight w:val="none"/>
                <w14:textFill>
                  <w14:solidFill>
                    <w14:schemeClr w14:val="tx1"/>
                  </w14:solidFill>
                </w14:textFill>
              </w:rPr>
            </w:pPr>
          </w:p>
        </w:tc>
        <w:tc>
          <w:tcPr>
            <w:tcW w:w="973" w:type="pct"/>
            <w:gridSpan w:val="2"/>
            <w:tcBorders>
              <w:top w:val="single" w:color="auto" w:sz="4" w:space="0"/>
              <w:left w:val="single" w:color="auto" w:sz="4" w:space="0"/>
              <w:right w:val="single" w:color="auto" w:sz="4" w:space="0"/>
            </w:tcBorders>
            <w:vAlign w:val="center"/>
          </w:tcPr>
          <w:p w14:paraId="6BBF7F6D">
            <w:pPr>
              <w:pStyle w:val="92"/>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A02052399其他制冷空调设备</w:t>
            </w:r>
          </w:p>
        </w:tc>
        <w:tc>
          <w:tcPr>
            <w:tcW w:w="981" w:type="pct"/>
            <w:tcBorders>
              <w:top w:val="single" w:color="auto" w:sz="4" w:space="0"/>
              <w:left w:val="single" w:color="auto" w:sz="4" w:space="0"/>
              <w:bottom w:val="single" w:color="auto" w:sz="4" w:space="0"/>
              <w:right w:val="single" w:color="auto" w:sz="4" w:space="0"/>
            </w:tcBorders>
            <w:vAlign w:val="center"/>
          </w:tcPr>
          <w:p w14:paraId="78922BC0">
            <w:pPr>
              <w:pStyle w:val="92"/>
              <w:spacing w:before="16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冷却塔</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43AB18C2">
            <w:pPr>
              <w:pStyle w:val="92"/>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《机械通风冷却塔第1部分：中小型开式冷却塔》（GB/T7190.1）</w:t>
            </w:r>
          </w:p>
          <w:p w14:paraId="1C6CABC4">
            <w:pPr>
              <w:pStyle w:val="92"/>
              <w:spacing w:line="256" w:lineRule="exact"/>
              <w:ind w:left="7"/>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《机械通风冷却塔第2部分：大型开式冷却塔》（GB/T7190.2</w:t>
            </w:r>
          </w:p>
        </w:tc>
      </w:tr>
      <w:tr w14:paraId="662A9AAD">
        <w:tblPrEx>
          <w:tblCellMar>
            <w:top w:w="0" w:type="dxa"/>
            <w:left w:w="0" w:type="dxa"/>
            <w:bottom w:w="0" w:type="dxa"/>
            <w:right w:w="0" w:type="dxa"/>
          </w:tblCellMar>
        </w:tblPrEx>
        <w:trPr>
          <w:jc w:val="center"/>
        </w:trPr>
        <w:tc>
          <w:tcPr>
            <w:tcW w:w="350" w:type="pct"/>
            <w:tcBorders>
              <w:top w:val="single" w:color="auto" w:sz="4" w:space="0"/>
              <w:left w:val="single" w:color="auto" w:sz="4" w:space="0"/>
              <w:bottom w:val="single" w:color="auto" w:sz="4" w:space="0"/>
              <w:right w:val="single" w:color="auto" w:sz="4" w:space="0"/>
            </w:tcBorders>
            <w:vAlign w:val="center"/>
          </w:tcPr>
          <w:p w14:paraId="2916ECE5">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7</w:t>
            </w:r>
          </w:p>
        </w:tc>
        <w:tc>
          <w:tcPr>
            <w:tcW w:w="778" w:type="pct"/>
            <w:tcBorders>
              <w:top w:val="single" w:color="auto" w:sz="4" w:space="0"/>
              <w:left w:val="single" w:color="auto" w:sz="4" w:space="0"/>
              <w:bottom w:val="single" w:color="auto" w:sz="4" w:space="0"/>
              <w:right w:val="single" w:color="auto" w:sz="4" w:space="0"/>
            </w:tcBorders>
            <w:vAlign w:val="center"/>
          </w:tcPr>
          <w:p w14:paraId="01C19C4F">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A020601电机</w:t>
            </w: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00F96A01">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p>
        </w:tc>
        <w:tc>
          <w:tcPr>
            <w:tcW w:w="981" w:type="pct"/>
            <w:tcBorders>
              <w:top w:val="single" w:color="auto" w:sz="4" w:space="0"/>
              <w:left w:val="single" w:color="auto" w:sz="4" w:space="0"/>
              <w:bottom w:val="single" w:color="auto" w:sz="4" w:space="0"/>
              <w:right w:val="single" w:color="auto" w:sz="4" w:space="0"/>
            </w:tcBorders>
            <w:vAlign w:val="center"/>
          </w:tcPr>
          <w:p w14:paraId="297A8ED5">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4E8820C3">
            <w:pPr>
              <w:pStyle w:val="92"/>
              <w:spacing w:before="12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《中小型三相异步电动机能效限定值及能效等级》（GB18613）</w:t>
            </w:r>
          </w:p>
        </w:tc>
      </w:tr>
      <w:tr w14:paraId="53F93C2E">
        <w:tblPrEx>
          <w:tblCellMar>
            <w:top w:w="0" w:type="dxa"/>
            <w:left w:w="0" w:type="dxa"/>
            <w:bottom w:w="0" w:type="dxa"/>
            <w:right w:w="0" w:type="dxa"/>
          </w:tblCellMar>
        </w:tblPrEx>
        <w:trPr>
          <w:trHeight w:val="558" w:hRule="atLeast"/>
          <w:jc w:val="center"/>
        </w:trPr>
        <w:tc>
          <w:tcPr>
            <w:tcW w:w="350" w:type="pct"/>
            <w:tcBorders>
              <w:top w:val="single" w:color="auto" w:sz="4" w:space="0"/>
              <w:left w:val="single" w:color="auto" w:sz="4" w:space="0"/>
              <w:bottom w:val="single" w:color="auto" w:sz="4" w:space="0"/>
              <w:right w:val="single" w:color="auto" w:sz="4" w:space="0"/>
            </w:tcBorders>
            <w:vAlign w:val="center"/>
          </w:tcPr>
          <w:p w14:paraId="781B879A">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w:t>
            </w:r>
          </w:p>
        </w:tc>
        <w:tc>
          <w:tcPr>
            <w:tcW w:w="778" w:type="pct"/>
            <w:tcBorders>
              <w:top w:val="single" w:color="auto" w:sz="4" w:space="0"/>
              <w:left w:val="single" w:color="auto" w:sz="4" w:space="0"/>
              <w:right w:val="single" w:color="auto" w:sz="4" w:space="0"/>
            </w:tcBorders>
            <w:vAlign w:val="center"/>
          </w:tcPr>
          <w:p w14:paraId="230152B2">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A020602变压器</w:t>
            </w: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547D4E68">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配电变压器</w:t>
            </w:r>
          </w:p>
        </w:tc>
        <w:tc>
          <w:tcPr>
            <w:tcW w:w="981" w:type="pct"/>
            <w:tcBorders>
              <w:top w:val="single" w:color="auto" w:sz="4" w:space="0"/>
              <w:left w:val="single" w:color="auto" w:sz="4" w:space="0"/>
              <w:bottom w:val="single" w:color="auto" w:sz="4" w:space="0"/>
              <w:right w:val="single" w:color="auto" w:sz="4" w:space="0"/>
            </w:tcBorders>
            <w:vAlign w:val="center"/>
          </w:tcPr>
          <w:p w14:paraId="61D3D543">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72F6E340">
            <w:pPr>
              <w:pStyle w:val="92"/>
              <w:spacing w:before="12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《三相配电变压器能效限定值及能效等级》（GB20052）</w:t>
            </w:r>
          </w:p>
        </w:tc>
      </w:tr>
      <w:tr w14:paraId="6D3B3D88">
        <w:tblPrEx>
          <w:tblCellMar>
            <w:top w:w="0" w:type="dxa"/>
            <w:left w:w="0" w:type="dxa"/>
            <w:bottom w:w="0" w:type="dxa"/>
            <w:right w:w="0" w:type="dxa"/>
          </w:tblCellMar>
        </w:tblPrEx>
        <w:trPr>
          <w:trHeight w:val="660" w:hRule="atLeast"/>
          <w:jc w:val="center"/>
        </w:trPr>
        <w:tc>
          <w:tcPr>
            <w:tcW w:w="350" w:type="pct"/>
            <w:tcBorders>
              <w:top w:val="single" w:color="auto" w:sz="4" w:space="0"/>
              <w:left w:val="single" w:color="auto" w:sz="4" w:space="0"/>
              <w:bottom w:val="single" w:color="auto" w:sz="4" w:space="0"/>
              <w:right w:val="single" w:color="auto" w:sz="4" w:space="0"/>
            </w:tcBorders>
            <w:vAlign w:val="center"/>
          </w:tcPr>
          <w:p w14:paraId="3E2BA397">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9</w:t>
            </w:r>
          </w:p>
        </w:tc>
        <w:tc>
          <w:tcPr>
            <w:tcW w:w="778" w:type="pct"/>
            <w:tcBorders>
              <w:top w:val="single" w:color="auto" w:sz="4" w:space="0"/>
              <w:left w:val="single" w:color="auto" w:sz="4" w:space="0"/>
              <w:right w:val="single" w:color="auto" w:sz="4" w:space="0"/>
            </w:tcBorders>
            <w:vAlign w:val="center"/>
          </w:tcPr>
          <w:p w14:paraId="02C0C5D8">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★A020609镇流器</w:t>
            </w: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1C05B0B2">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管型荧光灯镇流器</w:t>
            </w:r>
          </w:p>
        </w:tc>
        <w:tc>
          <w:tcPr>
            <w:tcW w:w="981" w:type="pct"/>
            <w:tcBorders>
              <w:top w:val="single" w:color="auto" w:sz="4" w:space="0"/>
              <w:left w:val="single" w:color="auto" w:sz="4" w:space="0"/>
              <w:bottom w:val="single" w:color="auto" w:sz="4" w:space="0"/>
              <w:right w:val="single" w:color="auto" w:sz="4" w:space="0"/>
            </w:tcBorders>
            <w:vAlign w:val="center"/>
          </w:tcPr>
          <w:p w14:paraId="3A5A7E3D">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11A2C32E">
            <w:pPr>
              <w:pStyle w:val="92"/>
              <w:spacing w:before="12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《管形荧光灯镇流器能效限定值及能效等级》（GB17896）</w:t>
            </w:r>
          </w:p>
        </w:tc>
      </w:tr>
      <w:tr w14:paraId="3E44F094">
        <w:tblPrEx>
          <w:tblCellMar>
            <w:top w:w="0" w:type="dxa"/>
            <w:left w:w="0" w:type="dxa"/>
            <w:bottom w:w="0" w:type="dxa"/>
            <w:right w:w="0" w:type="dxa"/>
          </w:tblCellMar>
        </w:tblPrEx>
        <w:trPr>
          <w:trHeight w:val="562" w:hRule="atLeast"/>
          <w:jc w:val="center"/>
        </w:trPr>
        <w:tc>
          <w:tcPr>
            <w:tcW w:w="350" w:type="pct"/>
            <w:vMerge w:val="restart"/>
            <w:tcBorders>
              <w:top w:val="single" w:color="auto" w:sz="4" w:space="0"/>
              <w:left w:val="single" w:color="auto" w:sz="4" w:space="0"/>
              <w:right w:val="single" w:color="auto" w:sz="4" w:space="0"/>
            </w:tcBorders>
            <w:vAlign w:val="center"/>
          </w:tcPr>
          <w:p w14:paraId="31C9683D">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w:t>
            </w:r>
          </w:p>
        </w:tc>
        <w:tc>
          <w:tcPr>
            <w:tcW w:w="778" w:type="pct"/>
            <w:vMerge w:val="restart"/>
            <w:tcBorders>
              <w:top w:val="single" w:color="auto" w:sz="4" w:space="0"/>
              <w:left w:val="single" w:color="auto" w:sz="4" w:space="0"/>
              <w:right w:val="single" w:color="auto" w:sz="4" w:space="0"/>
            </w:tcBorders>
            <w:vAlign w:val="center"/>
          </w:tcPr>
          <w:p w14:paraId="7FFC34A0">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A020618生活用电器</w:t>
            </w: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332FD3E6">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A0206180101电冰箱</w:t>
            </w:r>
          </w:p>
        </w:tc>
        <w:tc>
          <w:tcPr>
            <w:tcW w:w="981" w:type="pct"/>
            <w:tcBorders>
              <w:top w:val="single" w:color="auto" w:sz="4" w:space="0"/>
              <w:left w:val="single" w:color="auto" w:sz="4" w:space="0"/>
              <w:bottom w:val="single" w:color="auto" w:sz="4" w:space="0"/>
              <w:right w:val="single" w:color="auto" w:sz="4" w:space="0"/>
            </w:tcBorders>
            <w:vAlign w:val="center"/>
          </w:tcPr>
          <w:p w14:paraId="362AA424">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7B6CDF6B">
            <w:pPr>
              <w:pStyle w:val="92"/>
              <w:spacing w:before="12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《家用电冰箱耗电量限定值及能效等级》（GB12021.2）</w:t>
            </w:r>
          </w:p>
        </w:tc>
      </w:tr>
      <w:tr w14:paraId="724C996C">
        <w:tblPrEx>
          <w:tblCellMar>
            <w:top w:w="0" w:type="dxa"/>
            <w:left w:w="0" w:type="dxa"/>
            <w:bottom w:w="0" w:type="dxa"/>
            <w:right w:w="0" w:type="dxa"/>
          </w:tblCellMar>
        </w:tblPrEx>
        <w:trPr>
          <w:trHeight w:val="1496" w:hRule="atLeast"/>
          <w:jc w:val="center"/>
        </w:trPr>
        <w:tc>
          <w:tcPr>
            <w:tcW w:w="350" w:type="pct"/>
            <w:vMerge w:val="continue"/>
            <w:tcBorders>
              <w:left w:val="single" w:color="auto" w:sz="4" w:space="0"/>
              <w:right w:val="single" w:color="auto" w:sz="4" w:space="0"/>
            </w:tcBorders>
            <w:vAlign w:val="center"/>
          </w:tcPr>
          <w:p w14:paraId="240A1F5A">
            <w:pPr>
              <w:widowControl/>
              <w:jc w:val="center"/>
              <w:rPr>
                <w:rFonts w:ascii="宋体" w:hAnsi="宋体" w:cs="宋体"/>
                <w:color w:val="000000" w:themeColor="text1"/>
                <w:kern w:val="0"/>
                <w:szCs w:val="21"/>
                <w:highlight w:val="none"/>
                <w14:textFill>
                  <w14:solidFill>
                    <w14:schemeClr w14:val="tx1"/>
                  </w14:solidFill>
                </w14:textFill>
              </w:rPr>
            </w:pPr>
          </w:p>
        </w:tc>
        <w:tc>
          <w:tcPr>
            <w:tcW w:w="778" w:type="pct"/>
            <w:vMerge w:val="continue"/>
            <w:tcBorders>
              <w:left w:val="single" w:color="auto" w:sz="4" w:space="0"/>
              <w:right w:val="single" w:color="auto" w:sz="4" w:space="0"/>
            </w:tcBorders>
            <w:vAlign w:val="center"/>
          </w:tcPr>
          <w:p w14:paraId="5F897C0B">
            <w:pPr>
              <w:widowControl/>
              <w:jc w:val="center"/>
              <w:rPr>
                <w:rFonts w:ascii="宋体" w:hAnsi="宋体" w:cs="宋体"/>
                <w:color w:val="000000" w:themeColor="text1"/>
                <w:kern w:val="0"/>
                <w:szCs w:val="21"/>
                <w:highlight w:val="none"/>
                <w14:textFill>
                  <w14:solidFill>
                    <w14:schemeClr w14:val="tx1"/>
                  </w14:solidFill>
                </w14:textFill>
              </w:rPr>
            </w:pPr>
          </w:p>
        </w:tc>
        <w:tc>
          <w:tcPr>
            <w:tcW w:w="973" w:type="pct"/>
            <w:gridSpan w:val="2"/>
            <w:vMerge w:val="restart"/>
            <w:tcBorders>
              <w:top w:val="single" w:color="auto" w:sz="4" w:space="0"/>
              <w:left w:val="single" w:color="auto" w:sz="4" w:space="0"/>
              <w:bottom w:val="single" w:color="auto" w:sz="4" w:space="0"/>
              <w:right w:val="single" w:color="auto" w:sz="4" w:space="0"/>
            </w:tcBorders>
            <w:vAlign w:val="center"/>
          </w:tcPr>
          <w:p w14:paraId="72737A05">
            <w:pPr>
              <w:pStyle w:val="92"/>
              <w:spacing w:before="17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★A0206180203空调</w:t>
            </w:r>
          </w:p>
          <w:p w14:paraId="3953938E">
            <w:pPr>
              <w:pStyle w:val="92"/>
              <w:spacing w:before="50"/>
              <w:ind w:left="7"/>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机</w:t>
            </w:r>
          </w:p>
        </w:tc>
        <w:tc>
          <w:tcPr>
            <w:tcW w:w="981" w:type="pct"/>
            <w:tcBorders>
              <w:top w:val="single" w:color="auto" w:sz="4" w:space="0"/>
              <w:left w:val="single" w:color="auto" w:sz="4" w:space="0"/>
              <w:bottom w:val="single" w:color="auto" w:sz="4" w:space="0"/>
              <w:right w:val="single" w:color="auto" w:sz="4" w:space="0"/>
            </w:tcBorders>
            <w:vAlign w:val="center"/>
          </w:tcPr>
          <w:p w14:paraId="710878BB">
            <w:pPr>
              <w:pStyle w:val="92"/>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房间空气调节器</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24578FE4">
            <w:pPr>
              <w:pStyle w:val="92"/>
              <w:spacing w:before="4"/>
              <w:ind w:left="7"/>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《转速可控型房间空气调节器能效限定值及能效等级》（GB21455-2013），待2019年修订发布后，按《房间空气调节器能效限定值及能效等级》（GB21455-2019）实施。</w:t>
            </w:r>
          </w:p>
        </w:tc>
      </w:tr>
      <w:tr w14:paraId="6A59CE09">
        <w:tblPrEx>
          <w:tblCellMar>
            <w:top w:w="0" w:type="dxa"/>
            <w:left w:w="0" w:type="dxa"/>
            <w:bottom w:w="0" w:type="dxa"/>
            <w:right w:w="0" w:type="dxa"/>
          </w:tblCellMar>
        </w:tblPrEx>
        <w:trPr>
          <w:jc w:val="center"/>
        </w:trPr>
        <w:tc>
          <w:tcPr>
            <w:tcW w:w="350" w:type="pct"/>
            <w:vMerge w:val="continue"/>
            <w:tcBorders>
              <w:left w:val="single" w:color="auto" w:sz="4" w:space="0"/>
              <w:right w:val="single" w:color="auto" w:sz="4" w:space="0"/>
            </w:tcBorders>
            <w:vAlign w:val="center"/>
          </w:tcPr>
          <w:p w14:paraId="12696C04">
            <w:pPr>
              <w:widowControl/>
              <w:jc w:val="center"/>
              <w:rPr>
                <w:rFonts w:ascii="宋体" w:hAnsi="宋体" w:cs="宋体"/>
                <w:color w:val="000000" w:themeColor="text1"/>
                <w:kern w:val="0"/>
                <w:szCs w:val="21"/>
                <w:highlight w:val="none"/>
                <w14:textFill>
                  <w14:solidFill>
                    <w14:schemeClr w14:val="tx1"/>
                  </w14:solidFill>
                </w14:textFill>
              </w:rPr>
            </w:pPr>
          </w:p>
        </w:tc>
        <w:tc>
          <w:tcPr>
            <w:tcW w:w="778" w:type="pct"/>
            <w:vMerge w:val="continue"/>
            <w:tcBorders>
              <w:left w:val="single" w:color="auto" w:sz="4" w:space="0"/>
              <w:right w:val="single" w:color="auto" w:sz="4" w:space="0"/>
            </w:tcBorders>
            <w:vAlign w:val="center"/>
          </w:tcPr>
          <w:p w14:paraId="1762F908">
            <w:pPr>
              <w:widowControl/>
              <w:jc w:val="center"/>
              <w:rPr>
                <w:rFonts w:ascii="宋体" w:hAnsi="宋体" w:cs="宋体"/>
                <w:color w:val="000000" w:themeColor="text1"/>
                <w:kern w:val="0"/>
                <w:szCs w:val="21"/>
                <w:highlight w:val="none"/>
                <w14:textFill>
                  <w14:solidFill>
                    <w14:schemeClr w14:val="tx1"/>
                  </w14:solidFill>
                </w14:textFill>
              </w:rPr>
            </w:pPr>
          </w:p>
        </w:tc>
        <w:tc>
          <w:tcPr>
            <w:tcW w:w="973" w:type="pct"/>
            <w:gridSpan w:val="2"/>
            <w:vMerge w:val="continue"/>
            <w:tcBorders>
              <w:top w:val="single" w:color="auto" w:sz="4" w:space="0"/>
              <w:left w:val="single" w:color="auto" w:sz="4" w:space="0"/>
              <w:bottom w:val="single" w:color="auto" w:sz="4" w:space="0"/>
              <w:right w:val="single" w:color="auto" w:sz="4" w:space="0"/>
            </w:tcBorders>
            <w:vAlign w:val="center"/>
          </w:tcPr>
          <w:p w14:paraId="18375063">
            <w:pPr>
              <w:widowControl/>
              <w:jc w:val="center"/>
              <w:rPr>
                <w:rFonts w:ascii="宋体" w:hAnsi="宋体" w:cs="宋体"/>
                <w:color w:val="000000" w:themeColor="text1"/>
                <w:kern w:val="0"/>
                <w:szCs w:val="21"/>
                <w:highlight w:val="none"/>
                <w14:textFill>
                  <w14:solidFill>
                    <w14:schemeClr w14:val="tx1"/>
                  </w14:solidFill>
                </w14:textFill>
              </w:rPr>
            </w:pPr>
          </w:p>
        </w:tc>
        <w:tc>
          <w:tcPr>
            <w:tcW w:w="981" w:type="pct"/>
            <w:tcBorders>
              <w:top w:val="single" w:color="auto" w:sz="4" w:space="0"/>
              <w:left w:val="single" w:color="auto" w:sz="4" w:space="0"/>
              <w:bottom w:val="single" w:color="auto" w:sz="4" w:space="0"/>
              <w:right w:val="single" w:color="auto" w:sz="4" w:space="0"/>
            </w:tcBorders>
            <w:vAlign w:val="center"/>
          </w:tcPr>
          <w:p w14:paraId="5B3792D4">
            <w:pPr>
              <w:pStyle w:val="92"/>
              <w:spacing w:before="4" w:line="283" w:lineRule="auto"/>
              <w:ind w:left="7" w:right="7"/>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多联式空调（热泵）机组（制冷量≤14000W）</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550F9EDB">
            <w:pPr>
              <w:pStyle w:val="92"/>
              <w:spacing w:before="160" w:line="283" w:lineRule="auto"/>
              <w:ind w:left="7" w:right="7"/>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《多联式空调（热泵）机组能效限定值及能源效率等级》（GB21454</w:t>
            </w:r>
          </w:p>
        </w:tc>
      </w:tr>
      <w:tr w14:paraId="5B80A56B">
        <w:tblPrEx>
          <w:tblCellMar>
            <w:top w:w="0" w:type="dxa"/>
            <w:left w:w="0" w:type="dxa"/>
            <w:bottom w:w="0" w:type="dxa"/>
            <w:right w:w="0" w:type="dxa"/>
          </w:tblCellMar>
        </w:tblPrEx>
        <w:trPr>
          <w:trHeight w:val="512" w:hRule="atLeast"/>
          <w:jc w:val="center"/>
        </w:trPr>
        <w:tc>
          <w:tcPr>
            <w:tcW w:w="350" w:type="pct"/>
            <w:vMerge w:val="continue"/>
            <w:tcBorders>
              <w:left w:val="single" w:color="auto" w:sz="4" w:space="0"/>
              <w:right w:val="single" w:color="auto" w:sz="4" w:space="0"/>
            </w:tcBorders>
            <w:vAlign w:val="center"/>
          </w:tcPr>
          <w:p w14:paraId="2C49188C">
            <w:pPr>
              <w:widowControl/>
              <w:jc w:val="center"/>
              <w:rPr>
                <w:rFonts w:ascii="宋体" w:hAnsi="宋体" w:cs="宋体"/>
                <w:color w:val="000000" w:themeColor="text1"/>
                <w:kern w:val="0"/>
                <w:szCs w:val="21"/>
                <w:highlight w:val="none"/>
                <w14:textFill>
                  <w14:solidFill>
                    <w14:schemeClr w14:val="tx1"/>
                  </w14:solidFill>
                </w14:textFill>
              </w:rPr>
            </w:pPr>
          </w:p>
        </w:tc>
        <w:tc>
          <w:tcPr>
            <w:tcW w:w="778" w:type="pct"/>
            <w:vMerge w:val="continue"/>
            <w:tcBorders>
              <w:left w:val="single" w:color="auto" w:sz="4" w:space="0"/>
              <w:right w:val="single" w:color="auto" w:sz="4" w:space="0"/>
            </w:tcBorders>
            <w:vAlign w:val="center"/>
          </w:tcPr>
          <w:p w14:paraId="71BCD0DB">
            <w:pPr>
              <w:widowControl/>
              <w:jc w:val="center"/>
              <w:rPr>
                <w:rFonts w:ascii="宋体" w:hAnsi="宋体" w:cs="宋体"/>
                <w:color w:val="000000" w:themeColor="text1"/>
                <w:kern w:val="0"/>
                <w:szCs w:val="21"/>
                <w:highlight w:val="none"/>
                <w14:textFill>
                  <w14:solidFill>
                    <w14:schemeClr w14:val="tx1"/>
                  </w14:solidFill>
                </w14:textFill>
              </w:rPr>
            </w:pPr>
          </w:p>
        </w:tc>
        <w:tc>
          <w:tcPr>
            <w:tcW w:w="973" w:type="pct"/>
            <w:gridSpan w:val="2"/>
            <w:vMerge w:val="continue"/>
            <w:tcBorders>
              <w:top w:val="single" w:color="auto" w:sz="4" w:space="0"/>
              <w:left w:val="single" w:color="auto" w:sz="4" w:space="0"/>
              <w:bottom w:val="single" w:color="auto" w:sz="4" w:space="0"/>
              <w:right w:val="single" w:color="auto" w:sz="4" w:space="0"/>
            </w:tcBorders>
            <w:vAlign w:val="center"/>
          </w:tcPr>
          <w:p w14:paraId="3E9251CB">
            <w:pPr>
              <w:widowControl/>
              <w:jc w:val="center"/>
              <w:rPr>
                <w:rFonts w:ascii="宋体" w:hAnsi="宋体" w:cs="宋体"/>
                <w:color w:val="000000" w:themeColor="text1"/>
                <w:kern w:val="0"/>
                <w:szCs w:val="21"/>
                <w:highlight w:val="none"/>
                <w14:textFill>
                  <w14:solidFill>
                    <w14:schemeClr w14:val="tx1"/>
                  </w14:solidFill>
                </w14:textFill>
              </w:rPr>
            </w:pPr>
          </w:p>
        </w:tc>
        <w:tc>
          <w:tcPr>
            <w:tcW w:w="981" w:type="pct"/>
            <w:tcBorders>
              <w:top w:val="single" w:color="auto" w:sz="4" w:space="0"/>
              <w:left w:val="single" w:color="auto" w:sz="4" w:space="0"/>
              <w:bottom w:val="single" w:color="auto" w:sz="4" w:space="0"/>
              <w:right w:val="single" w:color="auto" w:sz="4" w:space="0"/>
            </w:tcBorders>
            <w:vAlign w:val="center"/>
          </w:tcPr>
          <w:p w14:paraId="488EFB87">
            <w:pPr>
              <w:pStyle w:val="92"/>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单元式空气调节机</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7D0D5A80">
            <w:pPr>
              <w:pStyle w:val="92"/>
              <w:spacing w:before="4"/>
              <w:ind w:left="7"/>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《单元式空气调节机能效限定值及能源效率等级》（GB19576）《风</w:t>
            </w:r>
          </w:p>
        </w:tc>
      </w:tr>
      <w:tr w14:paraId="441ACD5B">
        <w:tblPrEx>
          <w:tblCellMar>
            <w:top w:w="0" w:type="dxa"/>
            <w:left w:w="0" w:type="dxa"/>
            <w:bottom w:w="0" w:type="dxa"/>
            <w:right w:w="0" w:type="dxa"/>
          </w:tblCellMar>
        </w:tblPrEx>
        <w:trPr>
          <w:trHeight w:val="492" w:hRule="atLeast"/>
          <w:jc w:val="center"/>
        </w:trPr>
        <w:tc>
          <w:tcPr>
            <w:tcW w:w="350" w:type="pct"/>
            <w:vMerge w:val="continue"/>
            <w:tcBorders>
              <w:left w:val="single" w:color="auto" w:sz="4" w:space="0"/>
              <w:right w:val="single" w:color="auto" w:sz="4" w:space="0"/>
            </w:tcBorders>
            <w:vAlign w:val="center"/>
          </w:tcPr>
          <w:p w14:paraId="2D30D280">
            <w:pPr>
              <w:widowControl/>
              <w:jc w:val="center"/>
              <w:rPr>
                <w:rFonts w:ascii="宋体" w:hAnsi="宋体" w:cs="宋体"/>
                <w:color w:val="000000" w:themeColor="text1"/>
                <w:kern w:val="0"/>
                <w:szCs w:val="21"/>
                <w:highlight w:val="none"/>
                <w14:textFill>
                  <w14:solidFill>
                    <w14:schemeClr w14:val="tx1"/>
                  </w14:solidFill>
                </w14:textFill>
              </w:rPr>
            </w:pPr>
          </w:p>
        </w:tc>
        <w:tc>
          <w:tcPr>
            <w:tcW w:w="778" w:type="pct"/>
            <w:vMerge w:val="continue"/>
            <w:tcBorders>
              <w:left w:val="single" w:color="auto" w:sz="4" w:space="0"/>
              <w:right w:val="single" w:color="auto" w:sz="4" w:space="0"/>
            </w:tcBorders>
            <w:vAlign w:val="center"/>
          </w:tcPr>
          <w:p w14:paraId="35D5DB43">
            <w:pPr>
              <w:widowControl/>
              <w:jc w:val="center"/>
              <w:rPr>
                <w:rFonts w:ascii="宋体" w:hAnsi="宋体" w:cs="宋体"/>
                <w:color w:val="000000" w:themeColor="text1"/>
                <w:kern w:val="0"/>
                <w:szCs w:val="21"/>
                <w:highlight w:val="none"/>
                <w14:textFill>
                  <w14:solidFill>
                    <w14:schemeClr w14:val="tx1"/>
                  </w14:solidFill>
                </w14:textFill>
              </w:rPr>
            </w:pPr>
          </w:p>
        </w:tc>
        <w:tc>
          <w:tcPr>
            <w:tcW w:w="973" w:type="pct"/>
            <w:gridSpan w:val="2"/>
            <w:vMerge w:val="continue"/>
            <w:tcBorders>
              <w:top w:val="single" w:color="auto" w:sz="4" w:space="0"/>
              <w:left w:val="single" w:color="auto" w:sz="4" w:space="0"/>
              <w:bottom w:val="single" w:color="auto" w:sz="4" w:space="0"/>
              <w:right w:val="single" w:color="auto" w:sz="4" w:space="0"/>
            </w:tcBorders>
            <w:vAlign w:val="center"/>
          </w:tcPr>
          <w:p w14:paraId="5B297F9B">
            <w:pPr>
              <w:widowControl/>
              <w:jc w:val="center"/>
              <w:rPr>
                <w:rFonts w:ascii="宋体" w:hAnsi="宋体" w:cs="宋体"/>
                <w:color w:val="000000" w:themeColor="text1"/>
                <w:kern w:val="0"/>
                <w:szCs w:val="21"/>
                <w:highlight w:val="none"/>
                <w14:textFill>
                  <w14:solidFill>
                    <w14:schemeClr w14:val="tx1"/>
                  </w14:solidFill>
                </w14:textFill>
              </w:rPr>
            </w:pPr>
          </w:p>
        </w:tc>
        <w:tc>
          <w:tcPr>
            <w:tcW w:w="981" w:type="pct"/>
            <w:tcBorders>
              <w:top w:val="single" w:color="auto" w:sz="4" w:space="0"/>
              <w:left w:val="single" w:color="auto" w:sz="4" w:space="0"/>
              <w:bottom w:val="single" w:color="auto" w:sz="4" w:space="0"/>
              <w:right w:val="single" w:color="auto" w:sz="4" w:space="0"/>
            </w:tcBorders>
            <w:vAlign w:val="center"/>
          </w:tcPr>
          <w:p w14:paraId="30A77F24">
            <w:pPr>
              <w:pStyle w:val="92"/>
              <w:spacing w:line="256" w:lineRule="exact"/>
              <w:ind w:left="7"/>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(制冷量≤14000W)</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59F73415">
            <w:pPr>
              <w:pStyle w:val="92"/>
              <w:spacing w:line="256" w:lineRule="exact"/>
              <w:ind w:left="7"/>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管送风式空调机组能效限定值及能效等级》（GB37479）</w:t>
            </w:r>
          </w:p>
        </w:tc>
      </w:tr>
      <w:tr w14:paraId="53502C1D">
        <w:tblPrEx>
          <w:tblCellMar>
            <w:top w:w="0" w:type="dxa"/>
            <w:left w:w="0" w:type="dxa"/>
            <w:bottom w:w="0" w:type="dxa"/>
            <w:right w:w="0" w:type="dxa"/>
          </w:tblCellMar>
        </w:tblPrEx>
        <w:trPr>
          <w:jc w:val="center"/>
        </w:trPr>
        <w:tc>
          <w:tcPr>
            <w:tcW w:w="350" w:type="pct"/>
            <w:vMerge w:val="continue"/>
            <w:tcBorders>
              <w:left w:val="single" w:color="auto" w:sz="4" w:space="0"/>
              <w:right w:val="single" w:color="auto" w:sz="4" w:space="0"/>
            </w:tcBorders>
            <w:vAlign w:val="center"/>
          </w:tcPr>
          <w:p w14:paraId="6DF43EB8">
            <w:pPr>
              <w:widowControl/>
              <w:jc w:val="center"/>
              <w:rPr>
                <w:rFonts w:ascii="宋体" w:hAnsi="宋体" w:cs="宋体"/>
                <w:color w:val="000000" w:themeColor="text1"/>
                <w:kern w:val="0"/>
                <w:szCs w:val="21"/>
                <w:highlight w:val="none"/>
                <w14:textFill>
                  <w14:solidFill>
                    <w14:schemeClr w14:val="tx1"/>
                  </w14:solidFill>
                </w14:textFill>
              </w:rPr>
            </w:pPr>
          </w:p>
        </w:tc>
        <w:tc>
          <w:tcPr>
            <w:tcW w:w="778" w:type="pct"/>
            <w:vMerge w:val="continue"/>
            <w:tcBorders>
              <w:left w:val="single" w:color="auto" w:sz="4" w:space="0"/>
              <w:right w:val="single" w:color="auto" w:sz="4" w:space="0"/>
            </w:tcBorders>
            <w:vAlign w:val="center"/>
          </w:tcPr>
          <w:p w14:paraId="0EC48FD5">
            <w:pPr>
              <w:widowControl/>
              <w:jc w:val="center"/>
              <w:rPr>
                <w:rFonts w:ascii="宋体" w:hAnsi="宋体" w:cs="宋体"/>
                <w:color w:val="000000" w:themeColor="text1"/>
                <w:kern w:val="0"/>
                <w:szCs w:val="21"/>
                <w:highlight w:val="none"/>
                <w14:textFill>
                  <w14:solidFill>
                    <w14:schemeClr w14:val="tx1"/>
                  </w14:solidFill>
                </w14:textFill>
              </w:rPr>
            </w:pP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542F6168">
            <w:pPr>
              <w:pStyle w:val="92"/>
              <w:spacing w:before="162"/>
              <w:ind w:left="7"/>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A0206180301洗衣机</w:t>
            </w:r>
          </w:p>
        </w:tc>
        <w:tc>
          <w:tcPr>
            <w:tcW w:w="981" w:type="pct"/>
            <w:tcBorders>
              <w:top w:val="single" w:color="auto" w:sz="4" w:space="0"/>
              <w:left w:val="single" w:color="auto" w:sz="4" w:space="0"/>
              <w:bottom w:val="single" w:color="auto" w:sz="4" w:space="0"/>
              <w:right w:val="single" w:color="auto" w:sz="4" w:space="0"/>
            </w:tcBorders>
            <w:vAlign w:val="center"/>
          </w:tcPr>
          <w:p w14:paraId="6A4E2B15">
            <w:pPr>
              <w:jc w:val="center"/>
              <w:rPr>
                <w:rFonts w:ascii="宋体" w:hAnsi="宋体" w:cs="宋体"/>
                <w:color w:val="000000" w:themeColor="text1"/>
                <w:kern w:val="0"/>
                <w:szCs w:val="21"/>
                <w:highlight w:val="none"/>
                <w:lang w:eastAsia="en-US"/>
                <w14:textFill>
                  <w14:solidFill>
                    <w14:schemeClr w14:val="tx1"/>
                  </w14:solidFill>
                </w14:textFill>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41996EDA">
            <w:pPr>
              <w:pStyle w:val="92"/>
              <w:spacing w:before="6"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《电动洗衣机能效水效限定值及等级》（GB12021.4）</w:t>
            </w:r>
          </w:p>
        </w:tc>
      </w:tr>
      <w:tr w14:paraId="30FE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continue"/>
            <w:tcBorders>
              <w:left w:val="single" w:color="auto" w:sz="4" w:space="0"/>
              <w:right w:val="single" w:color="auto" w:sz="4" w:space="0"/>
            </w:tcBorders>
            <w:vAlign w:val="center"/>
          </w:tcPr>
          <w:p w14:paraId="36821B8C">
            <w:pPr>
              <w:jc w:val="center"/>
              <w:rPr>
                <w:rFonts w:ascii="宋体" w:hAnsi="宋体" w:cs="宋体"/>
                <w:color w:val="000000" w:themeColor="text1"/>
                <w:kern w:val="0"/>
                <w:szCs w:val="21"/>
                <w:highlight w:val="none"/>
                <w14:textFill>
                  <w14:solidFill>
                    <w14:schemeClr w14:val="tx1"/>
                  </w14:solidFill>
                </w14:textFill>
              </w:rPr>
            </w:pPr>
          </w:p>
        </w:tc>
        <w:tc>
          <w:tcPr>
            <w:tcW w:w="778" w:type="pct"/>
            <w:vMerge w:val="continue"/>
            <w:tcBorders>
              <w:left w:val="single" w:color="auto" w:sz="4" w:space="0"/>
              <w:right w:val="single" w:color="auto" w:sz="4" w:space="0"/>
            </w:tcBorders>
            <w:vAlign w:val="center"/>
          </w:tcPr>
          <w:p w14:paraId="26FEAFF6">
            <w:pPr>
              <w:jc w:val="center"/>
              <w:rPr>
                <w:rFonts w:ascii="宋体" w:hAnsi="宋体" w:cs="宋体"/>
                <w:color w:val="000000" w:themeColor="text1"/>
                <w:kern w:val="0"/>
                <w:szCs w:val="21"/>
                <w:highlight w:val="none"/>
                <w14:textFill>
                  <w14:solidFill>
                    <w14:schemeClr w14:val="tx1"/>
                  </w14:solidFill>
                </w14:textFill>
              </w:rPr>
            </w:pPr>
          </w:p>
        </w:tc>
        <w:tc>
          <w:tcPr>
            <w:tcW w:w="970" w:type="pct"/>
            <w:vMerge w:val="restart"/>
            <w:tcBorders>
              <w:top w:val="single" w:color="auto" w:sz="4" w:space="0"/>
              <w:left w:val="single" w:color="auto" w:sz="4" w:space="0"/>
              <w:bottom w:val="single" w:color="auto" w:sz="4" w:space="0"/>
              <w:right w:val="single" w:color="auto" w:sz="4" w:space="0"/>
            </w:tcBorders>
            <w:vAlign w:val="center"/>
          </w:tcPr>
          <w:p w14:paraId="7B949232">
            <w:pPr>
              <w:pStyle w:val="92"/>
              <w:spacing w:before="16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A02061808热水器</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7317C209">
            <w:pPr>
              <w:pStyle w:val="92"/>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★电热水器</w:t>
            </w:r>
          </w:p>
        </w:tc>
        <w:tc>
          <w:tcPr>
            <w:tcW w:w="1912" w:type="pct"/>
            <w:tcBorders>
              <w:top w:val="single" w:color="auto" w:sz="4" w:space="0"/>
              <w:left w:val="single" w:color="auto" w:sz="4" w:space="0"/>
              <w:bottom w:val="single" w:color="auto" w:sz="4" w:space="0"/>
              <w:right w:val="single" w:color="auto" w:sz="4" w:space="0"/>
            </w:tcBorders>
            <w:vAlign w:val="center"/>
          </w:tcPr>
          <w:p w14:paraId="09F9BF99">
            <w:pPr>
              <w:pStyle w:val="92"/>
              <w:tabs>
                <w:tab w:val="left" w:pos="1608"/>
              </w:tabs>
              <w:spacing w:before="52"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《储水式电热水器能效限定值及能效等级》（GB21519）</w:t>
            </w:r>
          </w:p>
        </w:tc>
      </w:tr>
      <w:tr w14:paraId="5883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continue"/>
            <w:tcBorders>
              <w:left w:val="single" w:color="auto" w:sz="4" w:space="0"/>
              <w:right w:val="single" w:color="auto" w:sz="4" w:space="0"/>
            </w:tcBorders>
            <w:vAlign w:val="center"/>
          </w:tcPr>
          <w:p w14:paraId="78B2A373">
            <w:pPr>
              <w:widowControl/>
              <w:jc w:val="center"/>
              <w:rPr>
                <w:rFonts w:ascii="宋体" w:hAnsi="宋体" w:cs="宋体"/>
                <w:color w:val="000000" w:themeColor="text1"/>
                <w:kern w:val="0"/>
                <w:szCs w:val="21"/>
                <w:highlight w:val="none"/>
                <w14:textFill>
                  <w14:solidFill>
                    <w14:schemeClr w14:val="tx1"/>
                  </w14:solidFill>
                </w14:textFill>
              </w:rPr>
            </w:pPr>
          </w:p>
        </w:tc>
        <w:tc>
          <w:tcPr>
            <w:tcW w:w="778" w:type="pct"/>
            <w:vMerge w:val="continue"/>
            <w:tcBorders>
              <w:left w:val="single" w:color="auto" w:sz="4" w:space="0"/>
              <w:right w:val="single" w:color="auto" w:sz="4" w:space="0"/>
            </w:tcBorders>
            <w:vAlign w:val="center"/>
          </w:tcPr>
          <w:p w14:paraId="205DD53F">
            <w:pPr>
              <w:widowControl/>
              <w:jc w:val="center"/>
              <w:rPr>
                <w:rFonts w:ascii="宋体" w:hAnsi="宋体" w:cs="宋体"/>
                <w:color w:val="000000" w:themeColor="text1"/>
                <w:kern w:val="0"/>
                <w:szCs w:val="21"/>
                <w:highlight w:val="none"/>
                <w14:textFill>
                  <w14:solidFill>
                    <w14:schemeClr w14:val="tx1"/>
                  </w14:solidFill>
                </w14:textFill>
              </w:rPr>
            </w:pPr>
          </w:p>
        </w:tc>
        <w:tc>
          <w:tcPr>
            <w:tcW w:w="970" w:type="pct"/>
            <w:vMerge w:val="continue"/>
            <w:tcBorders>
              <w:top w:val="single" w:color="auto" w:sz="4" w:space="0"/>
              <w:left w:val="single" w:color="auto" w:sz="4" w:space="0"/>
              <w:bottom w:val="single" w:color="auto" w:sz="4" w:space="0"/>
              <w:right w:val="single" w:color="auto" w:sz="4" w:space="0"/>
            </w:tcBorders>
            <w:vAlign w:val="center"/>
          </w:tcPr>
          <w:p w14:paraId="1F16EC84">
            <w:pPr>
              <w:widowControl/>
              <w:jc w:val="center"/>
              <w:rPr>
                <w:rFonts w:ascii="宋体" w:hAnsi="宋体" w:cs="宋体"/>
                <w:color w:val="000000" w:themeColor="text1"/>
                <w:kern w:val="0"/>
                <w:szCs w:val="21"/>
                <w:highlight w:val="none"/>
                <w14:textFill>
                  <w14:solidFill>
                    <w14:schemeClr w14:val="tx1"/>
                  </w14:solidFill>
                </w14:textFill>
              </w:rPr>
            </w:pP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00D8AAB8">
            <w:pPr>
              <w:pStyle w:val="92"/>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燃气热水器</w:t>
            </w:r>
          </w:p>
        </w:tc>
        <w:tc>
          <w:tcPr>
            <w:tcW w:w="1912" w:type="pct"/>
            <w:tcBorders>
              <w:top w:val="single" w:color="auto" w:sz="4" w:space="0"/>
              <w:left w:val="single" w:color="auto" w:sz="4" w:space="0"/>
              <w:bottom w:val="single" w:color="auto" w:sz="4" w:space="0"/>
              <w:right w:val="single" w:color="auto" w:sz="4" w:space="0"/>
            </w:tcBorders>
            <w:vAlign w:val="center"/>
          </w:tcPr>
          <w:p w14:paraId="388A8EFB">
            <w:pPr>
              <w:pStyle w:val="92"/>
              <w:spacing w:before="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《家用燃气快速热水器和燃气采暖热水炉能效限定值及能效等级》</w:t>
            </w:r>
          </w:p>
          <w:p w14:paraId="121113D0">
            <w:pPr>
              <w:pStyle w:val="92"/>
              <w:spacing w:before="12"/>
              <w:ind w:left="7"/>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（GB20665）</w:t>
            </w:r>
          </w:p>
        </w:tc>
      </w:tr>
      <w:tr w14:paraId="377B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continue"/>
            <w:tcBorders>
              <w:left w:val="single" w:color="auto" w:sz="4" w:space="0"/>
              <w:right w:val="single" w:color="auto" w:sz="4" w:space="0"/>
            </w:tcBorders>
            <w:vAlign w:val="center"/>
          </w:tcPr>
          <w:p w14:paraId="24B5176F">
            <w:pPr>
              <w:widowControl/>
              <w:jc w:val="center"/>
              <w:rPr>
                <w:rFonts w:ascii="宋体" w:hAnsi="宋体" w:cs="宋体"/>
                <w:color w:val="000000" w:themeColor="text1"/>
                <w:kern w:val="0"/>
                <w:szCs w:val="21"/>
                <w:highlight w:val="none"/>
                <w:lang w:eastAsia="en-US"/>
                <w14:textFill>
                  <w14:solidFill>
                    <w14:schemeClr w14:val="tx1"/>
                  </w14:solidFill>
                </w14:textFill>
              </w:rPr>
            </w:pPr>
          </w:p>
        </w:tc>
        <w:tc>
          <w:tcPr>
            <w:tcW w:w="778" w:type="pct"/>
            <w:vMerge w:val="continue"/>
            <w:tcBorders>
              <w:left w:val="single" w:color="auto" w:sz="4" w:space="0"/>
              <w:right w:val="single" w:color="auto" w:sz="4" w:space="0"/>
            </w:tcBorders>
            <w:vAlign w:val="center"/>
          </w:tcPr>
          <w:p w14:paraId="46CBC71E">
            <w:pPr>
              <w:widowControl/>
              <w:jc w:val="center"/>
              <w:rPr>
                <w:rFonts w:ascii="宋体" w:hAnsi="宋体" w:cs="宋体"/>
                <w:color w:val="000000" w:themeColor="text1"/>
                <w:kern w:val="0"/>
                <w:szCs w:val="21"/>
                <w:highlight w:val="none"/>
                <w:lang w:eastAsia="en-US"/>
                <w14:textFill>
                  <w14:solidFill>
                    <w14:schemeClr w14:val="tx1"/>
                  </w14:solidFill>
                </w14:textFill>
              </w:rPr>
            </w:pPr>
          </w:p>
        </w:tc>
        <w:tc>
          <w:tcPr>
            <w:tcW w:w="970" w:type="pct"/>
            <w:vMerge w:val="continue"/>
            <w:tcBorders>
              <w:top w:val="single" w:color="auto" w:sz="4" w:space="0"/>
              <w:left w:val="single" w:color="auto" w:sz="4" w:space="0"/>
              <w:bottom w:val="single" w:color="auto" w:sz="4" w:space="0"/>
              <w:right w:val="single" w:color="auto" w:sz="4" w:space="0"/>
            </w:tcBorders>
            <w:vAlign w:val="center"/>
          </w:tcPr>
          <w:p w14:paraId="5995DBB9">
            <w:pPr>
              <w:widowControl/>
              <w:jc w:val="center"/>
              <w:rPr>
                <w:rFonts w:ascii="宋体" w:hAnsi="宋体" w:cs="宋体"/>
                <w:color w:val="000000" w:themeColor="text1"/>
                <w:kern w:val="0"/>
                <w:szCs w:val="21"/>
                <w:highlight w:val="none"/>
                <w:lang w:eastAsia="en-US"/>
                <w14:textFill>
                  <w14:solidFill>
                    <w14:schemeClr w14:val="tx1"/>
                  </w14:solidFill>
                </w14:textFill>
              </w:rPr>
            </w:pP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73FF9714">
            <w:pPr>
              <w:pStyle w:val="92"/>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热泵热水器</w:t>
            </w:r>
          </w:p>
        </w:tc>
        <w:tc>
          <w:tcPr>
            <w:tcW w:w="1912" w:type="pct"/>
            <w:tcBorders>
              <w:top w:val="single" w:color="auto" w:sz="4" w:space="0"/>
              <w:left w:val="single" w:color="auto" w:sz="4" w:space="0"/>
              <w:bottom w:val="single" w:color="auto" w:sz="4" w:space="0"/>
              <w:right w:val="single" w:color="auto" w:sz="4" w:space="0"/>
            </w:tcBorders>
            <w:vAlign w:val="center"/>
          </w:tcPr>
          <w:p w14:paraId="6CC7C0AC">
            <w:pPr>
              <w:pStyle w:val="92"/>
              <w:spacing w:before="93" w:line="283" w:lineRule="auto"/>
              <w:ind w:left="7" w:right="7"/>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《热泵热水机（器）能效限定值及能效等级》（GB29541）</w:t>
            </w:r>
          </w:p>
        </w:tc>
      </w:tr>
      <w:tr w14:paraId="43C5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continue"/>
            <w:tcBorders>
              <w:left w:val="single" w:color="auto" w:sz="4" w:space="0"/>
              <w:bottom w:val="single" w:color="auto" w:sz="4" w:space="0"/>
              <w:right w:val="single" w:color="auto" w:sz="4" w:space="0"/>
            </w:tcBorders>
            <w:vAlign w:val="center"/>
          </w:tcPr>
          <w:p w14:paraId="23E0EA6C">
            <w:pPr>
              <w:widowControl/>
              <w:jc w:val="center"/>
              <w:rPr>
                <w:rFonts w:ascii="宋体" w:hAnsi="宋体" w:cs="宋体"/>
                <w:color w:val="000000" w:themeColor="text1"/>
                <w:kern w:val="0"/>
                <w:szCs w:val="21"/>
                <w:highlight w:val="none"/>
                <w14:textFill>
                  <w14:solidFill>
                    <w14:schemeClr w14:val="tx1"/>
                  </w14:solidFill>
                </w14:textFill>
              </w:rPr>
            </w:pPr>
          </w:p>
        </w:tc>
        <w:tc>
          <w:tcPr>
            <w:tcW w:w="778" w:type="pct"/>
            <w:vMerge w:val="continue"/>
            <w:tcBorders>
              <w:left w:val="single" w:color="auto" w:sz="4" w:space="0"/>
              <w:bottom w:val="single" w:color="auto" w:sz="4" w:space="0"/>
              <w:right w:val="single" w:color="auto" w:sz="4" w:space="0"/>
            </w:tcBorders>
            <w:vAlign w:val="center"/>
          </w:tcPr>
          <w:p w14:paraId="633DC19D">
            <w:pPr>
              <w:widowControl/>
              <w:jc w:val="center"/>
              <w:rPr>
                <w:rFonts w:ascii="宋体" w:hAnsi="宋体" w:cs="宋体"/>
                <w:color w:val="000000" w:themeColor="text1"/>
                <w:kern w:val="0"/>
                <w:szCs w:val="21"/>
                <w:highlight w:val="none"/>
                <w14:textFill>
                  <w14:solidFill>
                    <w14:schemeClr w14:val="tx1"/>
                  </w14:solidFill>
                </w14:textFill>
              </w:rPr>
            </w:pPr>
          </w:p>
        </w:tc>
        <w:tc>
          <w:tcPr>
            <w:tcW w:w="970" w:type="pct"/>
            <w:vMerge w:val="continue"/>
            <w:tcBorders>
              <w:top w:val="single" w:color="auto" w:sz="4" w:space="0"/>
              <w:left w:val="single" w:color="auto" w:sz="4" w:space="0"/>
              <w:bottom w:val="single" w:color="auto" w:sz="4" w:space="0"/>
              <w:right w:val="single" w:color="auto" w:sz="4" w:space="0"/>
            </w:tcBorders>
            <w:vAlign w:val="center"/>
          </w:tcPr>
          <w:p w14:paraId="62CF3BA9">
            <w:pPr>
              <w:widowControl/>
              <w:jc w:val="center"/>
              <w:rPr>
                <w:rFonts w:ascii="宋体" w:hAnsi="宋体" w:cs="宋体"/>
                <w:color w:val="000000" w:themeColor="text1"/>
                <w:kern w:val="0"/>
                <w:szCs w:val="21"/>
                <w:highlight w:val="none"/>
                <w14:textFill>
                  <w14:solidFill>
                    <w14:schemeClr w14:val="tx1"/>
                  </w14:solidFill>
                </w14:textFill>
              </w:rPr>
            </w:pP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1BEDEC9A">
            <w:pPr>
              <w:pStyle w:val="92"/>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太阳能热水系统</w:t>
            </w:r>
          </w:p>
        </w:tc>
        <w:tc>
          <w:tcPr>
            <w:tcW w:w="1912" w:type="pct"/>
            <w:tcBorders>
              <w:top w:val="single" w:color="auto" w:sz="4" w:space="0"/>
              <w:left w:val="single" w:color="auto" w:sz="4" w:space="0"/>
              <w:bottom w:val="single" w:color="auto" w:sz="4" w:space="0"/>
              <w:right w:val="single" w:color="auto" w:sz="4" w:space="0"/>
            </w:tcBorders>
            <w:vAlign w:val="center"/>
          </w:tcPr>
          <w:p w14:paraId="5F9F5C60">
            <w:pPr>
              <w:pStyle w:val="92"/>
              <w:spacing w:before="52"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《家用太阳能热水系统能效限定值及能效等级》（GB26969）</w:t>
            </w:r>
          </w:p>
        </w:tc>
      </w:tr>
      <w:tr w14:paraId="5519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restart"/>
            <w:tcBorders>
              <w:top w:val="single" w:color="auto" w:sz="4" w:space="0"/>
              <w:left w:val="single" w:color="auto" w:sz="4" w:space="0"/>
              <w:bottom w:val="single" w:color="auto" w:sz="4" w:space="0"/>
              <w:right w:val="single" w:color="auto" w:sz="4" w:space="0"/>
            </w:tcBorders>
            <w:vAlign w:val="center"/>
          </w:tcPr>
          <w:p w14:paraId="6FC58F7A">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11</w:t>
            </w:r>
          </w:p>
        </w:tc>
        <w:tc>
          <w:tcPr>
            <w:tcW w:w="778" w:type="pct"/>
            <w:vMerge w:val="restart"/>
            <w:tcBorders>
              <w:top w:val="single" w:color="auto" w:sz="4" w:space="0"/>
              <w:left w:val="single" w:color="auto" w:sz="4" w:space="0"/>
              <w:bottom w:val="single" w:color="auto" w:sz="4" w:space="0"/>
              <w:right w:val="single" w:color="auto" w:sz="4" w:space="0"/>
            </w:tcBorders>
            <w:vAlign w:val="center"/>
          </w:tcPr>
          <w:p w14:paraId="436D8621">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A020619照明设备</w:t>
            </w:r>
          </w:p>
        </w:tc>
        <w:tc>
          <w:tcPr>
            <w:tcW w:w="970" w:type="pct"/>
            <w:tcBorders>
              <w:top w:val="single" w:color="auto" w:sz="4" w:space="0"/>
              <w:left w:val="single" w:color="auto" w:sz="4" w:space="0"/>
              <w:bottom w:val="single" w:color="auto" w:sz="4" w:space="0"/>
              <w:right w:val="single" w:color="auto" w:sz="4" w:space="0"/>
            </w:tcBorders>
            <w:vAlign w:val="center"/>
          </w:tcPr>
          <w:p w14:paraId="5C5F8AEF">
            <w:pPr>
              <w:pStyle w:val="92"/>
              <w:spacing w:before="12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★普通照明用双端荧光灯</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201F0D60">
            <w:pPr>
              <w:pStyle w:val="92"/>
              <w:spacing w:before="12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p>
        </w:tc>
        <w:tc>
          <w:tcPr>
            <w:tcW w:w="1912" w:type="pct"/>
            <w:tcBorders>
              <w:top w:val="single" w:color="auto" w:sz="4" w:space="0"/>
              <w:left w:val="single" w:color="auto" w:sz="4" w:space="0"/>
              <w:bottom w:val="single" w:color="auto" w:sz="4" w:space="0"/>
              <w:right w:val="single" w:color="auto" w:sz="4" w:space="0"/>
            </w:tcBorders>
            <w:vAlign w:val="center"/>
          </w:tcPr>
          <w:p w14:paraId="21EAED60">
            <w:pPr>
              <w:pStyle w:val="92"/>
              <w:spacing w:before="12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《普通照明用双端荧光灯能效限定值及能效等级》（GB19043）</w:t>
            </w:r>
          </w:p>
        </w:tc>
      </w:tr>
      <w:tr w14:paraId="57B5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0D64A5CE">
            <w:pPr>
              <w:widowControl/>
              <w:jc w:val="center"/>
              <w:rPr>
                <w:rFonts w:ascii="宋体" w:hAnsi="宋体" w:cs="宋体"/>
                <w:color w:val="000000" w:themeColor="text1"/>
                <w:kern w:val="0"/>
                <w:szCs w:val="21"/>
                <w:highlight w:val="none"/>
                <w14:textFill>
                  <w14:solidFill>
                    <w14:schemeClr w14:val="tx1"/>
                  </w14:solidFill>
                </w14:textFill>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22C20349">
            <w:pPr>
              <w:widowControl/>
              <w:jc w:val="center"/>
              <w:rPr>
                <w:rFonts w:ascii="宋体" w:hAnsi="宋体" w:cs="宋体"/>
                <w:color w:val="000000" w:themeColor="text1"/>
                <w:kern w:val="0"/>
                <w:szCs w:val="21"/>
                <w:highlight w:val="none"/>
                <w14:textFill>
                  <w14:solidFill>
                    <w14:schemeClr w14:val="tx1"/>
                  </w14:solidFill>
                </w14:textFill>
              </w:rPr>
            </w:pPr>
          </w:p>
        </w:tc>
        <w:tc>
          <w:tcPr>
            <w:tcW w:w="970" w:type="pct"/>
            <w:tcBorders>
              <w:top w:val="single" w:color="auto" w:sz="4" w:space="0"/>
              <w:left w:val="single" w:color="auto" w:sz="4" w:space="0"/>
              <w:bottom w:val="single" w:color="auto" w:sz="4" w:space="0"/>
              <w:right w:val="single" w:color="auto" w:sz="4" w:space="0"/>
            </w:tcBorders>
            <w:vAlign w:val="center"/>
          </w:tcPr>
          <w:p w14:paraId="3756C8AE">
            <w:pPr>
              <w:pStyle w:val="92"/>
              <w:spacing w:before="92" w:line="283" w:lineRule="auto"/>
              <w:ind w:left="7" w:right="2"/>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LED道路/隧道照明产品</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1EEC1340">
            <w:pPr>
              <w:jc w:val="center"/>
              <w:rPr>
                <w:rFonts w:ascii="宋体" w:hAnsi="宋体" w:cs="宋体"/>
                <w:color w:val="000000" w:themeColor="text1"/>
                <w:kern w:val="0"/>
                <w:szCs w:val="21"/>
                <w:highlight w:val="none"/>
                <w:lang w:eastAsia="en-US"/>
                <w14:textFill>
                  <w14:solidFill>
                    <w14:schemeClr w14:val="tx1"/>
                  </w14:solidFill>
                </w14:textFill>
              </w:rPr>
            </w:pPr>
          </w:p>
        </w:tc>
        <w:tc>
          <w:tcPr>
            <w:tcW w:w="1912" w:type="pct"/>
            <w:tcBorders>
              <w:top w:val="single" w:color="auto" w:sz="4" w:space="0"/>
              <w:left w:val="single" w:color="auto" w:sz="4" w:space="0"/>
              <w:bottom w:val="single" w:color="auto" w:sz="4" w:space="0"/>
              <w:right w:val="single" w:color="auto" w:sz="4" w:space="0"/>
            </w:tcBorders>
            <w:vAlign w:val="center"/>
          </w:tcPr>
          <w:p w14:paraId="371B2D9D">
            <w:pPr>
              <w:pStyle w:val="92"/>
              <w:spacing w:before="92" w:line="283" w:lineRule="auto"/>
              <w:ind w:left="7" w:right="7"/>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《道路和隧道照明用LED灯具能效限定值及能效等级》（GB37478</w:t>
            </w:r>
          </w:p>
        </w:tc>
      </w:tr>
      <w:tr w14:paraId="71FE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2640AAC9">
            <w:pPr>
              <w:widowControl/>
              <w:jc w:val="center"/>
              <w:rPr>
                <w:rFonts w:ascii="宋体" w:hAnsi="宋体" w:cs="宋体"/>
                <w:color w:val="000000" w:themeColor="text1"/>
                <w:kern w:val="0"/>
                <w:szCs w:val="21"/>
                <w:highlight w:val="none"/>
                <w14:textFill>
                  <w14:solidFill>
                    <w14:schemeClr w14:val="tx1"/>
                  </w14:solidFill>
                </w14:textFill>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38997417">
            <w:pPr>
              <w:widowControl/>
              <w:jc w:val="center"/>
              <w:rPr>
                <w:rFonts w:ascii="宋体" w:hAnsi="宋体" w:cs="宋体"/>
                <w:color w:val="000000" w:themeColor="text1"/>
                <w:kern w:val="0"/>
                <w:szCs w:val="21"/>
                <w:highlight w:val="none"/>
                <w14:textFill>
                  <w14:solidFill>
                    <w14:schemeClr w14:val="tx1"/>
                  </w14:solidFill>
                </w14:textFill>
              </w:rPr>
            </w:pPr>
          </w:p>
        </w:tc>
        <w:tc>
          <w:tcPr>
            <w:tcW w:w="970" w:type="pct"/>
            <w:tcBorders>
              <w:top w:val="single" w:color="auto" w:sz="4" w:space="0"/>
              <w:left w:val="single" w:color="auto" w:sz="4" w:space="0"/>
              <w:bottom w:val="single" w:color="auto" w:sz="4" w:space="0"/>
              <w:right w:val="single" w:color="auto" w:sz="4" w:space="0"/>
            </w:tcBorders>
            <w:vAlign w:val="center"/>
          </w:tcPr>
          <w:p w14:paraId="2A46C163">
            <w:pPr>
              <w:pStyle w:val="92"/>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LED筒灯</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3E115E16">
            <w:pPr>
              <w:jc w:val="center"/>
              <w:rPr>
                <w:rFonts w:ascii="宋体" w:hAnsi="宋体" w:cs="宋体"/>
                <w:color w:val="000000" w:themeColor="text1"/>
                <w:kern w:val="0"/>
                <w:szCs w:val="21"/>
                <w:highlight w:val="none"/>
                <w:lang w:eastAsia="en-US"/>
                <w14:textFill>
                  <w14:solidFill>
                    <w14:schemeClr w14:val="tx1"/>
                  </w14:solidFill>
                </w14:textFill>
              </w:rPr>
            </w:pPr>
          </w:p>
        </w:tc>
        <w:tc>
          <w:tcPr>
            <w:tcW w:w="1912" w:type="pct"/>
            <w:tcBorders>
              <w:top w:val="single" w:color="auto" w:sz="4" w:space="0"/>
              <w:left w:val="single" w:color="auto" w:sz="4" w:space="0"/>
              <w:bottom w:val="single" w:color="auto" w:sz="4" w:space="0"/>
              <w:right w:val="single" w:color="auto" w:sz="4" w:space="0"/>
            </w:tcBorders>
            <w:vAlign w:val="center"/>
          </w:tcPr>
          <w:p w14:paraId="616ABA39">
            <w:pPr>
              <w:pStyle w:val="92"/>
              <w:spacing w:before="83" w:line="283" w:lineRule="auto"/>
              <w:ind w:left="7" w:right="7"/>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《室内照明用LED产品能效限定值及能效等级》（GB30255）</w:t>
            </w:r>
          </w:p>
        </w:tc>
      </w:tr>
      <w:tr w14:paraId="6A72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49C91C45">
            <w:pPr>
              <w:widowControl/>
              <w:jc w:val="center"/>
              <w:rPr>
                <w:rFonts w:ascii="宋体" w:hAnsi="宋体" w:cs="宋体"/>
                <w:color w:val="000000" w:themeColor="text1"/>
                <w:kern w:val="0"/>
                <w:szCs w:val="21"/>
                <w:highlight w:val="none"/>
                <w14:textFill>
                  <w14:solidFill>
                    <w14:schemeClr w14:val="tx1"/>
                  </w14:solidFill>
                </w14:textFill>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08025202">
            <w:pPr>
              <w:widowControl/>
              <w:jc w:val="center"/>
              <w:rPr>
                <w:rFonts w:ascii="宋体" w:hAnsi="宋体" w:cs="宋体"/>
                <w:color w:val="000000" w:themeColor="text1"/>
                <w:kern w:val="0"/>
                <w:szCs w:val="21"/>
                <w:highlight w:val="none"/>
                <w14:textFill>
                  <w14:solidFill>
                    <w14:schemeClr w14:val="tx1"/>
                  </w14:solidFill>
                </w14:textFill>
              </w:rPr>
            </w:pPr>
          </w:p>
        </w:tc>
        <w:tc>
          <w:tcPr>
            <w:tcW w:w="970" w:type="pct"/>
            <w:tcBorders>
              <w:top w:val="single" w:color="auto" w:sz="4" w:space="0"/>
              <w:left w:val="single" w:color="auto" w:sz="4" w:space="0"/>
              <w:bottom w:val="single" w:color="auto" w:sz="4" w:space="0"/>
              <w:right w:val="single" w:color="auto" w:sz="4" w:space="0"/>
            </w:tcBorders>
            <w:vAlign w:val="center"/>
          </w:tcPr>
          <w:p w14:paraId="10C26E23">
            <w:pPr>
              <w:pStyle w:val="92"/>
              <w:spacing w:line="283" w:lineRule="auto"/>
              <w:ind w:right="7"/>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普通照明用非定向自镇流LED灯</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0843893A">
            <w:pPr>
              <w:jc w:val="center"/>
              <w:rPr>
                <w:rFonts w:ascii="宋体" w:hAnsi="宋体" w:cs="宋体"/>
                <w:color w:val="000000" w:themeColor="text1"/>
                <w:kern w:val="0"/>
                <w:szCs w:val="21"/>
                <w:highlight w:val="none"/>
                <w14:textFill>
                  <w14:solidFill>
                    <w14:schemeClr w14:val="tx1"/>
                  </w14:solidFill>
                </w14:textFill>
              </w:rPr>
            </w:pPr>
          </w:p>
        </w:tc>
        <w:tc>
          <w:tcPr>
            <w:tcW w:w="1912" w:type="pct"/>
            <w:tcBorders>
              <w:top w:val="single" w:color="auto" w:sz="4" w:space="0"/>
              <w:left w:val="single" w:color="auto" w:sz="4" w:space="0"/>
              <w:bottom w:val="single" w:color="auto" w:sz="4" w:space="0"/>
              <w:right w:val="single" w:color="auto" w:sz="4" w:space="0"/>
            </w:tcBorders>
            <w:vAlign w:val="center"/>
          </w:tcPr>
          <w:p w14:paraId="4C57C898">
            <w:pPr>
              <w:pStyle w:val="92"/>
              <w:spacing w:line="283" w:lineRule="auto"/>
              <w:ind w:right="7"/>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《室内照明用LED产品能效限定值及能效等级》（GB30255）</w:t>
            </w:r>
          </w:p>
        </w:tc>
      </w:tr>
      <w:tr w14:paraId="6686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tcBorders>
              <w:top w:val="single" w:color="auto" w:sz="4" w:space="0"/>
              <w:left w:val="single" w:color="auto" w:sz="4" w:space="0"/>
              <w:bottom w:val="single" w:color="auto" w:sz="4" w:space="0"/>
              <w:right w:val="single" w:color="auto" w:sz="4" w:space="0"/>
            </w:tcBorders>
            <w:vAlign w:val="center"/>
          </w:tcPr>
          <w:p w14:paraId="1849DC76">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12</w:t>
            </w:r>
          </w:p>
        </w:tc>
        <w:tc>
          <w:tcPr>
            <w:tcW w:w="778" w:type="pct"/>
            <w:tcBorders>
              <w:top w:val="single" w:color="auto" w:sz="4" w:space="0"/>
              <w:left w:val="single" w:color="auto" w:sz="4" w:space="0"/>
              <w:bottom w:val="single" w:color="auto" w:sz="4" w:space="0"/>
              <w:right w:val="single" w:color="auto" w:sz="4" w:space="0"/>
            </w:tcBorders>
            <w:vAlign w:val="center"/>
          </w:tcPr>
          <w:p w14:paraId="5E2B1777">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★A020910电视设备</w:t>
            </w:r>
          </w:p>
        </w:tc>
        <w:tc>
          <w:tcPr>
            <w:tcW w:w="970" w:type="pct"/>
            <w:tcBorders>
              <w:top w:val="single" w:color="auto" w:sz="4" w:space="0"/>
              <w:left w:val="single" w:color="auto" w:sz="4" w:space="0"/>
              <w:bottom w:val="single" w:color="auto" w:sz="4" w:space="0"/>
              <w:right w:val="single" w:color="auto" w:sz="4" w:space="0"/>
            </w:tcBorders>
            <w:vAlign w:val="center"/>
          </w:tcPr>
          <w:p w14:paraId="5E2F2A70">
            <w:pPr>
              <w:pStyle w:val="92"/>
              <w:spacing w:before="12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A02091001普通电视设备（电视机）</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55A23AFF">
            <w:pPr>
              <w:pStyle w:val="92"/>
              <w:spacing w:before="12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p>
        </w:tc>
        <w:tc>
          <w:tcPr>
            <w:tcW w:w="1912" w:type="pct"/>
            <w:tcBorders>
              <w:top w:val="single" w:color="auto" w:sz="4" w:space="0"/>
              <w:left w:val="single" w:color="auto" w:sz="4" w:space="0"/>
              <w:bottom w:val="single" w:color="auto" w:sz="4" w:space="0"/>
              <w:right w:val="single" w:color="auto" w:sz="4" w:space="0"/>
            </w:tcBorders>
            <w:vAlign w:val="center"/>
          </w:tcPr>
          <w:p w14:paraId="6614112E">
            <w:pPr>
              <w:pStyle w:val="92"/>
              <w:spacing w:before="12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《平板电视能效限定值及能效等级》（GB24850）</w:t>
            </w:r>
          </w:p>
        </w:tc>
      </w:tr>
      <w:tr w14:paraId="4AEB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tcBorders>
              <w:top w:val="single" w:color="auto" w:sz="4" w:space="0"/>
              <w:left w:val="single" w:color="auto" w:sz="4" w:space="0"/>
              <w:bottom w:val="single" w:color="auto" w:sz="4" w:space="0"/>
              <w:right w:val="single" w:color="auto" w:sz="4" w:space="0"/>
            </w:tcBorders>
            <w:vAlign w:val="center"/>
          </w:tcPr>
          <w:p w14:paraId="3A6108CF">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w:t>
            </w:r>
          </w:p>
        </w:tc>
        <w:tc>
          <w:tcPr>
            <w:tcW w:w="778" w:type="pct"/>
            <w:tcBorders>
              <w:top w:val="single" w:color="auto" w:sz="4" w:space="0"/>
              <w:left w:val="single" w:color="auto" w:sz="4" w:space="0"/>
              <w:bottom w:val="single" w:color="auto" w:sz="4" w:space="0"/>
              <w:right w:val="single" w:color="auto" w:sz="4" w:space="0"/>
            </w:tcBorders>
            <w:vAlign w:val="center"/>
          </w:tcPr>
          <w:p w14:paraId="33608456">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★A020911视频设备</w:t>
            </w:r>
          </w:p>
        </w:tc>
        <w:tc>
          <w:tcPr>
            <w:tcW w:w="970" w:type="pct"/>
            <w:tcBorders>
              <w:top w:val="single" w:color="auto" w:sz="4" w:space="0"/>
              <w:left w:val="single" w:color="auto" w:sz="4" w:space="0"/>
              <w:bottom w:val="single" w:color="auto" w:sz="4" w:space="0"/>
              <w:right w:val="single" w:color="auto" w:sz="4" w:space="0"/>
            </w:tcBorders>
            <w:vAlign w:val="center"/>
          </w:tcPr>
          <w:p w14:paraId="178FD3A1">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A02091107视频监控设备</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5A8A63DC">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监视器</w:t>
            </w:r>
          </w:p>
        </w:tc>
        <w:tc>
          <w:tcPr>
            <w:tcW w:w="1912" w:type="pct"/>
            <w:tcBorders>
              <w:top w:val="single" w:color="auto" w:sz="4" w:space="0"/>
              <w:left w:val="single" w:color="auto" w:sz="4" w:space="0"/>
              <w:bottom w:val="single" w:color="auto" w:sz="4" w:space="0"/>
              <w:right w:val="single" w:color="auto" w:sz="4" w:space="0"/>
            </w:tcBorders>
            <w:vAlign w:val="center"/>
          </w:tcPr>
          <w:p w14:paraId="631A62F2">
            <w:pPr>
              <w:pStyle w:val="92"/>
              <w:spacing w:before="12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以射频信号为主要信号输入的监视器应符合《平板电视能效限定值及能效等级》（GB24850），以数字信号为主要信号输入的监视器应符合《计算机显示器能效限定值及能效等级》（GB21520）</w:t>
            </w:r>
          </w:p>
        </w:tc>
      </w:tr>
      <w:tr w14:paraId="41D5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tcBorders>
              <w:top w:val="single" w:color="auto" w:sz="4" w:space="0"/>
              <w:left w:val="single" w:color="auto" w:sz="4" w:space="0"/>
              <w:bottom w:val="single" w:color="auto" w:sz="4" w:space="0"/>
              <w:right w:val="single" w:color="auto" w:sz="4" w:space="0"/>
            </w:tcBorders>
            <w:vAlign w:val="center"/>
          </w:tcPr>
          <w:p w14:paraId="43FA7F91">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14</w:t>
            </w:r>
          </w:p>
        </w:tc>
        <w:tc>
          <w:tcPr>
            <w:tcW w:w="778" w:type="pct"/>
            <w:tcBorders>
              <w:top w:val="single" w:color="auto" w:sz="4" w:space="0"/>
              <w:left w:val="single" w:color="auto" w:sz="4" w:space="0"/>
              <w:bottom w:val="single" w:color="auto" w:sz="4" w:space="0"/>
              <w:right w:val="single" w:color="auto" w:sz="4" w:space="0"/>
            </w:tcBorders>
            <w:vAlign w:val="center"/>
          </w:tcPr>
          <w:p w14:paraId="75F56BFB">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A031210饮食炊事机械</w:t>
            </w:r>
          </w:p>
        </w:tc>
        <w:tc>
          <w:tcPr>
            <w:tcW w:w="970" w:type="pct"/>
            <w:tcBorders>
              <w:top w:val="single" w:color="auto" w:sz="4" w:space="0"/>
              <w:left w:val="single" w:color="auto" w:sz="4" w:space="0"/>
              <w:bottom w:val="single" w:color="auto" w:sz="4" w:space="0"/>
              <w:right w:val="single" w:color="auto" w:sz="4" w:space="0"/>
            </w:tcBorders>
            <w:vAlign w:val="center"/>
          </w:tcPr>
          <w:p w14:paraId="486471DD">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商用燃气灶具</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552DF6CF">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p>
        </w:tc>
        <w:tc>
          <w:tcPr>
            <w:tcW w:w="1912" w:type="pct"/>
            <w:tcBorders>
              <w:top w:val="single" w:color="auto" w:sz="4" w:space="0"/>
              <w:left w:val="single" w:color="auto" w:sz="4" w:space="0"/>
              <w:bottom w:val="single" w:color="auto" w:sz="4" w:space="0"/>
              <w:right w:val="single" w:color="auto" w:sz="4" w:space="0"/>
            </w:tcBorders>
            <w:vAlign w:val="center"/>
          </w:tcPr>
          <w:p w14:paraId="0A10F15F">
            <w:pPr>
              <w:pStyle w:val="92"/>
              <w:spacing w:before="12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《商用燃气灶具能效限定值及能效等级》（GB30531）</w:t>
            </w:r>
          </w:p>
        </w:tc>
      </w:tr>
      <w:tr w14:paraId="6F7A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restart"/>
            <w:tcBorders>
              <w:top w:val="single" w:color="auto" w:sz="4" w:space="0"/>
              <w:left w:val="single" w:color="auto" w:sz="4" w:space="0"/>
              <w:bottom w:val="single" w:color="auto" w:sz="4" w:space="0"/>
              <w:right w:val="single" w:color="auto" w:sz="4" w:space="0"/>
            </w:tcBorders>
            <w:vAlign w:val="center"/>
          </w:tcPr>
          <w:p w14:paraId="3F526387">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15</w:t>
            </w:r>
          </w:p>
        </w:tc>
        <w:tc>
          <w:tcPr>
            <w:tcW w:w="778" w:type="pct"/>
            <w:vMerge w:val="restart"/>
            <w:tcBorders>
              <w:top w:val="single" w:color="auto" w:sz="4" w:space="0"/>
              <w:left w:val="single" w:color="auto" w:sz="4" w:space="0"/>
              <w:bottom w:val="single" w:color="auto" w:sz="4" w:space="0"/>
              <w:right w:val="single" w:color="auto" w:sz="4" w:space="0"/>
            </w:tcBorders>
            <w:vAlign w:val="center"/>
          </w:tcPr>
          <w:p w14:paraId="4478CEBA">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★A060805便器</w:t>
            </w:r>
          </w:p>
        </w:tc>
        <w:tc>
          <w:tcPr>
            <w:tcW w:w="970" w:type="pct"/>
            <w:tcBorders>
              <w:top w:val="single" w:color="auto" w:sz="4" w:space="0"/>
              <w:left w:val="single" w:color="auto" w:sz="4" w:space="0"/>
              <w:bottom w:val="single" w:color="auto" w:sz="4" w:space="0"/>
              <w:right w:val="single" w:color="auto" w:sz="4" w:space="0"/>
            </w:tcBorders>
            <w:vAlign w:val="center"/>
          </w:tcPr>
          <w:p w14:paraId="4CB4EC96">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坐便器</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5CB67427">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p>
        </w:tc>
        <w:tc>
          <w:tcPr>
            <w:tcW w:w="1912" w:type="pct"/>
            <w:tcBorders>
              <w:top w:val="single" w:color="auto" w:sz="4" w:space="0"/>
              <w:left w:val="single" w:color="auto" w:sz="4" w:space="0"/>
              <w:bottom w:val="single" w:color="auto" w:sz="4" w:space="0"/>
              <w:right w:val="single" w:color="auto" w:sz="4" w:space="0"/>
            </w:tcBorders>
            <w:vAlign w:val="center"/>
          </w:tcPr>
          <w:p w14:paraId="062BFD41">
            <w:pPr>
              <w:pStyle w:val="92"/>
              <w:spacing w:before="12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《坐便器水效限定值及水效等级》</w:t>
            </w:r>
          </w:p>
          <w:p w14:paraId="78DEBE42">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（GB25502）</w:t>
            </w:r>
          </w:p>
        </w:tc>
      </w:tr>
      <w:tr w14:paraId="4E85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338B327F">
            <w:pPr>
              <w:widowControl/>
              <w:jc w:val="center"/>
              <w:rPr>
                <w:rFonts w:ascii="宋体" w:hAnsi="宋体" w:cs="宋体"/>
                <w:color w:val="000000" w:themeColor="text1"/>
                <w:kern w:val="0"/>
                <w:szCs w:val="21"/>
                <w:highlight w:val="none"/>
                <w:lang w:eastAsia="en-US"/>
                <w14:textFill>
                  <w14:solidFill>
                    <w14:schemeClr w14:val="tx1"/>
                  </w14:solidFill>
                </w14:textFill>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790E450C">
            <w:pPr>
              <w:widowControl/>
              <w:jc w:val="center"/>
              <w:rPr>
                <w:rFonts w:ascii="宋体" w:hAnsi="宋体" w:cs="宋体"/>
                <w:color w:val="000000" w:themeColor="text1"/>
                <w:kern w:val="0"/>
                <w:szCs w:val="21"/>
                <w:highlight w:val="none"/>
                <w:lang w:eastAsia="en-US"/>
                <w14:textFill>
                  <w14:solidFill>
                    <w14:schemeClr w14:val="tx1"/>
                  </w14:solidFill>
                </w14:textFill>
              </w:rPr>
            </w:pPr>
          </w:p>
        </w:tc>
        <w:tc>
          <w:tcPr>
            <w:tcW w:w="970" w:type="pct"/>
            <w:tcBorders>
              <w:top w:val="single" w:color="auto" w:sz="4" w:space="0"/>
              <w:left w:val="single" w:color="auto" w:sz="4" w:space="0"/>
              <w:bottom w:val="single" w:color="auto" w:sz="4" w:space="0"/>
              <w:right w:val="single" w:color="auto" w:sz="4" w:space="0"/>
            </w:tcBorders>
            <w:vAlign w:val="center"/>
          </w:tcPr>
          <w:p w14:paraId="32087100">
            <w:pPr>
              <w:pStyle w:val="92"/>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蹲便器</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10D736A3">
            <w:pPr>
              <w:jc w:val="center"/>
              <w:rPr>
                <w:rFonts w:ascii="宋体" w:hAnsi="宋体" w:cs="宋体"/>
                <w:color w:val="000000" w:themeColor="text1"/>
                <w:kern w:val="0"/>
                <w:szCs w:val="21"/>
                <w:highlight w:val="none"/>
                <w:lang w:eastAsia="en-US"/>
                <w14:textFill>
                  <w14:solidFill>
                    <w14:schemeClr w14:val="tx1"/>
                  </w14:solidFill>
                </w14:textFill>
              </w:rPr>
            </w:pPr>
          </w:p>
        </w:tc>
        <w:tc>
          <w:tcPr>
            <w:tcW w:w="1912" w:type="pct"/>
            <w:tcBorders>
              <w:top w:val="single" w:color="auto" w:sz="4" w:space="0"/>
              <w:left w:val="single" w:color="auto" w:sz="4" w:space="0"/>
              <w:bottom w:val="single" w:color="auto" w:sz="4" w:space="0"/>
              <w:right w:val="single" w:color="auto" w:sz="4" w:space="0"/>
            </w:tcBorders>
            <w:vAlign w:val="center"/>
          </w:tcPr>
          <w:p w14:paraId="30EADF36">
            <w:pPr>
              <w:pStyle w:val="92"/>
              <w:spacing w:before="12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《蹲便器用水效率限定值及用水效率等级》（GB30717）</w:t>
            </w:r>
          </w:p>
        </w:tc>
      </w:tr>
      <w:tr w14:paraId="268A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023DE2BA">
            <w:pPr>
              <w:widowControl/>
              <w:jc w:val="center"/>
              <w:rPr>
                <w:rFonts w:ascii="宋体" w:hAnsi="宋体" w:cs="宋体"/>
                <w:color w:val="000000" w:themeColor="text1"/>
                <w:kern w:val="0"/>
                <w:szCs w:val="21"/>
                <w:highlight w:val="none"/>
                <w14:textFill>
                  <w14:solidFill>
                    <w14:schemeClr w14:val="tx1"/>
                  </w14:solidFill>
                </w14:textFill>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3C30062E">
            <w:pPr>
              <w:widowControl/>
              <w:jc w:val="center"/>
              <w:rPr>
                <w:rFonts w:ascii="宋体" w:hAnsi="宋体" w:cs="宋体"/>
                <w:color w:val="000000" w:themeColor="text1"/>
                <w:kern w:val="0"/>
                <w:szCs w:val="21"/>
                <w:highlight w:val="none"/>
                <w14:textFill>
                  <w14:solidFill>
                    <w14:schemeClr w14:val="tx1"/>
                  </w14:solidFill>
                </w14:textFill>
              </w:rPr>
            </w:pPr>
          </w:p>
        </w:tc>
        <w:tc>
          <w:tcPr>
            <w:tcW w:w="970" w:type="pct"/>
            <w:tcBorders>
              <w:top w:val="single" w:color="auto" w:sz="4" w:space="0"/>
              <w:left w:val="single" w:color="auto" w:sz="4" w:space="0"/>
              <w:bottom w:val="single" w:color="auto" w:sz="4" w:space="0"/>
              <w:right w:val="single" w:color="auto" w:sz="4" w:space="0"/>
            </w:tcBorders>
            <w:vAlign w:val="center"/>
          </w:tcPr>
          <w:p w14:paraId="4A9AAA38">
            <w:pPr>
              <w:pStyle w:val="92"/>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小便器</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0F428857">
            <w:pPr>
              <w:jc w:val="center"/>
              <w:rPr>
                <w:rFonts w:ascii="宋体" w:hAnsi="宋体" w:cs="宋体"/>
                <w:color w:val="000000" w:themeColor="text1"/>
                <w:kern w:val="0"/>
                <w:szCs w:val="21"/>
                <w:highlight w:val="none"/>
                <w:lang w:eastAsia="en-US"/>
                <w14:textFill>
                  <w14:solidFill>
                    <w14:schemeClr w14:val="tx1"/>
                  </w14:solidFill>
                </w14:textFill>
              </w:rPr>
            </w:pPr>
          </w:p>
        </w:tc>
        <w:tc>
          <w:tcPr>
            <w:tcW w:w="1912" w:type="pct"/>
            <w:tcBorders>
              <w:top w:val="single" w:color="auto" w:sz="4" w:space="0"/>
              <w:left w:val="single" w:color="auto" w:sz="4" w:space="0"/>
              <w:bottom w:val="single" w:color="auto" w:sz="4" w:space="0"/>
              <w:right w:val="single" w:color="auto" w:sz="4" w:space="0"/>
            </w:tcBorders>
            <w:vAlign w:val="center"/>
          </w:tcPr>
          <w:p w14:paraId="0BECCB6E">
            <w:pPr>
              <w:pStyle w:val="92"/>
              <w:spacing w:before="12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《小便器用水效率限定值及用水效率等级》（GB28377）</w:t>
            </w:r>
          </w:p>
        </w:tc>
      </w:tr>
      <w:tr w14:paraId="777FC07E">
        <w:tblPrEx>
          <w:tblCellMar>
            <w:top w:w="0" w:type="dxa"/>
            <w:left w:w="0" w:type="dxa"/>
            <w:bottom w:w="0" w:type="dxa"/>
            <w:right w:w="0" w:type="dxa"/>
          </w:tblCellMar>
        </w:tblPrEx>
        <w:trPr>
          <w:gridAfter w:val="1"/>
          <w:wAfter w:w="3" w:type="pct"/>
          <w:jc w:val="center"/>
        </w:trPr>
        <w:tc>
          <w:tcPr>
            <w:tcW w:w="350" w:type="pct"/>
            <w:tcBorders>
              <w:top w:val="single" w:color="auto" w:sz="4" w:space="0"/>
              <w:left w:val="single" w:color="auto" w:sz="4" w:space="0"/>
              <w:bottom w:val="single" w:color="auto" w:sz="4" w:space="0"/>
              <w:right w:val="single" w:color="auto" w:sz="4" w:space="0"/>
            </w:tcBorders>
            <w:vAlign w:val="center"/>
          </w:tcPr>
          <w:p w14:paraId="1EF76A99">
            <w:pPr>
              <w:pStyle w:val="92"/>
              <w:spacing w:before="12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16</w:t>
            </w:r>
          </w:p>
        </w:tc>
        <w:tc>
          <w:tcPr>
            <w:tcW w:w="778" w:type="pct"/>
            <w:tcBorders>
              <w:top w:val="single" w:color="auto" w:sz="4" w:space="0"/>
              <w:left w:val="single" w:color="auto" w:sz="4" w:space="0"/>
              <w:bottom w:val="single" w:color="auto" w:sz="4" w:space="0"/>
              <w:right w:val="single" w:color="auto" w:sz="4" w:space="0"/>
            </w:tcBorders>
            <w:vAlign w:val="center"/>
          </w:tcPr>
          <w:p w14:paraId="0DC41C72">
            <w:pPr>
              <w:pStyle w:val="92"/>
              <w:spacing w:before="12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★A060806水嘴</w:t>
            </w:r>
          </w:p>
        </w:tc>
        <w:tc>
          <w:tcPr>
            <w:tcW w:w="970" w:type="pct"/>
            <w:tcBorders>
              <w:top w:val="single" w:color="auto" w:sz="4" w:space="0"/>
              <w:left w:val="single" w:color="auto" w:sz="4" w:space="0"/>
              <w:bottom w:val="single" w:color="auto" w:sz="4" w:space="0"/>
              <w:right w:val="single" w:color="auto" w:sz="4" w:space="0"/>
            </w:tcBorders>
            <w:vAlign w:val="center"/>
          </w:tcPr>
          <w:p w14:paraId="79349155">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2D4FDFB6">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p>
        </w:tc>
        <w:tc>
          <w:tcPr>
            <w:tcW w:w="1912" w:type="pct"/>
            <w:tcBorders>
              <w:top w:val="single" w:color="auto" w:sz="4" w:space="0"/>
              <w:left w:val="single" w:color="auto" w:sz="4" w:space="0"/>
              <w:bottom w:val="single" w:color="auto" w:sz="4" w:space="0"/>
              <w:right w:val="single" w:color="auto" w:sz="4" w:space="0"/>
            </w:tcBorders>
            <w:vAlign w:val="center"/>
          </w:tcPr>
          <w:p w14:paraId="6C28120C">
            <w:pPr>
              <w:pStyle w:val="92"/>
              <w:spacing w:before="12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《水嘴用水效率限定值及用水效率等级》（GB 25501）</w:t>
            </w:r>
          </w:p>
        </w:tc>
      </w:tr>
      <w:tr w14:paraId="652720F1">
        <w:tblPrEx>
          <w:tblCellMar>
            <w:top w:w="0" w:type="dxa"/>
            <w:left w:w="0" w:type="dxa"/>
            <w:bottom w:w="0" w:type="dxa"/>
            <w:right w:w="0" w:type="dxa"/>
          </w:tblCellMar>
        </w:tblPrEx>
        <w:trPr>
          <w:gridAfter w:val="1"/>
          <w:wAfter w:w="3" w:type="pct"/>
          <w:jc w:val="center"/>
        </w:trPr>
        <w:tc>
          <w:tcPr>
            <w:tcW w:w="350" w:type="pct"/>
            <w:tcBorders>
              <w:top w:val="single" w:color="auto" w:sz="4" w:space="0"/>
              <w:left w:val="single" w:color="auto" w:sz="4" w:space="0"/>
              <w:bottom w:val="single" w:color="auto" w:sz="4" w:space="0"/>
              <w:right w:val="single" w:color="auto" w:sz="4" w:space="0"/>
            </w:tcBorders>
            <w:vAlign w:val="center"/>
          </w:tcPr>
          <w:p w14:paraId="2D1D5FA1">
            <w:pPr>
              <w:pStyle w:val="92"/>
              <w:spacing w:before="12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17</w:t>
            </w:r>
          </w:p>
        </w:tc>
        <w:tc>
          <w:tcPr>
            <w:tcW w:w="778" w:type="pct"/>
            <w:tcBorders>
              <w:top w:val="single" w:color="auto" w:sz="4" w:space="0"/>
              <w:left w:val="single" w:color="auto" w:sz="4" w:space="0"/>
              <w:bottom w:val="single" w:color="auto" w:sz="4" w:space="0"/>
              <w:right w:val="single" w:color="auto" w:sz="4" w:space="0"/>
            </w:tcBorders>
            <w:vAlign w:val="center"/>
          </w:tcPr>
          <w:p w14:paraId="04F9C3EF">
            <w:pPr>
              <w:pStyle w:val="92"/>
              <w:spacing w:before="12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A060807便器冲洗阀</w:t>
            </w:r>
          </w:p>
        </w:tc>
        <w:tc>
          <w:tcPr>
            <w:tcW w:w="970" w:type="pct"/>
            <w:tcBorders>
              <w:top w:val="single" w:color="auto" w:sz="4" w:space="0"/>
              <w:left w:val="single" w:color="auto" w:sz="4" w:space="0"/>
              <w:bottom w:val="single" w:color="auto" w:sz="4" w:space="0"/>
              <w:right w:val="single" w:color="auto" w:sz="4" w:space="0"/>
            </w:tcBorders>
            <w:vAlign w:val="center"/>
          </w:tcPr>
          <w:p w14:paraId="137DDFA6">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14847352">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p>
        </w:tc>
        <w:tc>
          <w:tcPr>
            <w:tcW w:w="1912" w:type="pct"/>
            <w:tcBorders>
              <w:top w:val="single" w:color="auto" w:sz="4" w:space="0"/>
              <w:left w:val="single" w:color="auto" w:sz="4" w:space="0"/>
              <w:bottom w:val="single" w:color="auto" w:sz="4" w:space="0"/>
              <w:right w:val="single" w:color="auto" w:sz="4" w:space="0"/>
            </w:tcBorders>
            <w:vAlign w:val="center"/>
          </w:tcPr>
          <w:p w14:paraId="47F70E47">
            <w:pPr>
              <w:pStyle w:val="92"/>
              <w:spacing w:before="12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《便器冲洗阀用水效率限定值及用水效率等级》（GB28379）</w:t>
            </w:r>
          </w:p>
        </w:tc>
      </w:tr>
      <w:tr w14:paraId="46337B6B">
        <w:tblPrEx>
          <w:tblCellMar>
            <w:top w:w="0" w:type="dxa"/>
            <w:left w:w="0" w:type="dxa"/>
            <w:bottom w:w="0" w:type="dxa"/>
            <w:right w:w="0" w:type="dxa"/>
          </w:tblCellMar>
        </w:tblPrEx>
        <w:trPr>
          <w:gridAfter w:val="1"/>
          <w:wAfter w:w="3" w:type="pct"/>
          <w:trHeight w:val="902" w:hRule="exact"/>
          <w:jc w:val="center"/>
        </w:trPr>
        <w:tc>
          <w:tcPr>
            <w:tcW w:w="350" w:type="pct"/>
            <w:tcBorders>
              <w:top w:val="single" w:color="auto" w:sz="4" w:space="0"/>
              <w:left w:val="single" w:color="auto" w:sz="4" w:space="0"/>
              <w:bottom w:val="single" w:color="auto" w:sz="4" w:space="0"/>
              <w:right w:val="single" w:color="auto" w:sz="4" w:space="0"/>
            </w:tcBorders>
            <w:vAlign w:val="center"/>
          </w:tcPr>
          <w:p w14:paraId="0FBC8699">
            <w:pPr>
              <w:pStyle w:val="92"/>
              <w:spacing w:before="12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18</w:t>
            </w:r>
          </w:p>
        </w:tc>
        <w:tc>
          <w:tcPr>
            <w:tcW w:w="778" w:type="pct"/>
            <w:tcBorders>
              <w:top w:val="single" w:color="auto" w:sz="4" w:space="0"/>
              <w:left w:val="single" w:color="auto" w:sz="4" w:space="0"/>
              <w:bottom w:val="single" w:color="auto" w:sz="4" w:space="0"/>
              <w:right w:val="single" w:color="auto" w:sz="4" w:space="0"/>
            </w:tcBorders>
            <w:vAlign w:val="center"/>
          </w:tcPr>
          <w:p w14:paraId="5B7B9E00">
            <w:pPr>
              <w:pStyle w:val="92"/>
              <w:spacing w:before="12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A060810淋浴器</w:t>
            </w:r>
          </w:p>
        </w:tc>
        <w:tc>
          <w:tcPr>
            <w:tcW w:w="970" w:type="pct"/>
            <w:tcBorders>
              <w:top w:val="single" w:color="auto" w:sz="4" w:space="0"/>
              <w:left w:val="single" w:color="auto" w:sz="4" w:space="0"/>
              <w:bottom w:val="single" w:color="auto" w:sz="4" w:space="0"/>
              <w:right w:val="single" w:color="auto" w:sz="4" w:space="0"/>
            </w:tcBorders>
            <w:vAlign w:val="center"/>
          </w:tcPr>
          <w:p w14:paraId="72F36E86">
            <w:pPr>
              <w:pStyle w:val="92"/>
              <w:spacing w:before="12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3B6C52F6">
            <w:pPr>
              <w:pStyle w:val="92"/>
              <w:spacing w:before="124" w:line="283" w:lineRule="auto"/>
              <w:ind w:left="7" w:right="4"/>
              <w:jc w:val="center"/>
              <w:rPr>
                <w:rFonts w:ascii="宋体" w:hAnsi="宋体" w:cs="宋体"/>
                <w:color w:val="000000" w:themeColor="text1"/>
                <w:sz w:val="21"/>
                <w:szCs w:val="21"/>
                <w:highlight w:val="none"/>
                <w14:textFill>
                  <w14:solidFill>
                    <w14:schemeClr w14:val="tx1"/>
                  </w14:solidFill>
                </w14:textFill>
              </w:rPr>
            </w:pPr>
          </w:p>
        </w:tc>
        <w:tc>
          <w:tcPr>
            <w:tcW w:w="1912" w:type="pct"/>
            <w:tcBorders>
              <w:top w:val="single" w:color="auto" w:sz="4" w:space="0"/>
              <w:left w:val="single" w:color="auto" w:sz="4" w:space="0"/>
              <w:bottom w:val="single" w:color="auto" w:sz="4" w:space="0"/>
              <w:right w:val="single" w:color="auto" w:sz="4" w:space="0"/>
            </w:tcBorders>
            <w:vAlign w:val="center"/>
          </w:tcPr>
          <w:p w14:paraId="42EB44AE">
            <w:pPr>
              <w:pStyle w:val="92"/>
              <w:spacing w:before="124" w:line="283" w:lineRule="auto"/>
              <w:ind w:left="7" w:right="4"/>
              <w:jc w:val="center"/>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《淋浴器用水效率限定值及用水效率等级》（GB28378）</w:t>
            </w:r>
          </w:p>
        </w:tc>
      </w:tr>
    </w:tbl>
    <w:p w14:paraId="7513565E">
      <w:pPr>
        <w:pStyle w:val="13"/>
        <w:ind w:firstLine="468"/>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pacing w:val="-3"/>
          <w:szCs w:val="21"/>
          <w:highlight w:val="none"/>
          <w14:textFill>
            <w14:solidFill>
              <w14:schemeClr w14:val="tx1"/>
            </w14:solidFill>
          </w14:textFill>
        </w:rPr>
        <w:t>注：1.节能产品认证应依据相关国家标准的最新版本，依据国家标准中二级能效（水效）</w:t>
      </w:r>
      <w:r>
        <w:rPr>
          <w:rFonts w:hint="eastAsia" w:ascii="宋体" w:hAnsi="宋体" w:cs="宋体"/>
          <w:color w:val="000000" w:themeColor="text1"/>
          <w:szCs w:val="21"/>
          <w:highlight w:val="none"/>
          <w14:textFill>
            <w14:solidFill>
              <w14:schemeClr w14:val="tx1"/>
            </w14:solidFill>
          </w14:textFill>
        </w:rPr>
        <w:t>指标。</w:t>
      </w:r>
    </w:p>
    <w:p w14:paraId="615D1624">
      <w:pPr>
        <w:snapToGrid w:val="0"/>
        <w:ind w:firstLine="48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2.以“★”标注的为政府强制采购产品。</w:t>
      </w:r>
    </w:p>
    <w:p w14:paraId="1857EEBA">
      <w:pPr>
        <w:spacing w:line="420" w:lineRule="exact"/>
        <w:ind w:firstLine="422" w:firstLineChars="200"/>
        <w:jc w:val="left"/>
        <w:rPr>
          <w:rFonts w:ascii="宋体" w:hAnsi="宋体" w:cs="宋体"/>
          <w:b/>
          <w:bCs/>
          <w:color w:val="000000" w:themeColor="text1"/>
          <w:szCs w:val="21"/>
          <w:highlight w:val="none"/>
          <w14:textFill>
            <w14:solidFill>
              <w14:schemeClr w14:val="tx1"/>
            </w14:solidFill>
          </w14:textFill>
        </w:rPr>
      </w:pPr>
    </w:p>
    <w:p w14:paraId="412ABB31">
      <w:pPr>
        <w:spacing w:line="420" w:lineRule="exact"/>
        <w:ind w:firstLine="422" w:firstLineChars="200"/>
        <w:jc w:val="left"/>
        <w:rPr>
          <w:rFonts w:ascii="宋体" w:hAnsi="宋体" w:cs="宋体"/>
          <w:b/>
          <w:bCs/>
          <w:color w:val="000000" w:themeColor="text1"/>
          <w:szCs w:val="21"/>
          <w:highlight w:val="none"/>
          <w14:textFill>
            <w14:solidFill>
              <w14:schemeClr w14:val="tx1"/>
            </w14:solidFill>
          </w14:textFill>
        </w:rPr>
      </w:pPr>
    </w:p>
    <w:p w14:paraId="74FFF110">
      <w:pPr>
        <w:spacing w:line="420" w:lineRule="exact"/>
        <w:ind w:firstLine="422" w:firstLineChars="200"/>
        <w:jc w:val="left"/>
        <w:rPr>
          <w:rFonts w:ascii="宋体" w:hAnsi="宋体" w:cs="宋体"/>
          <w:b/>
          <w:bCs/>
          <w:color w:val="000000" w:themeColor="text1"/>
          <w:szCs w:val="21"/>
          <w:highlight w:val="none"/>
          <w14:textFill>
            <w14:solidFill>
              <w14:schemeClr w14:val="tx1"/>
            </w14:solidFill>
          </w14:textFill>
        </w:rPr>
      </w:pPr>
    </w:p>
    <w:p w14:paraId="00F0F730">
      <w:pPr>
        <w:spacing w:line="420" w:lineRule="exact"/>
        <w:ind w:firstLine="422" w:firstLineChars="200"/>
        <w:jc w:val="left"/>
        <w:rPr>
          <w:rFonts w:ascii="宋体" w:hAnsi="宋体" w:cs="宋体"/>
          <w:b/>
          <w:bCs/>
          <w:color w:val="000000" w:themeColor="text1"/>
          <w:szCs w:val="21"/>
          <w:highlight w:val="none"/>
          <w14:textFill>
            <w14:solidFill>
              <w14:schemeClr w14:val="tx1"/>
            </w14:solidFill>
          </w14:textFill>
        </w:rPr>
      </w:pPr>
    </w:p>
    <w:p w14:paraId="10EF2381">
      <w:pPr>
        <w:spacing w:line="420" w:lineRule="exact"/>
        <w:ind w:firstLine="422" w:firstLineChars="200"/>
        <w:jc w:val="left"/>
        <w:rPr>
          <w:rFonts w:ascii="宋体" w:hAnsi="宋体" w:cs="宋体"/>
          <w:b/>
          <w:bCs/>
          <w:color w:val="000000" w:themeColor="text1"/>
          <w:szCs w:val="21"/>
          <w:highlight w:val="none"/>
          <w14:textFill>
            <w14:solidFill>
              <w14:schemeClr w14:val="tx1"/>
            </w14:solidFill>
          </w14:textFill>
        </w:rPr>
      </w:pPr>
    </w:p>
    <w:p w14:paraId="799AB3C4">
      <w:pPr>
        <w:spacing w:line="420" w:lineRule="exact"/>
        <w:ind w:firstLine="422" w:firstLineChars="200"/>
        <w:jc w:val="left"/>
        <w:rPr>
          <w:rFonts w:ascii="宋体" w:hAnsi="宋体" w:cs="宋体"/>
          <w:b/>
          <w:bCs/>
          <w:color w:val="000000" w:themeColor="text1"/>
          <w:szCs w:val="21"/>
          <w:highlight w:val="none"/>
          <w14:textFill>
            <w14:solidFill>
              <w14:schemeClr w14:val="tx1"/>
            </w14:solidFill>
          </w14:textFill>
        </w:rPr>
      </w:pPr>
    </w:p>
    <w:p w14:paraId="3AEEB18D">
      <w:pPr>
        <w:spacing w:line="420" w:lineRule="exact"/>
        <w:ind w:firstLine="422" w:firstLineChars="200"/>
        <w:jc w:val="left"/>
        <w:rPr>
          <w:rFonts w:ascii="宋体" w:hAnsi="宋体" w:cs="宋体"/>
          <w:b/>
          <w:bCs/>
          <w:color w:val="000000" w:themeColor="text1"/>
          <w:szCs w:val="21"/>
          <w:highlight w:val="none"/>
          <w14:textFill>
            <w14:solidFill>
              <w14:schemeClr w14:val="tx1"/>
            </w14:solidFill>
          </w14:textFill>
        </w:rPr>
      </w:pPr>
    </w:p>
    <w:p w14:paraId="43C65DE4">
      <w:pPr>
        <w:spacing w:line="420" w:lineRule="exact"/>
        <w:ind w:firstLine="422" w:firstLineChars="200"/>
        <w:jc w:val="left"/>
        <w:rPr>
          <w:rFonts w:ascii="宋体" w:hAnsi="宋体" w:cs="宋体"/>
          <w:b/>
          <w:bCs/>
          <w:color w:val="000000" w:themeColor="text1"/>
          <w:szCs w:val="21"/>
          <w:highlight w:val="none"/>
          <w14:textFill>
            <w14:solidFill>
              <w14:schemeClr w14:val="tx1"/>
            </w14:solidFill>
          </w14:textFill>
        </w:rPr>
      </w:pPr>
    </w:p>
    <w:p w14:paraId="75210385">
      <w:pPr>
        <w:spacing w:line="420" w:lineRule="exact"/>
        <w:ind w:firstLine="422" w:firstLineChars="200"/>
        <w:jc w:val="left"/>
        <w:rPr>
          <w:rFonts w:ascii="宋体" w:hAnsi="宋体" w:cs="宋体"/>
          <w:b/>
          <w:bCs/>
          <w:color w:val="000000" w:themeColor="text1"/>
          <w:szCs w:val="21"/>
          <w:highlight w:val="none"/>
          <w14:textFill>
            <w14:solidFill>
              <w14:schemeClr w14:val="tx1"/>
            </w14:solidFill>
          </w14:textFill>
        </w:rPr>
      </w:pPr>
    </w:p>
    <w:p w14:paraId="3CE517E2">
      <w:pPr>
        <w:spacing w:line="420" w:lineRule="exact"/>
        <w:ind w:firstLine="422" w:firstLineChars="200"/>
        <w:jc w:val="left"/>
        <w:rPr>
          <w:rFonts w:ascii="宋体" w:hAnsi="宋体" w:cs="宋体"/>
          <w:b/>
          <w:bCs/>
          <w:color w:val="000000" w:themeColor="text1"/>
          <w:szCs w:val="21"/>
          <w:highlight w:val="none"/>
          <w14:textFill>
            <w14:solidFill>
              <w14:schemeClr w14:val="tx1"/>
            </w14:solidFill>
          </w14:textFill>
        </w:rPr>
      </w:pPr>
    </w:p>
    <w:p w14:paraId="4D0D9063">
      <w:pPr>
        <w:spacing w:line="420" w:lineRule="exact"/>
        <w:ind w:firstLine="422" w:firstLineChars="200"/>
        <w:jc w:val="left"/>
        <w:rPr>
          <w:rFonts w:ascii="宋体" w:hAnsi="宋体" w:cs="宋体"/>
          <w:b/>
          <w:bCs/>
          <w:color w:val="000000" w:themeColor="text1"/>
          <w:szCs w:val="21"/>
          <w:highlight w:val="none"/>
          <w14:textFill>
            <w14:solidFill>
              <w14:schemeClr w14:val="tx1"/>
            </w14:solidFill>
          </w14:textFill>
        </w:rPr>
      </w:pPr>
    </w:p>
    <w:p w14:paraId="219F722D">
      <w:pPr>
        <w:spacing w:line="420" w:lineRule="exact"/>
        <w:ind w:firstLine="422" w:firstLineChars="200"/>
        <w:jc w:val="left"/>
        <w:rPr>
          <w:rFonts w:ascii="宋体" w:hAnsi="宋体" w:cs="宋体"/>
          <w:b/>
          <w:bCs/>
          <w:color w:val="000000" w:themeColor="text1"/>
          <w:szCs w:val="21"/>
          <w:highlight w:val="none"/>
          <w14:textFill>
            <w14:solidFill>
              <w14:schemeClr w14:val="tx1"/>
            </w14:solidFill>
          </w14:textFill>
        </w:rPr>
      </w:pPr>
    </w:p>
    <w:p w14:paraId="07B946CA">
      <w:pPr>
        <w:spacing w:line="420" w:lineRule="exact"/>
        <w:ind w:firstLine="422" w:firstLineChars="200"/>
        <w:jc w:val="left"/>
        <w:rPr>
          <w:rFonts w:ascii="宋体" w:hAnsi="宋体" w:cs="宋体"/>
          <w:b/>
          <w:bCs/>
          <w:color w:val="000000" w:themeColor="text1"/>
          <w:szCs w:val="21"/>
          <w:highlight w:val="none"/>
          <w14:textFill>
            <w14:solidFill>
              <w14:schemeClr w14:val="tx1"/>
            </w14:solidFill>
          </w14:textFill>
        </w:rPr>
      </w:pPr>
    </w:p>
    <w:p w14:paraId="77E8482E">
      <w:pPr>
        <w:pStyle w:val="29"/>
        <w:ind w:firstLine="422"/>
        <w:rPr>
          <w:rFonts w:ascii="宋体" w:hAnsi="宋体" w:cs="宋体"/>
          <w:b/>
          <w:bCs/>
          <w:color w:val="000000" w:themeColor="text1"/>
          <w:szCs w:val="21"/>
          <w:highlight w:val="none"/>
          <w14:textFill>
            <w14:solidFill>
              <w14:schemeClr w14:val="tx1"/>
            </w14:solidFill>
          </w14:textFill>
        </w:rPr>
      </w:pPr>
    </w:p>
    <w:p w14:paraId="0A41AFE3">
      <w:pPr>
        <w:pStyle w:val="29"/>
        <w:ind w:firstLine="422"/>
        <w:rPr>
          <w:rFonts w:ascii="宋体" w:hAnsi="宋体" w:cs="宋体"/>
          <w:b/>
          <w:bCs/>
          <w:color w:val="000000" w:themeColor="text1"/>
          <w:szCs w:val="21"/>
          <w:highlight w:val="none"/>
          <w14:textFill>
            <w14:solidFill>
              <w14:schemeClr w14:val="tx1"/>
            </w14:solidFill>
          </w14:textFill>
        </w:rPr>
      </w:pPr>
    </w:p>
    <w:p w14:paraId="2A530119">
      <w:pPr>
        <w:pStyle w:val="29"/>
        <w:ind w:firstLine="422"/>
        <w:rPr>
          <w:rFonts w:ascii="宋体" w:hAnsi="宋体" w:cs="宋体"/>
          <w:b/>
          <w:bCs/>
          <w:color w:val="000000" w:themeColor="text1"/>
          <w:szCs w:val="21"/>
          <w:highlight w:val="none"/>
          <w14:textFill>
            <w14:solidFill>
              <w14:schemeClr w14:val="tx1"/>
            </w14:solidFill>
          </w14:textFill>
        </w:rPr>
      </w:pPr>
    </w:p>
    <w:p w14:paraId="6DDD5813">
      <w:pPr>
        <w:spacing w:line="420" w:lineRule="exact"/>
        <w:ind w:firstLine="422" w:firstLineChars="200"/>
        <w:jc w:val="left"/>
        <w:rPr>
          <w:rFonts w:ascii="宋体" w:hAnsi="宋体" w:cs="宋体"/>
          <w:b/>
          <w:bCs/>
          <w:color w:val="000000" w:themeColor="text1"/>
          <w:szCs w:val="21"/>
          <w:highlight w:val="none"/>
          <w14:textFill>
            <w14:solidFill>
              <w14:schemeClr w14:val="tx1"/>
            </w14:solidFill>
          </w14:textFill>
        </w:rPr>
      </w:pPr>
    </w:p>
    <w:p w14:paraId="353072C7">
      <w:pPr>
        <w:ind w:firstLine="640"/>
        <w:jc w:val="left"/>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br w:type="page"/>
      </w:r>
      <w:r>
        <w:rPr>
          <w:rFonts w:hint="eastAsia" w:ascii="宋体" w:hAnsi="宋体" w:cs="宋体"/>
          <w:color w:val="000000" w:themeColor="text1"/>
          <w:kern w:val="0"/>
          <w:sz w:val="32"/>
          <w:szCs w:val="32"/>
          <w:highlight w:val="none"/>
          <w14:textFill>
            <w14:solidFill>
              <w14:schemeClr w14:val="tx1"/>
            </w14:solidFill>
          </w14:textFill>
        </w:rPr>
        <w:t>附件2：</w:t>
      </w:r>
    </w:p>
    <w:p w14:paraId="7702FCC4">
      <w:pPr>
        <w:spacing w:line="528" w:lineRule="exact"/>
        <w:ind w:firstLine="640"/>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中小微企业划型标准</w:t>
      </w:r>
    </w:p>
    <w:tbl>
      <w:tblPr>
        <w:tblStyle w:val="30"/>
        <w:tblW w:w="0" w:type="auto"/>
        <w:jc w:val="center"/>
        <w:tblLayout w:type="fixed"/>
        <w:tblCellMar>
          <w:top w:w="0" w:type="dxa"/>
          <w:left w:w="108" w:type="dxa"/>
          <w:bottom w:w="0" w:type="dxa"/>
          <w:right w:w="108" w:type="dxa"/>
        </w:tblCellMar>
      </w:tblPr>
      <w:tblGrid>
        <w:gridCol w:w="1904"/>
        <w:gridCol w:w="1384"/>
        <w:gridCol w:w="913"/>
        <w:gridCol w:w="1966"/>
        <w:gridCol w:w="1743"/>
        <w:gridCol w:w="1142"/>
      </w:tblGrid>
      <w:tr w14:paraId="1B384DA8">
        <w:tblPrEx>
          <w:tblCellMar>
            <w:top w:w="0" w:type="dxa"/>
            <w:left w:w="108" w:type="dxa"/>
            <w:bottom w:w="0" w:type="dxa"/>
            <w:right w:w="108" w:type="dxa"/>
          </w:tblCellMar>
        </w:tblPrEx>
        <w:trPr>
          <w:trHeight w:val="285" w:hRule="atLeast"/>
          <w:jc w:val="center"/>
        </w:trPr>
        <w:tc>
          <w:tcPr>
            <w:tcW w:w="1904" w:type="dxa"/>
            <w:tcBorders>
              <w:top w:val="single" w:color="auto" w:sz="4" w:space="0"/>
              <w:left w:val="single" w:color="auto" w:sz="4" w:space="0"/>
              <w:bottom w:val="single" w:color="auto" w:sz="4" w:space="0"/>
              <w:right w:val="single" w:color="auto" w:sz="4" w:space="0"/>
            </w:tcBorders>
            <w:vAlign w:val="center"/>
          </w:tcPr>
          <w:p w14:paraId="0C78D574">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行业名称</w:t>
            </w:r>
          </w:p>
        </w:tc>
        <w:tc>
          <w:tcPr>
            <w:tcW w:w="1384" w:type="dxa"/>
            <w:tcBorders>
              <w:top w:val="single" w:color="auto" w:sz="4" w:space="0"/>
              <w:left w:val="nil"/>
              <w:bottom w:val="single" w:color="auto" w:sz="4" w:space="0"/>
              <w:right w:val="single" w:color="auto" w:sz="4" w:space="0"/>
            </w:tcBorders>
            <w:vAlign w:val="center"/>
          </w:tcPr>
          <w:p w14:paraId="11DB52D6">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指标名称</w:t>
            </w:r>
          </w:p>
        </w:tc>
        <w:tc>
          <w:tcPr>
            <w:tcW w:w="913" w:type="dxa"/>
            <w:tcBorders>
              <w:top w:val="single" w:color="auto" w:sz="4" w:space="0"/>
              <w:left w:val="nil"/>
              <w:bottom w:val="single" w:color="auto" w:sz="4" w:space="0"/>
              <w:right w:val="single" w:color="auto" w:sz="4" w:space="0"/>
            </w:tcBorders>
            <w:vAlign w:val="center"/>
          </w:tcPr>
          <w:p w14:paraId="6E281FAE">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计量单位</w:t>
            </w:r>
          </w:p>
        </w:tc>
        <w:tc>
          <w:tcPr>
            <w:tcW w:w="1966" w:type="dxa"/>
            <w:tcBorders>
              <w:top w:val="single" w:color="auto" w:sz="4" w:space="0"/>
              <w:left w:val="nil"/>
              <w:bottom w:val="single" w:color="auto" w:sz="4" w:space="0"/>
              <w:right w:val="single" w:color="auto" w:sz="4" w:space="0"/>
            </w:tcBorders>
            <w:vAlign w:val="center"/>
          </w:tcPr>
          <w:p w14:paraId="7161E8A2">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中型</w:t>
            </w:r>
          </w:p>
        </w:tc>
        <w:tc>
          <w:tcPr>
            <w:tcW w:w="1743" w:type="dxa"/>
            <w:tcBorders>
              <w:top w:val="single" w:color="auto" w:sz="4" w:space="0"/>
              <w:left w:val="nil"/>
              <w:bottom w:val="single" w:color="auto" w:sz="4" w:space="0"/>
              <w:right w:val="single" w:color="auto" w:sz="4" w:space="0"/>
            </w:tcBorders>
            <w:vAlign w:val="center"/>
          </w:tcPr>
          <w:p w14:paraId="36C93974">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小型</w:t>
            </w:r>
          </w:p>
        </w:tc>
        <w:tc>
          <w:tcPr>
            <w:tcW w:w="1142" w:type="dxa"/>
            <w:tcBorders>
              <w:top w:val="single" w:color="auto" w:sz="4" w:space="0"/>
              <w:left w:val="nil"/>
              <w:bottom w:val="single" w:color="auto" w:sz="4" w:space="0"/>
              <w:right w:val="single" w:color="auto" w:sz="4" w:space="0"/>
            </w:tcBorders>
            <w:vAlign w:val="center"/>
          </w:tcPr>
          <w:p w14:paraId="653AC6C2">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微型</w:t>
            </w:r>
          </w:p>
        </w:tc>
      </w:tr>
      <w:tr w14:paraId="6E680627">
        <w:tblPrEx>
          <w:tblCellMar>
            <w:top w:w="0" w:type="dxa"/>
            <w:left w:w="108" w:type="dxa"/>
            <w:bottom w:w="0" w:type="dxa"/>
            <w:right w:w="108" w:type="dxa"/>
          </w:tblCellMar>
        </w:tblPrEx>
        <w:trPr>
          <w:trHeight w:val="225" w:hRule="atLeast"/>
          <w:jc w:val="center"/>
        </w:trPr>
        <w:tc>
          <w:tcPr>
            <w:tcW w:w="1904" w:type="dxa"/>
            <w:tcBorders>
              <w:top w:val="nil"/>
              <w:left w:val="single" w:color="auto" w:sz="4" w:space="0"/>
              <w:bottom w:val="single" w:color="auto" w:sz="4" w:space="0"/>
              <w:right w:val="single" w:color="auto" w:sz="4" w:space="0"/>
            </w:tcBorders>
            <w:vAlign w:val="center"/>
          </w:tcPr>
          <w:p w14:paraId="36D12424">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农、林、牧、渔</w:t>
            </w:r>
          </w:p>
        </w:tc>
        <w:tc>
          <w:tcPr>
            <w:tcW w:w="1384" w:type="dxa"/>
            <w:tcBorders>
              <w:top w:val="nil"/>
              <w:left w:val="nil"/>
              <w:bottom w:val="single" w:color="auto" w:sz="4" w:space="0"/>
              <w:right w:val="single" w:color="auto" w:sz="4" w:space="0"/>
            </w:tcBorders>
            <w:vAlign w:val="center"/>
          </w:tcPr>
          <w:p w14:paraId="5B39066B">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6287A6FD">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966" w:type="dxa"/>
            <w:tcBorders>
              <w:top w:val="nil"/>
              <w:left w:val="nil"/>
              <w:bottom w:val="single" w:color="auto" w:sz="4" w:space="0"/>
              <w:right w:val="single" w:color="auto" w:sz="4" w:space="0"/>
            </w:tcBorders>
            <w:vAlign w:val="center"/>
          </w:tcPr>
          <w:p w14:paraId="42A3C043">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500≤Y＜20000</w:t>
            </w:r>
          </w:p>
        </w:tc>
        <w:tc>
          <w:tcPr>
            <w:tcW w:w="1743" w:type="dxa"/>
            <w:tcBorders>
              <w:top w:val="nil"/>
              <w:left w:val="nil"/>
              <w:bottom w:val="single" w:color="auto" w:sz="4" w:space="0"/>
              <w:right w:val="single" w:color="auto" w:sz="4" w:space="0"/>
            </w:tcBorders>
            <w:vAlign w:val="center"/>
          </w:tcPr>
          <w:p w14:paraId="1674EB02">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50≤Y＜500</w:t>
            </w:r>
          </w:p>
        </w:tc>
        <w:tc>
          <w:tcPr>
            <w:tcW w:w="1142" w:type="dxa"/>
            <w:tcBorders>
              <w:top w:val="nil"/>
              <w:left w:val="nil"/>
              <w:bottom w:val="single" w:color="auto" w:sz="4" w:space="0"/>
              <w:right w:val="single" w:color="auto" w:sz="4" w:space="0"/>
            </w:tcBorders>
            <w:vAlign w:val="center"/>
          </w:tcPr>
          <w:p w14:paraId="00B164F0">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Y＜50</w:t>
            </w:r>
          </w:p>
        </w:tc>
      </w:tr>
      <w:tr w14:paraId="61778335">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7C352578">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工业</w:t>
            </w:r>
          </w:p>
        </w:tc>
        <w:tc>
          <w:tcPr>
            <w:tcW w:w="1384" w:type="dxa"/>
            <w:tcBorders>
              <w:top w:val="nil"/>
              <w:left w:val="nil"/>
              <w:bottom w:val="single" w:color="auto" w:sz="4" w:space="0"/>
              <w:right w:val="single" w:color="auto" w:sz="4" w:space="0"/>
            </w:tcBorders>
            <w:vAlign w:val="center"/>
          </w:tcPr>
          <w:p w14:paraId="10F3C427">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35064643">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w:t>
            </w:r>
          </w:p>
        </w:tc>
        <w:tc>
          <w:tcPr>
            <w:tcW w:w="1966" w:type="dxa"/>
            <w:tcBorders>
              <w:top w:val="nil"/>
              <w:left w:val="nil"/>
              <w:bottom w:val="single" w:color="auto" w:sz="4" w:space="0"/>
              <w:right w:val="single" w:color="auto" w:sz="4" w:space="0"/>
            </w:tcBorders>
            <w:vAlign w:val="center"/>
          </w:tcPr>
          <w:p w14:paraId="713043B0">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300≤X＜1000</w:t>
            </w:r>
          </w:p>
        </w:tc>
        <w:tc>
          <w:tcPr>
            <w:tcW w:w="1743" w:type="dxa"/>
            <w:tcBorders>
              <w:top w:val="nil"/>
              <w:left w:val="nil"/>
              <w:bottom w:val="single" w:color="auto" w:sz="4" w:space="0"/>
              <w:right w:val="single" w:color="auto" w:sz="4" w:space="0"/>
            </w:tcBorders>
            <w:vAlign w:val="center"/>
          </w:tcPr>
          <w:p w14:paraId="5D524CFF">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20≤X＜300</w:t>
            </w:r>
          </w:p>
        </w:tc>
        <w:tc>
          <w:tcPr>
            <w:tcW w:w="1142" w:type="dxa"/>
            <w:tcBorders>
              <w:top w:val="nil"/>
              <w:left w:val="nil"/>
              <w:bottom w:val="single" w:color="auto" w:sz="4" w:space="0"/>
              <w:right w:val="single" w:color="auto" w:sz="4" w:space="0"/>
            </w:tcBorders>
            <w:vAlign w:val="center"/>
          </w:tcPr>
          <w:p w14:paraId="7F873224">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X＜20</w:t>
            </w:r>
          </w:p>
        </w:tc>
      </w:tr>
      <w:tr w14:paraId="1D44D621">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053BAC2B">
            <w:pPr>
              <w:widowControl/>
              <w:jc w:val="left"/>
              <w:rPr>
                <w:rFonts w:ascii="宋体" w:hAnsi="宋体" w:cs="宋体"/>
                <w:b/>
                <w:bCs/>
                <w:color w:val="000000" w:themeColor="text1"/>
                <w:kern w:val="0"/>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3FB75E61">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5B6DA11A">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966" w:type="dxa"/>
            <w:tcBorders>
              <w:top w:val="nil"/>
              <w:left w:val="nil"/>
              <w:bottom w:val="single" w:color="auto" w:sz="4" w:space="0"/>
              <w:right w:val="single" w:color="auto" w:sz="4" w:space="0"/>
            </w:tcBorders>
            <w:vAlign w:val="center"/>
          </w:tcPr>
          <w:p w14:paraId="37E21687">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2000≤Y＜40000</w:t>
            </w:r>
          </w:p>
        </w:tc>
        <w:tc>
          <w:tcPr>
            <w:tcW w:w="1743" w:type="dxa"/>
            <w:tcBorders>
              <w:top w:val="nil"/>
              <w:left w:val="nil"/>
              <w:bottom w:val="single" w:color="auto" w:sz="4" w:space="0"/>
              <w:right w:val="single" w:color="auto" w:sz="4" w:space="0"/>
            </w:tcBorders>
            <w:vAlign w:val="center"/>
          </w:tcPr>
          <w:p w14:paraId="028B69A5">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300≤Y＜2000</w:t>
            </w:r>
          </w:p>
        </w:tc>
        <w:tc>
          <w:tcPr>
            <w:tcW w:w="1142" w:type="dxa"/>
            <w:tcBorders>
              <w:top w:val="nil"/>
              <w:left w:val="nil"/>
              <w:bottom w:val="single" w:color="auto" w:sz="4" w:space="0"/>
              <w:right w:val="single" w:color="auto" w:sz="4" w:space="0"/>
            </w:tcBorders>
            <w:vAlign w:val="center"/>
          </w:tcPr>
          <w:p w14:paraId="51E8BE8C">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Y＜300</w:t>
            </w:r>
          </w:p>
        </w:tc>
      </w:tr>
      <w:tr w14:paraId="56751AEB">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6EADA14F">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建筑业</w:t>
            </w:r>
          </w:p>
        </w:tc>
        <w:tc>
          <w:tcPr>
            <w:tcW w:w="1384" w:type="dxa"/>
            <w:tcBorders>
              <w:top w:val="nil"/>
              <w:left w:val="nil"/>
              <w:bottom w:val="single" w:color="auto" w:sz="4" w:space="0"/>
              <w:right w:val="single" w:color="auto" w:sz="4" w:space="0"/>
            </w:tcBorders>
            <w:vAlign w:val="center"/>
          </w:tcPr>
          <w:p w14:paraId="6A9841B0">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14A32D0D">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966" w:type="dxa"/>
            <w:tcBorders>
              <w:top w:val="nil"/>
              <w:left w:val="nil"/>
              <w:bottom w:val="single" w:color="auto" w:sz="4" w:space="0"/>
              <w:right w:val="single" w:color="auto" w:sz="4" w:space="0"/>
            </w:tcBorders>
            <w:vAlign w:val="center"/>
          </w:tcPr>
          <w:p w14:paraId="35528ED0">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6000≤Y＜80000</w:t>
            </w:r>
          </w:p>
        </w:tc>
        <w:tc>
          <w:tcPr>
            <w:tcW w:w="1743" w:type="dxa"/>
            <w:tcBorders>
              <w:top w:val="nil"/>
              <w:left w:val="nil"/>
              <w:bottom w:val="single" w:color="auto" w:sz="4" w:space="0"/>
              <w:right w:val="single" w:color="auto" w:sz="4" w:space="0"/>
            </w:tcBorders>
            <w:vAlign w:val="center"/>
          </w:tcPr>
          <w:p w14:paraId="4E8D4A90">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300≤Y＜6000</w:t>
            </w:r>
          </w:p>
        </w:tc>
        <w:tc>
          <w:tcPr>
            <w:tcW w:w="1142" w:type="dxa"/>
            <w:tcBorders>
              <w:top w:val="nil"/>
              <w:left w:val="nil"/>
              <w:bottom w:val="single" w:color="auto" w:sz="4" w:space="0"/>
              <w:right w:val="single" w:color="auto" w:sz="4" w:space="0"/>
            </w:tcBorders>
            <w:vAlign w:val="center"/>
          </w:tcPr>
          <w:p w14:paraId="696EAE31">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Y＜300</w:t>
            </w:r>
          </w:p>
        </w:tc>
      </w:tr>
      <w:tr w14:paraId="4BEDAF9F">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2945E049">
            <w:pPr>
              <w:widowControl/>
              <w:jc w:val="left"/>
              <w:rPr>
                <w:rFonts w:ascii="宋体" w:hAnsi="宋体" w:cs="宋体"/>
                <w:b/>
                <w:bCs/>
                <w:color w:val="000000" w:themeColor="text1"/>
                <w:kern w:val="0"/>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5FC3C7B4">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资产总额（Z）</w:t>
            </w:r>
          </w:p>
        </w:tc>
        <w:tc>
          <w:tcPr>
            <w:tcW w:w="913" w:type="dxa"/>
            <w:tcBorders>
              <w:top w:val="nil"/>
              <w:left w:val="nil"/>
              <w:bottom w:val="single" w:color="auto" w:sz="4" w:space="0"/>
              <w:right w:val="single" w:color="auto" w:sz="4" w:space="0"/>
            </w:tcBorders>
            <w:vAlign w:val="center"/>
          </w:tcPr>
          <w:p w14:paraId="3A458595">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966" w:type="dxa"/>
            <w:tcBorders>
              <w:top w:val="nil"/>
              <w:left w:val="nil"/>
              <w:bottom w:val="single" w:color="auto" w:sz="4" w:space="0"/>
              <w:right w:val="single" w:color="auto" w:sz="4" w:space="0"/>
            </w:tcBorders>
            <w:vAlign w:val="center"/>
          </w:tcPr>
          <w:p w14:paraId="2EEB7CF3">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5000≤Z＜80000</w:t>
            </w:r>
          </w:p>
        </w:tc>
        <w:tc>
          <w:tcPr>
            <w:tcW w:w="1743" w:type="dxa"/>
            <w:tcBorders>
              <w:top w:val="nil"/>
              <w:left w:val="nil"/>
              <w:bottom w:val="single" w:color="auto" w:sz="4" w:space="0"/>
              <w:right w:val="single" w:color="auto" w:sz="4" w:space="0"/>
            </w:tcBorders>
            <w:vAlign w:val="center"/>
          </w:tcPr>
          <w:p w14:paraId="30A7FCD1">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300≤Z＜5000</w:t>
            </w:r>
          </w:p>
        </w:tc>
        <w:tc>
          <w:tcPr>
            <w:tcW w:w="1142" w:type="dxa"/>
            <w:tcBorders>
              <w:top w:val="nil"/>
              <w:left w:val="nil"/>
              <w:bottom w:val="single" w:color="auto" w:sz="4" w:space="0"/>
              <w:right w:val="single" w:color="auto" w:sz="4" w:space="0"/>
            </w:tcBorders>
            <w:vAlign w:val="center"/>
          </w:tcPr>
          <w:p w14:paraId="33EF6071">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Z＜300</w:t>
            </w:r>
          </w:p>
        </w:tc>
      </w:tr>
      <w:tr w14:paraId="4D16AE49">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225DF00F">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批发业</w:t>
            </w:r>
          </w:p>
        </w:tc>
        <w:tc>
          <w:tcPr>
            <w:tcW w:w="1384" w:type="dxa"/>
            <w:tcBorders>
              <w:top w:val="nil"/>
              <w:left w:val="nil"/>
              <w:bottom w:val="single" w:color="auto" w:sz="4" w:space="0"/>
              <w:right w:val="single" w:color="auto" w:sz="4" w:space="0"/>
            </w:tcBorders>
            <w:vAlign w:val="center"/>
          </w:tcPr>
          <w:p w14:paraId="2CA1DA17">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341CC505">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w:t>
            </w:r>
          </w:p>
        </w:tc>
        <w:tc>
          <w:tcPr>
            <w:tcW w:w="1966" w:type="dxa"/>
            <w:tcBorders>
              <w:top w:val="nil"/>
              <w:left w:val="nil"/>
              <w:bottom w:val="single" w:color="auto" w:sz="4" w:space="0"/>
              <w:right w:val="single" w:color="auto" w:sz="4" w:space="0"/>
            </w:tcBorders>
            <w:vAlign w:val="center"/>
          </w:tcPr>
          <w:p w14:paraId="7867F9AE">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20≤X＜200</w:t>
            </w:r>
          </w:p>
        </w:tc>
        <w:tc>
          <w:tcPr>
            <w:tcW w:w="1743" w:type="dxa"/>
            <w:tcBorders>
              <w:top w:val="nil"/>
              <w:left w:val="nil"/>
              <w:bottom w:val="single" w:color="auto" w:sz="4" w:space="0"/>
              <w:right w:val="single" w:color="auto" w:sz="4" w:space="0"/>
            </w:tcBorders>
            <w:vAlign w:val="center"/>
          </w:tcPr>
          <w:p w14:paraId="4288385B">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5≤X＜20</w:t>
            </w:r>
          </w:p>
        </w:tc>
        <w:tc>
          <w:tcPr>
            <w:tcW w:w="1142" w:type="dxa"/>
            <w:tcBorders>
              <w:top w:val="nil"/>
              <w:left w:val="nil"/>
              <w:bottom w:val="single" w:color="auto" w:sz="4" w:space="0"/>
              <w:right w:val="single" w:color="auto" w:sz="4" w:space="0"/>
            </w:tcBorders>
            <w:vAlign w:val="center"/>
          </w:tcPr>
          <w:p w14:paraId="74BF1F64">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X＜5</w:t>
            </w:r>
          </w:p>
        </w:tc>
      </w:tr>
      <w:tr w14:paraId="59C70BC4">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7392D949">
            <w:pPr>
              <w:widowControl/>
              <w:jc w:val="left"/>
              <w:rPr>
                <w:rFonts w:ascii="宋体" w:hAnsi="宋体" w:cs="宋体"/>
                <w:b/>
                <w:bCs/>
                <w:color w:val="000000" w:themeColor="text1"/>
                <w:kern w:val="0"/>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79AAC6DA">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113C1A00">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966" w:type="dxa"/>
            <w:tcBorders>
              <w:top w:val="nil"/>
              <w:left w:val="nil"/>
              <w:bottom w:val="single" w:color="auto" w:sz="4" w:space="0"/>
              <w:right w:val="single" w:color="auto" w:sz="4" w:space="0"/>
            </w:tcBorders>
            <w:vAlign w:val="center"/>
          </w:tcPr>
          <w:p w14:paraId="642F2755">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5000≤Y＜40000</w:t>
            </w:r>
          </w:p>
        </w:tc>
        <w:tc>
          <w:tcPr>
            <w:tcW w:w="1743" w:type="dxa"/>
            <w:tcBorders>
              <w:top w:val="nil"/>
              <w:left w:val="nil"/>
              <w:bottom w:val="single" w:color="auto" w:sz="4" w:space="0"/>
              <w:right w:val="single" w:color="auto" w:sz="4" w:space="0"/>
            </w:tcBorders>
            <w:vAlign w:val="center"/>
          </w:tcPr>
          <w:p w14:paraId="32328D96">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1000≤Y＜5000</w:t>
            </w:r>
          </w:p>
        </w:tc>
        <w:tc>
          <w:tcPr>
            <w:tcW w:w="1142" w:type="dxa"/>
            <w:tcBorders>
              <w:top w:val="nil"/>
              <w:left w:val="nil"/>
              <w:bottom w:val="single" w:color="auto" w:sz="4" w:space="0"/>
              <w:right w:val="single" w:color="auto" w:sz="4" w:space="0"/>
            </w:tcBorders>
            <w:vAlign w:val="center"/>
          </w:tcPr>
          <w:p w14:paraId="7F7F4EB4">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Y＜1000</w:t>
            </w:r>
          </w:p>
        </w:tc>
      </w:tr>
      <w:tr w14:paraId="7ED19413">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170AC014">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零售业</w:t>
            </w:r>
          </w:p>
        </w:tc>
        <w:tc>
          <w:tcPr>
            <w:tcW w:w="1384" w:type="dxa"/>
            <w:tcBorders>
              <w:top w:val="nil"/>
              <w:left w:val="nil"/>
              <w:bottom w:val="single" w:color="auto" w:sz="4" w:space="0"/>
              <w:right w:val="single" w:color="auto" w:sz="4" w:space="0"/>
            </w:tcBorders>
            <w:vAlign w:val="center"/>
          </w:tcPr>
          <w:p w14:paraId="0A304ABE">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24650C6F">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w:t>
            </w:r>
          </w:p>
        </w:tc>
        <w:tc>
          <w:tcPr>
            <w:tcW w:w="1966" w:type="dxa"/>
            <w:tcBorders>
              <w:top w:val="nil"/>
              <w:left w:val="nil"/>
              <w:bottom w:val="single" w:color="auto" w:sz="4" w:space="0"/>
              <w:right w:val="single" w:color="auto" w:sz="4" w:space="0"/>
            </w:tcBorders>
            <w:vAlign w:val="center"/>
          </w:tcPr>
          <w:p w14:paraId="1321AA39">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50≤X＜300</w:t>
            </w:r>
          </w:p>
        </w:tc>
        <w:tc>
          <w:tcPr>
            <w:tcW w:w="1743" w:type="dxa"/>
            <w:tcBorders>
              <w:top w:val="nil"/>
              <w:left w:val="nil"/>
              <w:bottom w:val="single" w:color="auto" w:sz="4" w:space="0"/>
              <w:right w:val="single" w:color="auto" w:sz="4" w:space="0"/>
            </w:tcBorders>
            <w:vAlign w:val="center"/>
          </w:tcPr>
          <w:p w14:paraId="5F8FED9E">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10≤X＜50</w:t>
            </w:r>
          </w:p>
        </w:tc>
        <w:tc>
          <w:tcPr>
            <w:tcW w:w="1142" w:type="dxa"/>
            <w:tcBorders>
              <w:top w:val="nil"/>
              <w:left w:val="nil"/>
              <w:bottom w:val="single" w:color="auto" w:sz="4" w:space="0"/>
              <w:right w:val="single" w:color="auto" w:sz="4" w:space="0"/>
            </w:tcBorders>
            <w:vAlign w:val="center"/>
          </w:tcPr>
          <w:p w14:paraId="7B92C4F5">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X＜10</w:t>
            </w:r>
          </w:p>
        </w:tc>
      </w:tr>
      <w:tr w14:paraId="5FD99539">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01A6165B">
            <w:pPr>
              <w:widowControl/>
              <w:jc w:val="left"/>
              <w:rPr>
                <w:rFonts w:ascii="宋体" w:hAnsi="宋体" w:cs="宋体"/>
                <w:b/>
                <w:bCs/>
                <w:color w:val="000000" w:themeColor="text1"/>
                <w:kern w:val="0"/>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2C1CBA40">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1E2998E7">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966" w:type="dxa"/>
            <w:tcBorders>
              <w:top w:val="nil"/>
              <w:left w:val="nil"/>
              <w:bottom w:val="single" w:color="auto" w:sz="4" w:space="0"/>
              <w:right w:val="single" w:color="auto" w:sz="4" w:space="0"/>
            </w:tcBorders>
            <w:vAlign w:val="center"/>
          </w:tcPr>
          <w:p w14:paraId="7DEFA6AF">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500≤Y＜20000</w:t>
            </w:r>
          </w:p>
        </w:tc>
        <w:tc>
          <w:tcPr>
            <w:tcW w:w="1743" w:type="dxa"/>
            <w:tcBorders>
              <w:top w:val="nil"/>
              <w:left w:val="nil"/>
              <w:bottom w:val="single" w:color="auto" w:sz="4" w:space="0"/>
              <w:right w:val="single" w:color="auto" w:sz="4" w:space="0"/>
            </w:tcBorders>
            <w:vAlign w:val="center"/>
          </w:tcPr>
          <w:p w14:paraId="4CDAD63F">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100≤Y＜500</w:t>
            </w:r>
          </w:p>
        </w:tc>
        <w:tc>
          <w:tcPr>
            <w:tcW w:w="1142" w:type="dxa"/>
            <w:tcBorders>
              <w:top w:val="nil"/>
              <w:left w:val="nil"/>
              <w:bottom w:val="single" w:color="auto" w:sz="4" w:space="0"/>
              <w:right w:val="single" w:color="auto" w:sz="4" w:space="0"/>
            </w:tcBorders>
            <w:vAlign w:val="center"/>
          </w:tcPr>
          <w:p w14:paraId="255C53C2">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Y＜100</w:t>
            </w:r>
          </w:p>
        </w:tc>
      </w:tr>
      <w:tr w14:paraId="5AD04300">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44EE923B">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交通运输业</w:t>
            </w:r>
          </w:p>
        </w:tc>
        <w:tc>
          <w:tcPr>
            <w:tcW w:w="1384" w:type="dxa"/>
            <w:tcBorders>
              <w:top w:val="nil"/>
              <w:left w:val="nil"/>
              <w:bottom w:val="single" w:color="auto" w:sz="4" w:space="0"/>
              <w:right w:val="single" w:color="auto" w:sz="4" w:space="0"/>
            </w:tcBorders>
            <w:vAlign w:val="center"/>
          </w:tcPr>
          <w:p w14:paraId="737AB60D">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741DCD85">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w:t>
            </w:r>
          </w:p>
        </w:tc>
        <w:tc>
          <w:tcPr>
            <w:tcW w:w="1966" w:type="dxa"/>
            <w:tcBorders>
              <w:top w:val="nil"/>
              <w:left w:val="nil"/>
              <w:bottom w:val="single" w:color="auto" w:sz="4" w:space="0"/>
              <w:right w:val="single" w:color="auto" w:sz="4" w:space="0"/>
            </w:tcBorders>
            <w:vAlign w:val="center"/>
          </w:tcPr>
          <w:p w14:paraId="01826AC1">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300≤X＜1000</w:t>
            </w:r>
          </w:p>
        </w:tc>
        <w:tc>
          <w:tcPr>
            <w:tcW w:w="1743" w:type="dxa"/>
            <w:tcBorders>
              <w:top w:val="nil"/>
              <w:left w:val="nil"/>
              <w:bottom w:val="single" w:color="auto" w:sz="4" w:space="0"/>
              <w:right w:val="single" w:color="auto" w:sz="4" w:space="0"/>
            </w:tcBorders>
            <w:vAlign w:val="center"/>
          </w:tcPr>
          <w:p w14:paraId="22D8A4E3">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20≤X＜300</w:t>
            </w:r>
          </w:p>
        </w:tc>
        <w:tc>
          <w:tcPr>
            <w:tcW w:w="1142" w:type="dxa"/>
            <w:tcBorders>
              <w:top w:val="nil"/>
              <w:left w:val="nil"/>
              <w:bottom w:val="single" w:color="auto" w:sz="4" w:space="0"/>
              <w:right w:val="single" w:color="auto" w:sz="4" w:space="0"/>
            </w:tcBorders>
            <w:vAlign w:val="center"/>
          </w:tcPr>
          <w:p w14:paraId="2285B050">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X＜20</w:t>
            </w:r>
          </w:p>
        </w:tc>
      </w:tr>
      <w:tr w14:paraId="34A3E7D0">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6EE353A4">
            <w:pPr>
              <w:widowControl/>
              <w:jc w:val="left"/>
              <w:rPr>
                <w:rFonts w:ascii="宋体" w:hAnsi="宋体" w:cs="宋体"/>
                <w:b/>
                <w:bCs/>
                <w:color w:val="000000" w:themeColor="text1"/>
                <w:kern w:val="0"/>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2C3954B7">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1414E93E">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966" w:type="dxa"/>
            <w:tcBorders>
              <w:top w:val="nil"/>
              <w:left w:val="nil"/>
              <w:bottom w:val="single" w:color="auto" w:sz="4" w:space="0"/>
              <w:right w:val="single" w:color="auto" w:sz="4" w:space="0"/>
            </w:tcBorders>
            <w:vAlign w:val="center"/>
          </w:tcPr>
          <w:p w14:paraId="06B4CF1D">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3000≤Y＜30000</w:t>
            </w:r>
          </w:p>
        </w:tc>
        <w:tc>
          <w:tcPr>
            <w:tcW w:w="1743" w:type="dxa"/>
            <w:tcBorders>
              <w:top w:val="nil"/>
              <w:left w:val="nil"/>
              <w:bottom w:val="single" w:color="auto" w:sz="4" w:space="0"/>
              <w:right w:val="single" w:color="auto" w:sz="4" w:space="0"/>
            </w:tcBorders>
            <w:vAlign w:val="center"/>
          </w:tcPr>
          <w:p w14:paraId="477B4096">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200≤Y＜3000</w:t>
            </w:r>
          </w:p>
        </w:tc>
        <w:tc>
          <w:tcPr>
            <w:tcW w:w="1142" w:type="dxa"/>
            <w:tcBorders>
              <w:top w:val="nil"/>
              <w:left w:val="nil"/>
              <w:bottom w:val="single" w:color="auto" w:sz="4" w:space="0"/>
              <w:right w:val="single" w:color="auto" w:sz="4" w:space="0"/>
            </w:tcBorders>
            <w:vAlign w:val="center"/>
          </w:tcPr>
          <w:p w14:paraId="5EA5AA5C">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Y＜200</w:t>
            </w:r>
          </w:p>
        </w:tc>
      </w:tr>
      <w:tr w14:paraId="6609AC75">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32E9EA76">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仓储业</w:t>
            </w:r>
          </w:p>
        </w:tc>
        <w:tc>
          <w:tcPr>
            <w:tcW w:w="1384" w:type="dxa"/>
            <w:tcBorders>
              <w:top w:val="nil"/>
              <w:left w:val="nil"/>
              <w:bottom w:val="single" w:color="auto" w:sz="4" w:space="0"/>
              <w:right w:val="single" w:color="auto" w:sz="4" w:space="0"/>
            </w:tcBorders>
            <w:vAlign w:val="center"/>
          </w:tcPr>
          <w:p w14:paraId="6C4850F4">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1788D2FA">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w:t>
            </w:r>
          </w:p>
        </w:tc>
        <w:tc>
          <w:tcPr>
            <w:tcW w:w="1966" w:type="dxa"/>
            <w:tcBorders>
              <w:top w:val="nil"/>
              <w:left w:val="nil"/>
              <w:bottom w:val="single" w:color="auto" w:sz="4" w:space="0"/>
              <w:right w:val="single" w:color="auto" w:sz="4" w:space="0"/>
            </w:tcBorders>
            <w:vAlign w:val="center"/>
          </w:tcPr>
          <w:p w14:paraId="26B497B4">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100≤X＜200</w:t>
            </w:r>
          </w:p>
        </w:tc>
        <w:tc>
          <w:tcPr>
            <w:tcW w:w="1743" w:type="dxa"/>
            <w:tcBorders>
              <w:top w:val="nil"/>
              <w:left w:val="nil"/>
              <w:bottom w:val="single" w:color="auto" w:sz="4" w:space="0"/>
              <w:right w:val="single" w:color="auto" w:sz="4" w:space="0"/>
            </w:tcBorders>
            <w:vAlign w:val="center"/>
          </w:tcPr>
          <w:p w14:paraId="25E8BD29">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20≤X＜100</w:t>
            </w:r>
          </w:p>
        </w:tc>
        <w:tc>
          <w:tcPr>
            <w:tcW w:w="1142" w:type="dxa"/>
            <w:tcBorders>
              <w:top w:val="nil"/>
              <w:left w:val="nil"/>
              <w:bottom w:val="single" w:color="auto" w:sz="4" w:space="0"/>
              <w:right w:val="single" w:color="auto" w:sz="4" w:space="0"/>
            </w:tcBorders>
            <w:vAlign w:val="center"/>
          </w:tcPr>
          <w:p w14:paraId="38D29489">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X＜20</w:t>
            </w:r>
          </w:p>
        </w:tc>
      </w:tr>
      <w:tr w14:paraId="3E5972DA">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4EDF948A">
            <w:pPr>
              <w:widowControl/>
              <w:jc w:val="left"/>
              <w:rPr>
                <w:rFonts w:ascii="宋体" w:hAnsi="宋体" w:cs="宋体"/>
                <w:b/>
                <w:bCs/>
                <w:color w:val="000000" w:themeColor="text1"/>
                <w:kern w:val="0"/>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7C8C5928">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25477E8A">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966" w:type="dxa"/>
            <w:tcBorders>
              <w:top w:val="nil"/>
              <w:left w:val="nil"/>
              <w:bottom w:val="single" w:color="auto" w:sz="4" w:space="0"/>
              <w:right w:val="single" w:color="auto" w:sz="4" w:space="0"/>
            </w:tcBorders>
            <w:vAlign w:val="center"/>
          </w:tcPr>
          <w:p w14:paraId="1F3CC205">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1000≤Y＜30000</w:t>
            </w:r>
          </w:p>
        </w:tc>
        <w:tc>
          <w:tcPr>
            <w:tcW w:w="1743" w:type="dxa"/>
            <w:tcBorders>
              <w:top w:val="nil"/>
              <w:left w:val="nil"/>
              <w:bottom w:val="single" w:color="auto" w:sz="4" w:space="0"/>
              <w:right w:val="single" w:color="auto" w:sz="4" w:space="0"/>
            </w:tcBorders>
            <w:vAlign w:val="center"/>
          </w:tcPr>
          <w:p w14:paraId="35E9CEAB">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100≤Y＜1000</w:t>
            </w:r>
          </w:p>
        </w:tc>
        <w:tc>
          <w:tcPr>
            <w:tcW w:w="1142" w:type="dxa"/>
            <w:tcBorders>
              <w:top w:val="nil"/>
              <w:left w:val="nil"/>
              <w:bottom w:val="single" w:color="auto" w:sz="4" w:space="0"/>
              <w:right w:val="single" w:color="auto" w:sz="4" w:space="0"/>
            </w:tcBorders>
            <w:vAlign w:val="center"/>
          </w:tcPr>
          <w:p w14:paraId="4191C7C9">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Y＜100</w:t>
            </w:r>
          </w:p>
        </w:tc>
      </w:tr>
      <w:tr w14:paraId="57337FDC">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73D305E6">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邮政业</w:t>
            </w:r>
          </w:p>
        </w:tc>
        <w:tc>
          <w:tcPr>
            <w:tcW w:w="1384" w:type="dxa"/>
            <w:tcBorders>
              <w:top w:val="nil"/>
              <w:left w:val="nil"/>
              <w:bottom w:val="single" w:color="auto" w:sz="4" w:space="0"/>
              <w:right w:val="single" w:color="auto" w:sz="4" w:space="0"/>
            </w:tcBorders>
            <w:vAlign w:val="center"/>
          </w:tcPr>
          <w:p w14:paraId="75191F8B">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06F1E462">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w:t>
            </w:r>
          </w:p>
        </w:tc>
        <w:tc>
          <w:tcPr>
            <w:tcW w:w="1966" w:type="dxa"/>
            <w:tcBorders>
              <w:top w:val="nil"/>
              <w:left w:val="nil"/>
              <w:bottom w:val="single" w:color="auto" w:sz="4" w:space="0"/>
              <w:right w:val="single" w:color="auto" w:sz="4" w:space="0"/>
            </w:tcBorders>
            <w:vAlign w:val="center"/>
          </w:tcPr>
          <w:p w14:paraId="3C9931DC">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300≤X＜1000</w:t>
            </w:r>
          </w:p>
        </w:tc>
        <w:tc>
          <w:tcPr>
            <w:tcW w:w="1743" w:type="dxa"/>
            <w:tcBorders>
              <w:top w:val="nil"/>
              <w:left w:val="nil"/>
              <w:bottom w:val="single" w:color="auto" w:sz="4" w:space="0"/>
              <w:right w:val="single" w:color="auto" w:sz="4" w:space="0"/>
            </w:tcBorders>
            <w:vAlign w:val="center"/>
          </w:tcPr>
          <w:p w14:paraId="703AF72F">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20≤X＜300</w:t>
            </w:r>
          </w:p>
        </w:tc>
        <w:tc>
          <w:tcPr>
            <w:tcW w:w="1142" w:type="dxa"/>
            <w:tcBorders>
              <w:top w:val="nil"/>
              <w:left w:val="nil"/>
              <w:bottom w:val="single" w:color="auto" w:sz="4" w:space="0"/>
              <w:right w:val="single" w:color="auto" w:sz="4" w:space="0"/>
            </w:tcBorders>
            <w:vAlign w:val="center"/>
          </w:tcPr>
          <w:p w14:paraId="0B995242">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X＜20</w:t>
            </w:r>
          </w:p>
        </w:tc>
      </w:tr>
      <w:tr w14:paraId="0934C153">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052BBB9C">
            <w:pPr>
              <w:widowControl/>
              <w:jc w:val="left"/>
              <w:rPr>
                <w:rFonts w:ascii="宋体" w:hAnsi="宋体" w:cs="宋体"/>
                <w:b/>
                <w:bCs/>
                <w:color w:val="000000" w:themeColor="text1"/>
                <w:kern w:val="0"/>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07780E71">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7DB29B1E">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966" w:type="dxa"/>
            <w:tcBorders>
              <w:top w:val="nil"/>
              <w:left w:val="nil"/>
              <w:bottom w:val="single" w:color="auto" w:sz="4" w:space="0"/>
              <w:right w:val="single" w:color="auto" w:sz="4" w:space="0"/>
            </w:tcBorders>
            <w:vAlign w:val="center"/>
          </w:tcPr>
          <w:p w14:paraId="33830F5B">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2000≤Y＜30000</w:t>
            </w:r>
          </w:p>
        </w:tc>
        <w:tc>
          <w:tcPr>
            <w:tcW w:w="1743" w:type="dxa"/>
            <w:tcBorders>
              <w:top w:val="nil"/>
              <w:left w:val="nil"/>
              <w:bottom w:val="single" w:color="auto" w:sz="4" w:space="0"/>
              <w:right w:val="single" w:color="auto" w:sz="4" w:space="0"/>
            </w:tcBorders>
            <w:vAlign w:val="center"/>
          </w:tcPr>
          <w:p w14:paraId="7E2805AB">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100≤Y＜2000</w:t>
            </w:r>
          </w:p>
        </w:tc>
        <w:tc>
          <w:tcPr>
            <w:tcW w:w="1142" w:type="dxa"/>
            <w:tcBorders>
              <w:top w:val="nil"/>
              <w:left w:val="nil"/>
              <w:bottom w:val="single" w:color="auto" w:sz="4" w:space="0"/>
              <w:right w:val="single" w:color="auto" w:sz="4" w:space="0"/>
            </w:tcBorders>
            <w:vAlign w:val="center"/>
          </w:tcPr>
          <w:p w14:paraId="04901839">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Y＜100</w:t>
            </w:r>
          </w:p>
        </w:tc>
      </w:tr>
      <w:tr w14:paraId="36C139F5">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36018D0B">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住宿业</w:t>
            </w:r>
          </w:p>
        </w:tc>
        <w:tc>
          <w:tcPr>
            <w:tcW w:w="1384" w:type="dxa"/>
            <w:tcBorders>
              <w:top w:val="nil"/>
              <w:left w:val="nil"/>
              <w:bottom w:val="single" w:color="auto" w:sz="4" w:space="0"/>
              <w:right w:val="single" w:color="auto" w:sz="4" w:space="0"/>
            </w:tcBorders>
            <w:vAlign w:val="center"/>
          </w:tcPr>
          <w:p w14:paraId="444FFBC2">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703BDB22">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w:t>
            </w:r>
          </w:p>
        </w:tc>
        <w:tc>
          <w:tcPr>
            <w:tcW w:w="1966" w:type="dxa"/>
            <w:tcBorders>
              <w:top w:val="nil"/>
              <w:left w:val="nil"/>
              <w:bottom w:val="single" w:color="auto" w:sz="4" w:space="0"/>
              <w:right w:val="single" w:color="auto" w:sz="4" w:space="0"/>
            </w:tcBorders>
            <w:vAlign w:val="center"/>
          </w:tcPr>
          <w:p w14:paraId="4627285B">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100≤X＜300</w:t>
            </w:r>
          </w:p>
        </w:tc>
        <w:tc>
          <w:tcPr>
            <w:tcW w:w="1743" w:type="dxa"/>
            <w:tcBorders>
              <w:top w:val="nil"/>
              <w:left w:val="nil"/>
              <w:bottom w:val="single" w:color="auto" w:sz="4" w:space="0"/>
              <w:right w:val="single" w:color="auto" w:sz="4" w:space="0"/>
            </w:tcBorders>
            <w:vAlign w:val="center"/>
          </w:tcPr>
          <w:p w14:paraId="65245382">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10≤X＜100</w:t>
            </w:r>
          </w:p>
        </w:tc>
        <w:tc>
          <w:tcPr>
            <w:tcW w:w="1142" w:type="dxa"/>
            <w:tcBorders>
              <w:top w:val="nil"/>
              <w:left w:val="nil"/>
              <w:bottom w:val="single" w:color="auto" w:sz="4" w:space="0"/>
              <w:right w:val="single" w:color="auto" w:sz="4" w:space="0"/>
            </w:tcBorders>
            <w:vAlign w:val="center"/>
          </w:tcPr>
          <w:p w14:paraId="68693835">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X＜10</w:t>
            </w:r>
          </w:p>
        </w:tc>
      </w:tr>
      <w:tr w14:paraId="5E812D00">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5C8CC387">
            <w:pPr>
              <w:widowControl/>
              <w:jc w:val="left"/>
              <w:rPr>
                <w:rFonts w:ascii="宋体" w:hAnsi="宋体" w:cs="宋体"/>
                <w:b/>
                <w:bCs/>
                <w:color w:val="000000" w:themeColor="text1"/>
                <w:kern w:val="0"/>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0876CCB7">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17EC32D0">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966" w:type="dxa"/>
            <w:tcBorders>
              <w:top w:val="nil"/>
              <w:left w:val="nil"/>
              <w:bottom w:val="single" w:color="auto" w:sz="4" w:space="0"/>
              <w:right w:val="single" w:color="auto" w:sz="4" w:space="0"/>
            </w:tcBorders>
            <w:vAlign w:val="center"/>
          </w:tcPr>
          <w:p w14:paraId="0D243574">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2000≤Y＜10000</w:t>
            </w:r>
          </w:p>
        </w:tc>
        <w:tc>
          <w:tcPr>
            <w:tcW w:w="1743" w:type="dxa"/>
            <w:tcBorders>
              <w:top w:val="nil"/>
              <w:left w:val="nil"/>
              <w:bottom w:val="single" w:color="auto" w:sz="4" w:space="0"/>
              <w:right w:val="single" w:color="auto" w:sz="4" w:space="0"/>
            </w:tcBorders>
            <w:vAlign w:val="center"/>
          </w:tcPr>
          <w:p w14:paraId="75A229A8">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100≤Y＜2000</w:t>
            </w:r>
          </w:p>
        </w:tc>
        <w:tc>
          <w:tcPr>
            <w:tcW w:w="1142" w:type="dxa"/>
            <w:tcBorders>
              <w:top w:val="nil"/>
              <w:left w:val="nil"/>
              <w:bottom w:val="single" w:color="auto" w:sz="4" w:space="0"/>
              <w:right w:val="single" w:color="auto" w:sz="4" w:space="0"/>
            </w:tcBorders>
            <w:vAlign w:val="center"/>
          </w:tcPr>
          <w:p w14:paraId="094FB98B">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Y＜100</w:t>
            </w:r>
          </w:p>
        </w:tc>
      </w:tr>
      <w:tr w14:paraId="45CAD00B">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7346C667">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餐饮业</w:t>
            </w:r>
          </w:p>
        </w:tc>
        <w:tc>
          <w:tcPr>
            <w:tcW w:w="1384" w:type="dxa"/>
            <w:tcBorders>
              <w:top w:val="nil"/>
              <w:left w:val="nil"/>
              <w:bottom w:val="single" w:color="auto" w:sz="4" w:space="0"/>
              <w:right w:val="single" w:color="auto" w:sz="4" w:space="0"/>
            </w:tcBorders>
            <w:vAlign w:val="center"/>
          </w:tcPr>
          <w:p w14:paraId="26FB1AD9">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6E4489E8">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w:t>
            </w:r>
          </w:p>
        </w:tc>
        <w:tc>
          <w:tcPr>
            <w:tcW w:w="1966" w:type="dxa"/>
            <w:tcBorders>
              <w:top w:val="nil"/>
              <w:left w:val="nil"/>
              <w:bottom w:val="single" w:color="auto" w:sz="4" w:space="0"/>
              <w:right w:val="single" w:color="auto" w:sz="4" w:space="0"/>
            </w:tcBorders>
            <w:vAlign w:val="center"/>
          </w:tcPr>
          <w:p w14:paraId="4CEFAB74">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100≤X＜300</w:t>
            </w:r>
          </w:p>
        </w:tc>
        <w:tc>
          <w:tcPr>
            <w:tcW w:w="1743" w:type="dxa"/>
            <w:tcBorders>
              <w:top w:val="nil"/>
              <w:left w:val="nil"/>
              <w:bottom w:val="single" w:color="auto" w:sz="4" w:space="0"/>
              <w:right w:val="single" w:color="auto" w:sz="4" w:space="0"/>
            </w:tcBorders>
            <w:vAlign w:val="center"/>
          </w:tcPr>
          <w:p w14:paraId="2B2E3B6D">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10≤X＜100</w:t>
            </w:r>
          </w:p>
        </w:tc>
        <w:tc>
          <w:tcPr>
            <w:tcW w:w="1142" w:type="dxa"/>
            <w:tcBorders>
              <w:top w:val="nil"/>
              <w:left w:val="nil"/>
              <w:bottom w:val="single" w:color="auto" w:sz="4" w:space="0"/>
              <w:right w:val="single" w:color="auto" w:sz="4" w:space="0"/>
            </w:tcBorders>
            <w:vAlign w:val="center"/>
          </w:tcPr>
          <w:p w14:paraId="21648B6A">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X＜10</w:t>
            </w:r>
          </w:p>
        </w:tc>
      </w:tr>
      <w:tr w14:paraId="4B18324F">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1E6E3BB4">
            <w:pPr>
              <w:widowControl/>
              <w:jc w:val="left"/>
              <w:rPr>
                <w:rFonts w:ascii="宋体" w:hAnsi="宋体" w:cs="宋体"/>
                <w:b/>
                <w:bCs/>
                <w:color w:val="000000" w:themeColor="text1"/>
                <w:kern w:val="0"/>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0E757416">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230FDFAE">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966" w:type="dxa"/>
            <w:tcBorders>
              <w:top w:val="nil"/>
              <w:left w:val="nil"/>
              <w:bottom w:val="single" w:color="auto" w:sz="4" w:space="0"/>
              <w:right w:val="single" w:color="auto" w:sz="4" w:space="0"/>
            </w:tcBorders>
            <w:vAlign w:val="center"/>
          </w:tcPr>
          <w:p w14:paraId="39526965">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2000≤Y＜10000</w:t>
            </w:r>
          </w:p>
        </w:tc>
        <w:tc>
          <w:tcPr>
            <w:tcW w:w="1743" w:type="dxa"/>
            <w:tcBorders>
              <w:top w:val="nil"/>
              <w:left w:val="nil"/>
              <w:bottom w:val="single" w:color="auto" w:sz="4" w:space="0"/>
              <w:right w:val="single" w:color="auto" w:sz="4" w:space="0"/>
            </w:tcBorders>
            <w:vAlign w:val="center"/>
          </w:tcPr>
          <w:p w14:paraId="0668EDBD">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100≤Y＜2000</w:t>
            </w:r>
          </w:p>
        </w:tc>
        <w:tc>
          <w:tcPr>
            <w:tcW w:w="1142" w:type="dxa"/>
            <w:tcBorders>
              <w:top w:val="nil"/>
              <w:left w:val="nil"/>
              <w:bottom w:val="single" w:color="auto" w:sz="4" w:space="0"/>
              <w:right w:val="single" w:color="auto" w:sz="4" w:space="0"/>
            </w:tcBorders>
            <w:vAlign w:val="center"/>
          </w:tcPr>
          <w:p w14:paraId="327646A0">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Y＜100</w:t>
            </w:r>
          </w:p>
        </w:tc>
      </w:tr>
      <w:tr w14:paraId="0D99CACE">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2821F2ED">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信息传输业</w:t>
            </w:r>
          </w:p>
        </w:tc>
        <w:tc>
          <w:tcPr>
            <w:tcW w:w="1384" w:type="dxa"/>
            <w:tcBorders>
              <w:top w:val="nil"/>
              <w:left w:val="nil"/>
              <w:bottom w:val="single" w:color="auto" w:sz="4" w:space="0"/>
              <w:right w:val="single" w:color="auto" w:sz="4" w:space="0"/>
            </w:tcBorders>
            <w:vAlign w:val="center"/>
          </w:tcPr>
          <w:p w14:paraId="498F90A3">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10FD7643">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w:t>
            </w:r>
          </w:p>
        </w:tc>
        <w:tc>
          <w:tcPr>
            <w:tcW w:w="1966" w:type="dxa"/>
            <w:tcBorders>
              <w:top w:val="nil"/>
              <w:left w:val="nil"/>
              <w:bottom w:val="single" w:color="auto" w:sz="4" w:space="0"/>
              <w:right w:val="single" w:color="auto" w:sz="4" w:space="0"/>
            </w:tcBorders>
            <w:vAlign w:val="center"/>
          </w:tcPr>
          <w:p w14:paraId="18A85A47">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100≤X＜2000</w:t>
            </w:r>
          </w:p>
        </w:tc>
        <w:tc>
          <w:tcPr>
            <w:tcW w:w="1743" w:type="dxa"/>
            <w:tcBorders>
              <w:top w:val="nil"/>
              <w:left w:val="nil"/>
              <w:bottom w:val="single" w:color="auto" w:sz="4" w:space="0"/>
              <w:right w:val="single" w:color="auto" w:sz="4" w:space="0"/>
            </w:tcBorders>
            <w:vAlign w:val="center"/>
          </w:tcPr>
          <w:p w14:paraId="309689FB">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10≤X＜100</w:t>
            </w:r>
          </w:p>
        </w:tc>
        <w:tc>
          <w:tcPr>
            <w:tcW w:w="1142" w:type="dxa"/>
            <w:tcBorders>
              <w:top w:val="nil"/>
              <w:left w:val="nil"/>
              <w:bottom w:val="single" w:color="auto" w:sz="4" w:space="0"/>
              <w:right w:val="single" w:color="auto" w:sz="4" w:space="0"/>
            </w:tcBorders>
            <w:vAlign w:val="center"/>
          </w:tcPr>
          <w:p w14:paraId="59BBD087">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X＜10</w:t>
            </w:r>
          </w:p>
        </w:tc>
      </w:tr>
      <w:tr w14:paraId="1C991DBC">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5AD03F32">
            <w:pPr>
              <w:widowControl/>
              <w:jc w:val="left"/>
              <w:rPr>
                <w:rFonts w:ascii="宋体" w:hAnsi="宋体" w:cs="宋体"/>
                <w:b/>
                <w:bCs/>
                <w:color w:val="000000" w:themeColor="text1"/>
                <w:kern w:val="0"/>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195E1A36">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0BF104C5">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966" w:type="dxa"/>
            <w:tcBorders>
              <w:top w:val="nil"/>
              <w:left w:val="nil"/>
              <w:bottom w:val="single" w:color="auto" w:sz="4" w:space="0"/>
              <w:right w:val="single" w:color="auto" w:sz="4" w:space="0"/>
            </w:tcBorders>
            <w:vAlign w:val="center"/>
          </w:tcPr>
          <w:p w14:paraId="63730E89">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1000≤Y＜100000</w:t>
            </w:r>
          </w:p>
        </w:tc>
        <w:tc>
          <w:tcPr>
            <w:tcW w:w="1743" w:type="dxa"/>
            <w:tcBorders>
              <w:top w:val="nil"/>
              <w:left w:val="nil"/>
              <w:bottom w:val="single" w:color="auto" w:sz="4" w:space="0"/>
              <w:right w:val="single" w:color="auto" w:sz="4" w:space="0"/>
            </w:tcBorders>
            <w:vAlign w:val="center"/>
          </w:tcPr>
          <w:p w14:paraId="6FB57081">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100≤Y＜1000</w:t>
            </w:r>
          </w:p>
        </w:tc>
        <w:tc>
          <w:tcPr>
            <w:tcW w:w="1142" w:type="dxa"/>
            <w:tcBorders>
              <w:top w:val="nil"/>
              <w:left w:val="nil"/>
              <w:bottom w:val="single" w:color="auto" w:sz="4" w:space="0"/>
              <w:right w:val="single" w:color="auto" w:sz="4" w:space="0"/>
            </w:tcBorders>
            <w:vAlign w:val="center"/>
          </w:tcPr>
          <w:p w14:paraId="2B0929A5">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Y＜100</w:t>
            </w:r>
          </w:p>
        </w:tc>
      </w:tr>
      <w:tr w14:paraId="480F0772">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5700CA72">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软件和信息技术服务业</w:t>
            </w:r>
          </w:p>
        </w:tc>
        <w:tc>
          <w:tcPr>
            <w:tcW w:w="1384" w:type="dxa"/>
            <w:tcBorders>
              <w:top w:val="nil"/>
              <w:left w:val="nil"/>
              <w:bottom w:val="single" w:color="auto" w:sz="4" w:space="0"/>
              <w:right w:val="single" w:color="auto" w:sz="4" w:space="0"/>
            </w:tcBorders>
            <w:vAlign w:val="center"/>
          </w:tcPr>
          <w:p w14:paraId="1F8B0B65">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3BD0DB24">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w:t>
            </w:r>
          </w:p>
        </w:tc>
        <w:tc>
          <w:tcPr>
            <w:tcW w:w="1966" w:type="dxa"/>
            <w:tcBorders>
              <w:top w:val="nil"/>
              <w:left w:val="nil"/>
              <w:bottom w:val="single" w:color="auto" w:sz="4" w:space="0"/>
              <w:right w:val="single" w:color="auto" w:sz="4" w:space="0"/>
            </w:tcBorders>
            <w:vAlign w:val="center"/>
          </w:tcPr>
          <w:p w14:paraId="421A7BCA">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100≤X＜300</w:t>
            </w:r>
          </w:p>
        </w:tc>
        <w:tc>
          <w:tcPr>
            <w:tcW w:w="1743" w:type="dxa"/>
            <w:tcBorders>
              <w:top w:val="nil"/>
              <w:left w:val="nil"/>
              <w:bottom w:val="single" w:color="auto" w:sz="4" w:space="0"/>
              <w:right w:val="single" w:color="auto" w:sz="4" w:space="0"/>
            </w:tcBorders>
            <w:vAlign w:val="center"/>
          </w:tcPr>
          <w:p w14:paraId="465E5BB2">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10≤X＜100</w:t>
            </w:r>
          </w:p>
        </w:tc>
        <w:tc>
          <w:tcPr>
            <w:tcW w:w="1142" w:type="dxa"/>
            <w:tcBorders>
              <w:top w:val="nil"/>
              <w:left w:val="nil"/>
              <w:bottom w:val="single" w:color="auto" w:sz="4" w:space="0"/>
              <w:right w:val="single" w:color="auto" w:sz="4" w:space="0"/>
            </w:tcBorders>
            <w:vAlign w:val="center"/>
          </w:tcPr>
          <w:p w14:paraId="646AE16B">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X＜10</w:t>
            </w:r>
          </w:p>
        </w:tc>
      </w:tr>
      <w:tr w14:paraId="1705CDEC">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18888B58">
            <w:pPr>
              <w:widowControl/>
              <w:jc w:val="left"/>
              <w:rPr>
                <w:rFonts w:ascii="宋体" w:hAnsi="宋体" w:cs="宋体"/>
                <w:b/>
                <w:bCs/>
                <w:color w:val="000000" w:themeColor="text1"/>
                <w:kern w:val="0"/>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46262CE4">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6739ADDF">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966" w:type="dxa"/>
            <w:tcBorders>
              <w:top w:val="nil"/>
              <w:left w:val="nil"/>
              <w:bottom w:val="single" w:color="auto" w:sz="4" w:space="0"/>
              <w:right w:val="single" w:color="auto" w:sz="4" w:space="0"/>
            </w:tcBorders>
            <w:vAlign w:val="center"/>
          </w:tcPr>
          <w:p w14:paraId="0CC4A510">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1000≤Y＜10000</w:t>
            </w:r>
          </w:p>
        </w:tc>
        <w:tc>
          <w:tcPr>
            <w:tcW w:w="1743" w:type="dxa"/>
            <w:tcBorders>
              <w:top w:val="nil"/>
              <w:left w:val="nil"/>
              <w:bottom w:val="single" w:color="auto" w:sz="4" w:space="0"/>
              <w:right w:val="single" w:color="auto" w:sz="4" w:space="0"/>
            </w:tcBorders>
            <w:vAlign w:val="center"/>
          </w:tcPr>
          <w:p w14:paraId="614F64EA">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50≤Y＜1000</w:t>
            </w:r>
          </w:p>
        </w:tc>
        <w:tc>
          <w:tcPr>
            <w:tcW w:w="1142" w:type="dxa"/>
            <w:tcBorders>
              <w:top w:val="nil"/>
              <w:left w:val="nil"/>
              <w:bottom w:val="single" w:color="auto" w:sz="4" w:space="0"/>
              <w:right w:val="single" w:color="auto" w:sz="4" w:space="0"/>
            </w:tcBorders>
            <w:vAlign w:val="center"/>
          </w:tcPr>
          <w:p w14:paraId="70919E99">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Y＜50</w:t>
            </w:r>
          </w:p>
        </w:tc>
      </w:tr>
      <w:tr w14:paraId="2358FF71">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510C0175">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房地产开发经营</w:t>
            </w:r>
          </w:p>
        </w:tc>
        <w:tc>
          <w:tcPr>
            <w:tcW w:w="1384" w:type="dxa"/>
            <w:tcBorders>
              <w:top w:val="nil"/>
              <w:left w:val="nil"/>
              <w:bottom w:val="single" w:color="auto" w:sz="4" w:space="0"/>
              <w:right w:val="single" w:color="auto" w:sz="4" w:space="0"/>
            </w:tcBorders>
            <w:vAlign w:val="center"/>
          </w:tcPr>
          <w:p w14:paraId="3B862A83">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316174FC">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966" w:type="dxa"/>
            <w:tcBorders>
              <w:top w:val="nil"/>
              <w:left w:val="nil"/>
              <w:bottom w:val="single" w:color="auto" w:sz="4" w:space="0"/>
              <w:right w:val="single" w:color="auto" w:sz="4" w:space="0"/>
            </w:tcBorders>
            <w:vAlign w:val="center"/>
          </w:tcPr>
          <w:p w14:paraId="7C7F2DD2">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1000≤Y＜200000</w:t>
            </w:r>
          </w:p>
        </w:tc>
        <w:tc>
          <w:tcPr>
            <w:tcW w:w="1743" w:type="dxa"/>
            <w:tcBorders>
              <w:top w:val="nil"/>
              <w:left w:val="nil"/>
              <w:bottom w:val="single" w:color="auto" w:sz="4" w:space="0"/>
              <w:right w:val="single" w:color="auto" w:sz="4" w:space="0"/>
            </w:tcBorders>
            <w:vAlign w:val="center"/>
          </w:tcPr>
          <w:p w14:paraId="4CD2FAF6">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100≤X＜1000</w:t>
            </w:r>
          </w:p>
        </w:tc>
        <w:tc>
          <w:tcPr>
            <w:tcW w:w="1142" w:type="dxa"/>
            <w:tcBorders>
              <w:top w:val="nil"/>
              <w:left w:val="nil"/>
              <w:bottom w:val="single" w:color="auto" w:sz="4" w:space="0"/>
              <w:right w:val="single" w:color="auto" w:sz="4" w:space="0"/>
            </w:tcBorders>
            <w:vAlign w:val="center"/>
          </w:tcPr>
          <w:p w14:paraId="764E6033">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X＜100</w:t>
            </w:r>
          </w:p>
        </w:tc>
      </w:tr>
      <w:tr w14:paraId="50EFF14D">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36403AC0">
            <w:pPr>
              <w:widowControl/>
              <w:jc w:val="left"/>
              <w:rPr>
                <w:rFonts w:ascii="宋体" w:hAnsi="宋体" w:cs="宋体"/>
                <w:b/>
                <w:bCs/>
                <w:color w:val="000000" w:themeColor="text1"/>
                <w:kern w:val="0"/>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228776A7">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资产总额（Z）</w:t>
            </w:r>
          </w:p>
        </w:tc>
        <w:tc>
          <w:tcPr>
            <w:tcW w:w="913" w:type="dxa"/>
            <w:tcBorders>
              <w:top w:val="nil"/>
              <w:left w:val="nil"/>
              <w:bottom w:val="single" w:color="auto" w:sz="4" w:space="0"/>
              <w:right w:val="single" w:color="auto" w:sz="4" w:space="0"/>
            </w:tcBorders>
            <w:vAlign w:val="center"/>
          </w:tcPr>
          <w:p w14:paraId="790E4326">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966" w:type="dxa"/>
            <w:tcBorders>
              <w:top w:val="nil"/>
              <w:left w:val="nil"/>
              <w:bottom w:val="single" w:color="auto" w:sz="4" w:space="0"/>
              <w:right w:val="single" w:color="auto" w:sz="4" w:space="0"/>
            </w:tcBorders>
            <w:vAlign w:val="center"/>
          </w:tcPr>
          <w:p w14:paraId="664F445D">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5000≤Z＜10000</w:t>
            </w:r>
          </w:p>
        </w:tc>
        <w:tc>
          <w:tcPr>
            <w:tcW w:w="1743" w:type="dxa"/>
            <w:tcBorders>
              <w:top w:val="nil"/>
              <w:left w:val="nil"/>
              <w:bottom w:val="single" w:color="auto" w:sz="4" w:space="0"/>
              <w:right w:val="single" w:color="auto" w:sz="4" w:space="0"/>
            </w:tcBorders>
            <w:vAlign w:val="center"/>
          </w:tcPr>
          <w:p w14:paraId="2291FA80">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2000≤Y＜5000</w:t>
            </w:r>
          </w:p>
        </w:tc>
        <w:tc>
          <w:tcPr>
            <w:tcW w:w="1142" w:type="dxa"/>
            <w:tcBorders>
              <w:top w:val="nil"/>
              <w:left w:val="nil"/>
              <w:bottom w:val="single" w:color="auto" w:sz="4" w:space="0"/>
              <w:right w:val="single" w:color="auto" w:sz="4" w:space="0"/>
            </w:tcBorders>
            <w:vAlign w:val="center"/>
          </w:tcPr>
          <w:p w14:paraId="0E3C3C9D">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Y＜2000</w:t>
            </w:r>
          </w:p>
        </w:tc>
      </w:tr>
      <w:tr w14:paraId="42A4E21F">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094E007E">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物业管理</w:t>
            </w:r>
          </w:p>
        </w:tc>
        <w:tc>
          <w:tcPr>
            <w:tcW w:w="1384" w:type="dxa"/>
            <w:tcBorders>
              <w:top w:val="nil"/>
              <w:left w:val="nil"/>
              <w:bottom w:val="single" w:color="auto" w:sz="4" w:space="0"/>
              <w:right w:val="single" w:color="auto" w:sz="4" w:space="0"/>
            </w:tcBorders>
            <w:vAlign w:val="center"/>
          </w:tcPr>
          <w:p w14:paraId="375BE56C">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12D89C6D">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w:t>
            </w:r>
          </w:p>
        </w:tc>
        <w:tc>
          <w:tcPr>
            <w:tcW w:w="1966" w:type="dxa"/>
            <w:tcBorders>
              <w:top w:val="nil"/>
              <w:left w:val="nil"/>
              <w:bottom w:val="single" w:color="auto" w:sz="4" w:space="0"/>
              <w:right w:val="single" w:color="auto" w:sz="4" w:space="0"/>
            </w:tcBorders>
            <w:vAlign w:val="center"/>
          </w:tcPr>
          <w:p w14:paraId="011FDDE1">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300≤X＜1000</w:t>
            </w:r>
          </w:p>
        </w:tc>
        <w:tc>
          <w:tcPr>
            <w:tcW w:w="1743" w:type="dxa"/>
            <w:tcBorders>
              <w:top w:val="nil"/>
              <w:left w:val="nil"/>
              <w:bottom w:val="single" w:color="auto" w:sz="4" w:space="0"/>
              <w:right w:val="single" w:color="auto" w:sz="4" w:space="0"/>
            </w:tcBorders>
            <w:vAlign w:val="center"/>
          </w:tcPr>
          <w:p w14:paraId="76F7D09A">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100≤X＜300</w:t>
            </w:r>
          </w:p>
        </w:tc>
        <w:tc>
          <w:tcPr>
            <w:tcW w:w="1142" w:type="dxa"/>
            <w:tcBorders>
              <w:top w:val="nil"/>
              <w:left w:val="nil"/>
              <w:bottom w:val="single" w:color="auto" w:sz="4" w:space="0"/>
              <w:right w:val="single" w:color="auto" w:sz="4" w:space="0"/>
            </w:tcBorders>
            <w:vAlign w:val="center"/>
          </w:tcPr>
          <w:p w14:paraId="1501256F">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X＜100</w:t>
            </w:r>
          </w:p>
        </w:tc>
      </w:tr>
      <w:tr w14:paraId="7A7AB946">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7328A5E9">
            <w:pPr>
              <w:widowControl/>
              <w:jc w:val="left"/>
              <w:rPr>
                <w:rFonts w:ascii="宋体" w:hAnsi="宋体" w:cs="宋体"/>
                <w:b/>
                <w:bCs/>
                <w:color w:val="000000" w:themeColor="text1"/>
                <w:kern w:val="0"/>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57EFE200">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71094DF3">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966" w:type="dxa"/>
            <w:tcBorders>
              <w:top w:val="nil"/>
              <w:left w:val="nil"/>
              <w:bottom w:val="single" w:color="auto" w:sz="4" w:space="0"/>
              <w:right w:val="single" w:color="auto" w:sz="4" w:space="0"/>
            </w:tcBorders>
            <w:vAlign w:val="center"/>
          </w:tcPr>
          <w:p w14:paraId="0F7455DA">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1000≤Y＜5000</w:t>
            </w:r>
          </w:p>
        </w:tc>
        <w:tc>
          <w:tcPr>
            <w:tcW w:w="1743" w:type="dxa"/>
            <w:tcBorders>
              <w:top w:val="nil"/>
              <w:left w:val="nil"/>
              <w:bottom w:val="single" w:color="auto" w:sz="4" w:space="0"/>
              <w:right w:val="single" w:color="auto" w:sz="4" w:space="0"/>
            </w:tcBorders>
            <w:vAlign w:val="center"/>
          </w:tcPr>
          <w:p w14:paraId="540590C1">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500≤Y＜1000</w:t>
            </w:r>
          </w:p>
        </w:tc>
        <w:tc>
          <w:tcPr>
            <w:tcW w:w="1142" w:type="dxa"/>
            <w:tcBorders>
              <w:top w:val="nil"/>
              <w:left w:val="nil"/>
              <w:bottom w:val="single" w:color="auto" w:sz="4" w:space="0"/>
              <w:right w:val="single" w:color="auto" w:sz="4" w:space="0"/>
            </w:tcBorders>
            <w:vAlign w:val="center"/>
          </w:tcPr>
          <w:p w14:paraId="615AC663">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Y＜500</w:t>
            </w:r>
          </w:p>
        </w:tc>
      </w:tr>
      <w:tr w14:paraId="6CD50CA9">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10888296">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租赁和商务服务业</w:t>
            </w:r>
          </w:p>
        </w:tc>
        <w:tc>
          <w:tcPr>
            <w:tcW w:w="1384" w:type="dxa"/>
            <w:tcBorders>
              <w:top w:val="nil"/>
              <w:left w:val="nil"/>
              <w:bottom w:val="single" w:color="auto" w:sz="4" w:space="0"/>
              <w:right w:val="single" w:color="auto" w:sz="4" w:space="0"/>
            </w:tcBorders>
            <w:vAlign w:val="center"/>
          </w:tcPr>
          <w:p w14:paraId="001C6674">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5F0917DB">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w:t>
            </w:r>
          </w:p>
        </w:tc>
        <w:tc>
          <w:tcPr>
            <w:tcW w:w="1966" w:type="dxa"/>
            <w:tcBorders>
              <w:top w:val="nil"/>
              <w:left w:val="nil"/>
              <w:bottom w:val="single" w:color="auto" w:sz="4" w:space="0"/>
              <w:right w:val="single" w:color="auto" w:sz="4" w:space="0"/>
            </w:tcBorders>
            <w:vAlign w:val="center"/>
          </w:tcPr>
          <w:p w14:paraId="32E88EB9">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100≤X＜300</w:t>
            </w:r>
          </w:p>
        </w:tc>
        <w:tc>
          <w:tcPr>
            <w:tcW w:w="1743" w:type="dxa"/>
            <w:tcBorders>
              <w:top w:val="nil"/>
              <w:left w:val="nil"/>
              <w:bottom w:val="single" w:color="auto" w:sz="4" w:space="0"/>
              <w:right w:val="single" w:color="auto" w:sz="4" w:space="0"/>
            </w:tcBorders>
            <w:vAlign w:val="center"/>
          </w:tcPr>
          <w:p w14:paraId="28145FBB">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10≤X＜100</w:t>
            </w:r>
          </w:p>
        </w:tc>
        <w:tc>
          <w:tcPr>
            <w:tcW w:w="1142" w:type="dxa"/>
            <w:tcBorders>
              <w:top w:val="nil"/>
              <w:left w:val="nil"/>
              <w:bottom w:val="single" w:color="auto" w:sz="4" w:space="0"/>
              <w:right w:val="single" w:color="auto" w:sz="4" w:space="0"/>
            </w:tcBorders>
            <w:vAlign w:val="center"/>
          </w:tcPr>
          <w:p w14:paraId="156AFEAA">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X＜10</w:t>
            </w:r>
          </w:p>
        </w:tc>
      </w:tr>
      <w:tr w14:paraId="41AF7AE0">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5DEEDCAA">
            <w:pPr>
              <w:widowControl/>
              <w:jc w:val="left"/>
              <w:rPr>
                <w:rFonts w:ascii="宋体" w:hAnsi="宋体" w:cs="宋体"/>
                <w:b/>
                <w:bCs/>
                <w:color w:val="000000" w:themeColor="text1"/>
                <w:kern w:val="0"/>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234BF147">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资产总额（Z）</w:t>
            </w:r>
          </w:p>
        </w:tc>
        <w:tc>
          <w:tcPr>
            <w:tcW w:w="913" w:type="dxa"/>
            <w:tcBorders>
              <w:top w:val="nil"/>
              <w:left w:val="nil"/>
              <w:bottom w:val="single" w:color="auto" w:sz="4" w:space="0"/>
              <w:right w:val="single" w:color="auto" w:sz="4" w:space="0"/>
            </w:tcBorders>
            <w:vAlign w:val="center"/>
          </w:tcPr>
          <w:p w14:paraId="3A7D7DE1">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966" w:type="dxa"/>
            <w:tcBorders>
              <w:top w:val="nil"/>
              <w:left w:val="nil"/>
              <w:bottom w:val="single" w:color="auto" w:sz="4" w:space="0"/>
              <w:right w:val="single" w:color="auto" w:sz="4" w:space="0"/>
            </w:tcBorders>
            <w:vAlign w:val="center"/>
          </w:tcPr>
          <w:p w14:paraId="678E283B">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8000≤Z＜120000</w:t>
            </w:r>
          </w:p>
        </w:tc>
        <w:tc>
          <w:tcPr>
            <w:tcW w:w="1743" w:type="dxa"/>
            <w:tcBorders>
              <w:top w:val="nil"/>
              <w:left w:val="nil"/>
              <w:bottom w:val="single" w:color="auto" w:sz="4" w:space="0"/>
              <w:right w:val="single" w:color="auto" w:sz="4" w:space="0"/>
            </w:tcBorders>
            <w:vAlign w:val="center"/>
          </w:tcPr>
          <w:p w14:paraId="36CFB847">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100≤Z＜8000</w:t>
            </w:r>
          </w:p>
        </w:tc>
        <w:tc>
          <w:tcPr>
            <w:tcW w:w="1142" w:type="dxa"/>
            <w:tcBorders>
              <w:top w:val="nil"/>
              <w:left w:val="nil"/>
              <w:bottom w:val="single" w:color="auto" w:sz="4" w:space="0"/>
              <w:right w:val="single" w:color="auto" w:sz="4" w:space="0"/>
            </w:tcBorders>
            <w:vAlign w:val="center"/>
          </w:tcPr>
          <w:p w14:paraId="06AF6E57">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Y＜100</w:t>
            </w:r>
          </w:p>
        </w:tc>
      </w:tr>
      <w:tr w14:paraId="24150B90">
        <w:tblPrEx>
          <w:tblCellMar>
            <w:top w:w="0" w:type="dxa"/>
            <w:left w:w="108" w:type="dxa"/>
            <w:bottom w:w="0" w:type="dxa"/>
            <w:right w:w="108" w:type="dxa"/>
          </w:tblCellMar>
        </w:tblPrEx>
        <w:trPr>
          <w:trHeight w:val="225" w:hRule="atLeast"/>
          <w:jc w:val="center"/>
        </w:trPr>
        <w:tc>
          <w:tcPr>
            <w:tcW w:w="1904" w:type="dxa"/>
            <w:tcBorders>
              <w:top w:val="nil"/>
              <w:left w:val="single" w:color="auto" w:sz="4" w:space="0"/>
              <w:bottom w:val="single" w:color="auto" w:sz="4" w:space="0"/>
              <w:right w:val="single" w:color="auto" w:sz="4" w:space="0"/>
            </w:tcBorders>
            <w:vAlign w:val="center"/>
          </w:tcPr>
          <w:p w14:paraId="396AD487">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其他未列明行业</w:t>
            </w:r>
          </w:p>
        </w:tc>
        <w:tc>
          <w:tcPr>
            <w:tcW w:w="1384" w:type="dxa"/>
            <w:tcBorders>
              <w:top w:val="nil"/>
              <w:left w:val="nil"/>
              <w:bottom w:val="single" w:color="auto" w:sz="4" w:space="0"/>
              <w:right w:val="single" w:color="auto" w:sz="4" w:space="0"/>
            </w:tcBorders>
            <w:vAlign w:val="center"/>
          </w:tcPr>
          <w:p w14:paraId="386F9BAB">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196E136C">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w:t>
            </w:r>
          </w:p>
        </w:tc>
        <w:tc>
          <w:tcPr>
            <w:tcW w:w="1966" w:type="dxa"/>
            <w:tcBorders>
              <w:top w:val="nil"/>
              <w:left w:val="nil"/>
              <w:bottom w:val="single" w:color="auto" w:sz="4" w:space="0"/>
              <w:right w:val="single" w:color="auto" w:sz="4" w:space="0"/>
            </w:tcBorders>
            <w:vAlign w:val="center"/>
          </w:tcPr>
          <w:p w14:paraId="6B2A3546">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100≤X＜300</w:t>
            </w:r>
          </w:p>
        </w:tc>
        <w:tc>
          <w:tcPr>
            <w:tcW w:w="1743" w:type="dxa"/>
            <w:tcBorders>
              <w:top w:val="nil"/>
              <w:left w:val="nil"/>
              <w:bottom w:val="single" w:color="auto" w:sz="4" w:space="0"/>
              <w:right w:val="single" w:color="auto" w:sz="4" w:space="0"/>
            </w:tcBorders>
            <w:vAlign w:val="center"/>
          </w:tcPr>
          <w:p w14:paraId="5C844687">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10≤X＜100</w:t>
            </w:r>
          </w:p>
        </w:tc>
        <w:tc>
          <w:tcPr>
            <w:tcW w:w="1142" w:type="dxa"/>
            <w:tcBorders>
              <w:top w:val="nil"/>
              <w:left w:val="nil"/>
              <w:bottom w:val="single" w:color="auto" w:sz="4" w:space="0"/>
              <w:right w:val="single" w:color="auto" w:sz="4" w:space="0"/>
            </w:tcBorders>
            <w:vAlign w:val="center"/>
          </w:tcPr>
          <w:p w14:paraId="2C43238A">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X＜10</w:t>
            </w:r>
          </w:p>
        </w:tc>
      </w:tr>
    </w:tbl>
    <w:p w14:paraId="49DA768E">
      <w:pPr>
        <w:spacing w:line="360" w:lineRule="auto"/>
        <w:ind w:firstLine="525" w:firstLineChars="2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14:paraId="7A12CD9D">
      <w:pPr>
        <w:ind w:firstLine="400"/>
        <w:rPr>
          <w:rFonts w:ascii="宋体" w:hAns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 w:val="20"/>
          <w:szCs w:val="21"/>
          <w:highlight w:val="none"/>
          <w14:textFill>
            <w14:solidFill>
              <w14:schemeClr w14:val="tx1"/>
            </w14:solidFill>
          </w14:textFill>
        </w:rPr>
        <w:br w:type="page"/>
      </w:r>
    </w:p>
    <w:p w14:paraId="33D671AE">
      <w:pPr>
        <w:ind w:firstLine="640"/>
        <w:jc w:val="left"/>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附件三：</w:t>
      </w:r>
    </w:p>
    <w:p w14:paraId="4AD53C22">
      <w:pPr>
        <w:ind w:firstLine="562"/>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项目建设方案</w:t>
      </w:r>
    </w:p>
    <w:p w14:paraId="7BE01690">
      <w:pPr>
        <w:spacing w:line="360" w:lineRule="auto"/>
        <w:ind w:firstLine="400" w:firstLineChars="200"/>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每间学生公寓制作三条304不锈钢晾衣杆，两条晾衣杆中间用不锈钢杆支撑加固，效果图如设计图纸所示。</w:t>
      </w:r>
    </w:p>
    <w:p w14:paraId="50AFADA9">
      <w:pPr>
        <w:spacing w:line="360" w:lineRule="auto"/>
        <w:ind w:firstLine="400" w:firstLineChars="200"/>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drawing>
          <wp:inline distT="0" distB="0" distL="114300" distR="114300">
            <wp:extent cx="6115050" cy="4579620"/>
            <wp:effectExtent l="0" t="0" r="0" b="11430"/>
            <wp:docPr id="10" name="图片 10" descr="五合校区学生公寓晾衣杆安装设计图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五合校区学生公寓晾衣杆安装设计图_00"/>
                    <pic:cNvPicPr>
                      <a:picLocks noChangeAspect="1"/>
                    </pic:cNvPicPr>
                  </pic:nvPicPr>
                  <pic:blipFill>
                    <a:blip r:embed="rId13"/>
                    <a:stretch>
                      <a:fillRect/>
                    </a:stretch>
                  </pic:blipFill>
                  <pic:spPr>
                    <a:xfrm>
                      <a:off x="0" y="0"/>
                      <a:ext cx="6115050" cy="4579620"/>
                    </a:xfrm>
                    <a:prstGeom prst="rect">
                      <a:avLst/>
                    </a:prstGeom>
                  </pic:spPr>
                </pic:pic>
              </a:graphicData>
            </a:graphic>
          </wp:inline>
        </w:drawing>
      </w:r>
    </w:p>
    <w:p w14:paraId="328493EB">
      <w:pPr>
        <w:spacing w:line="360" w:lineRule="auto"/>
        <w:ind w:firstLine="400" w:firstLineChars="200"/>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学生公寓晾衣杆设计图</w:t>
      </w:r>
    </w:p>
    <w:p w14:paraId="76698864">
      <w:pPr>
        <w:spacing w:line="360" w:lineRule="auto"/>
        <w:ind w:firstLine="400"/>
        <w:rPr>
          <w:rFonts w:ascii="宋体" w:hAnsi="宋体" w:cs="宋体"/>
          <w:color w:val="000000" w:themeColor="text1"/>
          <w:kern w:val="0"/>
          <w:sz w:val="20"/>
          <w:szCs w:val="20"/>
          <w:highlight w:val="none"/>
          <w14:textFill>
            <w14:solidFill>
              <w14:schemeClr w14:val="tx1"/>
            </w14:solidFill>
          </w14:textFill>
        </w:rPr>
      </w:pPr>
    </w:p>
    <w:p w14:paraId="379971D6">
      <w:pPr>
        <w:spacing w:line="360" w:lineRule="auto"/>
        <w:ind w:firstLine="400" w:firstLineChars="200"/>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学生公寓安装晾衣杆3根，其中1根2.65米，2根2.1米。中间加固不锈钢4根，每根0.6米。</w:t>
      </w:r>
    </w:p>
    <w:p w14:paraId="3CC6CCB3">
      <w:pPr>
        <w:spacing w:line="360" w:lineRule="auto"/>
        <w:ind w:firstLine="400" w:firstLineChars="200"/>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公寓层高3.55米，不锈钢晾衣杆采用天花板打膨胀钉固定，每根晾衣杆两头墙面固定。固定杆高度下吊0.6米，每条不锈钢配2条固定支架。两根杆间距0.6米，2根晾衣杆中间用不锈钢转换头（三通）连接加固。</w:t>
      </w:r>
    </w:p>
    <w:p w14:paraId="17A0802A">
      <w:pPr>
        <w:spacing w:line="360" w:lineRule="auto"/>
        <w:ind w:firstLine="400" w:firstLineChars="200"/>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材质：国标304不锈钢；长度：2650mm+2100m*2+1200mm（横条）*2+600mm（下吊）*6=12850mm；圆管φ25，管厚≥1.2mm，含转接头、墙面固定配件和支撑杆。</w:t>
      </w:r>
    </w:p>
    <w:p w14:paraId="603CC7D3">
      <w:pPr>
        <w:ind w:firstLine="420" w:firstLineChars="200"/>
        <w:rPr>
          <w:color w:val="000000" w:themeColor="text1"/>
          <w:highlight w:val="none"/>
          <w14:textFill>
            <w14:solidFill>
              <w14:schemeClr w14:val="tx1"/>
            </w14:solidFill>
          </w14:textFill>
        </w:rPr>
      </w:pPr>
    </w:p>
    <w:p w14:paraId="3F2220B9">
      <w:pPr>
        <w:ind w:firstLine="48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4115435" cy="7232015"/>
            <wp:effectExtent l="0" t="0" r="18415" b="6985"/>
            <wp:docPr id="8" name="图片 8" descr="QQ图片20240617114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图片20240617114239"/>
                    <pic:cNvPicPr>
                      <a:picLocks noChangeAspect="1"/>
                    </pic:cNvPicPr>
                  </pic:nvPicPr>
                  <pic:blipFill>
                    <a:blip r:embed="rId14"/>
                    <a:srcRect t="10844" b="7532"/>
                    <a:stretch>
                      <a:fillRect/>
                    </a:stretch>
                  </pic:blipFill>
                  <pic:spPr>
                    <a:xfrm>
                      <a:off x="0" y="0"/>
                      <a:ext cx="4115435" cy="7232015"/>
                    </a:xfrm>
                    <a:prstGeom prst="rect">
                      <a:avLst/>
                    </a:prstGeom>
                  </pic:spPr>
                </pic:pic>
              </a:graphicData>
            </a:graphic>
          </wp:inline>
        </w:drawing>
      </w:r>
    </w:p>
    <w:p w14:paraId="214D36E8">
      <w:pPr>
        <w:spacing w:line="360" w:lineRule="auto"/>
        <w:ind w:firstLine="402"/>
        <w:jc w:val="center"/>
        <w:rPr>
          <w:rFonts w:ascii="宋体" w:hAnsi="宋体" w:cs="宋体"/>
          <w:b/>
          <w:bCs/>
          <w:color w:val="000000" w:themeColor="text1"/>
          <w:kern w:val="0"/>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14:textFill>
            <w14:solidFill>
              <w14:schemeClr w14:val="tx1"/>
            </w14:solidFill>
          </w14:textFill>
        </w:rPr>
        <w:t>五合校区学生公寓现场图</w:t>
      </w:r>
    </w:p>
    <w:p w14:paraId="6C54CDF4">
      <w:pPr>
        <w:ind w:firstLine="48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drawing>
          <wp:inline distT="0" distB="0" distL="114300" distR="114300">
            <wp:extent cx="5317490" cy="3572510"/>
            <wp:effectExtent l="0" t="0" r="0" b="8890"/>
            <wp:docPr id="9" name="图片 9" descr="d2feb3384c6ffc6158ac6ddf4fdb3c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2feb3384c6ffc6158ac6ddf4fdb3c2c"/>
                    <pic:cNvPicPr>
                      <a:picLocks noChangeAspect="1"/>
                    </pic:cNvPicPr>
                  </pic:nvPicPr>
                  <pic:blipFill>
                    <a:blip r:embed="rId15"/>
                    <a:srcRect l="7820" r="11992"/>
                    <a:stretch>
                      <a:fillRect/>
                    </a:stretch>
                  </pic:blipFill>
                  <pic:spPr>
                    <a:xfrm>
                      <a:off x="0" y="0"/>
                      <a:ext cx="5342963" cy="3589653"/>
                    </a:xfrm>
                    <a:prstGeom prst="rect">
                      <a:avLst/>
                    </a:prstGeom>
                  </pic:spPr>
                </pic:pic>
              </a:graphicData>
            </a:graphic>
          </wp:inline>
        </w:drawing>
      </w:r>
    </w:p>
    <w:p w14:paraId="05F1DCE8">
      <w:pPr>
        <w:spacing w:line="360" w:lineRule="auto"/>
        <w:ind w:firstLine="402" w:firstLineChars="200"/>
        <w:jc w:val="center"/>
        <w:rPr>
          <w:rFonts w:ascii="宋体" w:hAnsi="宋体" w:cs="宋体"/>
          <w:b/>
          <w:bCs/>
          <w:color w:val="000000" w:themeColor="text1"/>
          <w:kern w:val="0"/>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14:textFill>
            <w14:solidFill>
              <w14:schemeClr w14:val="tx1"/>
            </w14:solidFill>
          </w14:textFill>
        </w:rPr>
        <w:t>晾衣杆参考安装效果样图</w:t>
      </w:r>
    </w:p>
    <w:p w14:paraId="2E80F720">
      <w:pPr>
        <w:ind w:firstLine="640"/>
        <w:jc w:val="left"/>
        <w:rPr>
          <w:rFonts w:ascii="宋体" w:hAnsi="宋体" w:cs="宋体"/>
          <w:color w:val="000000" w:themeColor="text1"/>
          <w:kern w:val="0"/>
          <w:sz w:val="32"/>
          <w:szCs w:val="32"/>
          <w:highlight w:val="none"/>
          <w14:textFill>
            <w14:solidFill>
              <w14:schemeClr w14:val="tx1"/>
            </w14:solidFill>
          </w14:textFill>
        </w:rPr>
        <w:sectPr>
          <w:pgSz w:w="11906" w:h="16838"/>
          <w:pgMar w:top="1134" w:right="1134" w:bottom="1134" w:left="1134" w:header="720" w:footer="720" w:gutter="0"/>
          <w:cols w:space="720" w:num="1"/>
          <w:docGrid w:type="lines" w:linePitch="331" w:charSpace="0"/>
        </w:sectPr>
      </w:pPr>
    </w:p>
    <w:p w14:paraId="3FB7372D">
      <w:pPr>
        <w:keepNext/>
        <w:keepLines/>
        <w:spacing w:before="340" w:after="330"/>
        <w:ind w:firstLine="643"/>
        <w:jc w:val="center"/>
        <w:outlineLvl w:val="0"/>
        <w:rPr>
          <w:rFonts w:ascii="宋体" w:hAnsi="宋体" w:cs="宋体"/>
          <w:b/>
          <w:bCs/>
          <w:color w:val="000000" w:themeColor="text1"/>
          <w:kern w:val="44"/>
          <w:sz w:val="44"/>
          <w:szCs w:val="44"/>
          <w:highlight w:val="none"/>
          <w14:textFill>
            <w14:solidFill>
              <w14:schemeClr w14:val="tx1"/>
            </w14:solidFill>
          </w14:textFill>
        </w:rPr>
      </w:pPr>
      <w:bookmarkStart w:id="32" w:name="_Toc19911"/>
      <w:r>
        <w:rPr>
          <w:rFonts w:hint="eastAsia" w:ascii="宋体" w:hAnsi="宋体" w:cs="宋体"/>
          <w:b/>
          <w:color w:val="000000" w:themeColor="text1"/>
          <w:kern w:val="44"/>
          <w:sz w:val="32"/>
          <w:szCs w:val="32"/>
          <w:highlight w:val="none"/>
          <w14:textFill>
            <w14:solidFill>
              <w14:schemeClr w14:val="tx1"/>
            </w14:solidFill>
          </w14:textFill>
        </w:rPr>
        <w:t>第三章 供应商须知</w:t>
      </w:r>
      <w:bookmarkEnd w:id="32"/>
    </w:p>
    <w:p w14:paraId="4C336E74">
      <w:pPr>
        <w:keepNext/>
        <w:keepLines/>
        <w:spacing w:before="260" w:after="260"/>
        <w:ind w:firstLine="640"/>
        <w:jc w:val="center"/>
        <w:outlineLvl w:val="1"/>
        <w:rPr>
          <w:rFonts w:ascii="宋体" w:hAnsi="宋体" w:cs="宋体"/>
          <w:bCs/>
          <w:color w:val="000000" w:themeColor="text1"/>
          <w:sz w:val="32"/>
          <w:szCs w:val="32"/>
          <w:highlight w:val="none"/>
          <w14:textFill>
            <w14:solidFill>
              <w14:schemeClr w14:val="tx1"/>
            </w14:solidFill>
          </w14:textFill>
        </w:rPr>
      </w:pPr>
      <w:bookmarkStart w:id="33" w:name="_Toc1577"/>
      <w:r>
        <w:rPr>
          <w:rFonts w:hint="eastAsia" w:ascii="宋体" w:hAnsi="宋体" w:cs="宋体"/>
          <w:bCs/>
          <w:color w:val="000000" w:themeColor="text1"/>
          <w:sz w:val="32"/>
          <w:szCs w:val="32"/>
          <w:highlight w:val="none"/>
          <w14:textFill>
            <w14:solidFill>
              <w14:schemeClr w14:val="tx1"/>
            </w14:solidFill>
          </w14:textFill>
        </w:rPr>
        <w:t>第一节 供应商须知前附表</w:t>
      </w:r>
      <w:bookmarkEnd w:id="33"/>
    </w:p>
    <w:p w14:paraId="64E93BEA">
      <w:pPr>
        <w:spacing w:line="400" w:lineRule="exact"/>
        <w:ind w:firstLine="643"/>
        <w:jc w:val="center"/>
        <w:rPr>
          <w:rFonts w:ascii="宋体" w:hAnsi="宋体" w:cs="宋体"/>
          <w:b/>
          <w:color w:val="000000" w:themeColor="text1"/>
          <w:sz w:val="32"/>
          <w:szCs w:val="32"/>
          <w:highlight w:val="none"/>
          <w14:textFill>
            <w14:solidFill>
              <w14:schemeClr w14:val="tx1"/>
            </w14:solidFill>
          </w14:textFill>
        </w:rPr>
      </w:pPr>
    </w:p>
    <w:tbl>
      <w:tblPr>
        <w:tblStyle w:val="30"/>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1345"/>
        <w:gridCol w:w="8294"/>
      </w:tblGrid>
      <w:tr w14:paraId="0593B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Pr>
          <w:p w14:paraId="5133248B">
            <w:pPr>
              <w:spacing w:line="36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1345" w:type="dxa"/>
            <w:vAlign w:val="center"/>
          </w:tcPr>
          <w:p w14:paraId="165B052E">
            <w:pPr>
              <w:spacing w:line="36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条款内容</w:t>
            </w:r>
          </w:p>
        </w:tc>
        <w:tc>
          <w:tcPr>
            <w:tcW w:w="8294" w:type="dxa"/>
          </w:tcPr>
          <w:p w14:paraId="7214574F">
            <w:pPr>
              <w:spacing w:line="36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具体要求</w:t>
            </w:r>
          </w:p>
        </w:tc>
      </w:tr>
      <w:tr w14:paraId="53B82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Pr>
          <w:p w14:paraId="03218240">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w:t>
            </w:r>
          </w:p>
        </w:tc>
        <w:tc>
          <w:tcPr>
            <w:tcW w:w="1345" w:type="dxa"/>
            <w:vAlign w:val="center"/>
          </w:tcPr>
          <w:p w14:paraId="26597836">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供应商资格条件</w:t>
            </w:r>
          </w:p>
        </w:tc>
        <w:tc>
          <w:tcPr>
            <w:tcW w:w="8294" w:type="dxa"/>
          </w:tcPr>
          <w:p w14:paraId="0CD74D33">
            <w:pPr>
              <w:spacing w:line="36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供应商资格条件要求详见公告。 </w:t>
            </w:r>
          </w:p>
        </w:tc>
      </w:tr>
      <w:tr w14:paraId="30194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720E7435">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p>
        </w:tc>
        <w:tc>
          <w:tcPr>
            <w:tcW w:w="1345" w:type="dxa"/>
            <w:vAlign w:val="center"/>
          </w:tcPr>
          <w:p w14:paraId="7F2597D5">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是否接受联合体竞标</w:t>
            </w:r>
          </w:p>
        </w:tc>
        <w:tc>
          <w:tcPr>
            <w:tcW w:w="8294" w:type="dxa"/>
            <w:vAlign w:val="center"/>
          </w:tcPr>
          <w:p w14:paraId="621E935D">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w:t>
            </w:r>
            <w:r>
              <w:rPr>
                <w:rFonts w:hint="eastAsia" w:ascii="宋体" w:hAnsi="宋体" w:cs="宋体"/>
                <w:b/>
                <w:bCs/>
                <w:color w:val="000000" w:themeColor="text1"/>
                <w:kern w:val="0"/>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否</w:t>
            </w:r>
            <w:r>
              <w:rPr>
                <w:rFonts w:hint="eastAsia" w:ascii="宋体" w:hAnsi="宋体" w:cs="宋体"/>
                <w:color w:val="000000" w:themeColor="text1"/>
                <w:szCs w:val="21"/>
                <w:highlight w:val="none"/>
                <w14:textFill>
                  <w14:solidFill>
                    <w14:schemeClr w14:val="tx1"/>
                  </w14:solidFill>
                </w14:textFill>
              </w:rPr>
              <w:t>。</w:t>
            </w:r>
          </w:p>
        </w:tc>
      </w:tr>
      <w:tr w14:paraId="7F387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6532F82E">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p>
        </w:tc>
        <w:tc>
          <w:tcPr>
            <w:tcW w:w="1345" w:type="dxa"/>
            <w:vAlign w:val="center"/>
          </w:tcPr>
          <w:p w14:paraId="68AA0A61">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联合体竞标要求</w:t>
            </w:r>
          </w:p>
        </w:tc>
        <w:tc>
          <w:tcPr>
            <w:tcW w:w="8294" w:type="dxa"/>
            <w:vAlign w:val="center"/>
          </w:tcPr>
          <w:p w14:paraId="0D433298">
            <w:pPr>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w:t>
            </w:r>
          </w:p>
        </w:tc>
      </w:tr>
      <w:tr w14:paraId="05B22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19CCC5B7">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w:t>
            </w:r>
          </w:p>
        </w:tc>
        <w:tc>
          <w:tcPr>
            <w:tcW w:w="1345" w:type="dxa"/>
            <w:vAlign w:val="center"/>
          </w:tcPr>
          <w:p w14:paraId="4BFB89CD">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是否允许分包</w:t>
            </w:r>
          </w:p>
        </w:tc>
        <w:tc>
          <w:tcPr>
            <w:tcW w:w="8294" w:type="dxa"/>
            <w:vAlign w:val="center"/>
          </w:tcPr>
          <w:p w14:paraId="11730FD9">
            <w:pPr>
              <w:spacing w:line="360" w:lineRule="exact"/>
              <w:jc w:val="left"/>
              <w:rPr>
                <w:rFonts w:ascii="宋体" w:hAnsi="宋体" w:cs="宋体"/>
                <w:b/>
                <w:bCs/>
                <w:color w:val="000000" w:themeColor="text1"/>
                <w:szCs w:val="21"/>
                <w:highlight w:val="none"/>
                <w14:textFill>
                  <w14:solidFill>
                    <w14:schemeClr w14:val="tx1"/>
                  </w14:solidFill>
                </w14:textFill>
              </w:rPr>
            </w:pPr>
            <w:r>
              <w:rPr>
                <w:rFonts w:ascii="Segoe UI Symbol" w:hAnsi="Segoe UI Symbol" w:cs="Segoe UI Symbol"/>
                <w:b/>
                <w:bCs/>
                <w:color w:val="000000" w:themeColor="text1"/>
                <w:kern w:val="0"/>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不允许分包</w:t>
            </w:r>
          </w:p>
          <w:p w14:paraId="7D421B74">
            <w:pPr>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□允许分包</w:t>
            </w:r>
          </w:p>
          <w:p w14:paraId="7F86F11B">
            <w:pPr>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允许分包的内容：</w:t>
            </w:r>
            <w:r>
              <w:rPr>
                <w:rFonts w:hint="eastAsia" w:ascii="宋体" w:hAnsi="宋体" w:cs="宋体"/>
                <w:color w:val="000000" w:themeColor="text1"/>
                <w:szCs w:val="21"/>
                <w:highlight w:val="none"/>
                <w:u w:val="single"/>
                <w14:textFill>
                  <w14:solidFill>
                    <w14:schemeClr w14:val="tx1"/>
                  </w14:solidFill>
                </w14:textFill>
              </w:rPr>
              <w:t>/。</w:t>
            </w:r>
          </w:p>
          <w:p w14:paraId="517FC041">
            <w:pPr>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允许分包金额或者比例：</w:t>
            </w:r>
            <w:r>
              <w:rPr>
                <w:rFonts w:hint="eastAsia" w:ascii="宋体" w:hAnsi="宋体" w:cs="宋体"/>
                <w:color w:val="000000" w:themeColor="text1"/>
                <w:szCs w:val="21"/>
                <w:highlight w:val="none"/>
                <w:u w:val="single"/>
                <w14:textFill>
                  <w14:solidFill>
                    <w14:schemeClr w14:val="tx1"/>
                  </w14:solidFill>
                </w14:textFill>
              </w:rPr>
              <w:t>/。</w:t>
            </w:r>
          </w:p>
        </w:tc>
      </w:tr>
      <w:tr w14:paraId="70297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305BAF96">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12.1.1</w:t>
            </w:r>
          </w:p>
        </w:tc>
        <w:tc>
          <w:tcPr>
            <w:tcW w:w="1345" w:type="dxa"/>
            <w:vAlign w:val="center"/>
          </w:tcPr>
          <w:p w14:paraId="07AF6441">
            <w:pPr>
              <w:spacing w:line="36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资格证明文件组成</w:t>
            </w:r>
          </w:p>
          <w:p w14:paraId="2F0BE792">
            <w:pPr>
              <w:spacing w:line="360" w:lineRule="exact"/>
              <w:jc w:val="center"/>
              <w:rPr>
                <w:rFonts w:ascii="宋体" w:hAnsi="宋体" w:cs="宋体"/>
                <w:color w:val="000000" w:themeColor="text1"/>
                <w:szCs w:val="21"/>
                <w:highlight w:val="none"/>
                <w14:textFill>
                  <w14:solidFill>
                    <w14:schemeClr w14:val="tx1"/>
                  </w14:solidFill>
                </w14:textFill>
              </w:rPr>
            </w:pPr>
          </w:p>
        </w:tc>
        <w:tc>
          <w:tcPr>
            <w:tcW w:w="8294" w:type="dxa"/>
            <w:vAlign w:val="center"/>
          </w:tcPr>
          <w:p w14:paraId="1CC7F0B8">
            <w:pPr>
              <w:snapToGrid w:val="0"/>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000000" w:themeColor="text1"/>
                <w:szCs w:val="21"/>
                <w:highlight w:val="none"/>
                <w14:textFill>
                  <w14:solidFill>
                    <w14:schemeClr w14:val="tx1"/>
                  </w14:solidFill>
                </w14:textFill>
              </w:rPr>
              <w:t>必须提供，否则谈判文件按无效响应处理</w:t>
            </w:r>
            <w:r>
              <w:rPr>
                <w:rFonts w:hint="eastAsia" w:ascii="宋体" w:hAnsi="宋体" w:cs="宋体"/>
                <w:color w:val="000000" w:themeColor="text1"/>
                <w:szCs w:val="21"/>
                <w:highlight w:val="none"/>
                <w14:textFill>
                  <w14:solidFill>
                    <w14:schemeClr w14:val="tx1"/>
                  </w14:solidFill>
                </w14:textFill>
              </w:rPr>
              <w:t>）</w:t>
            </w:r>
          </w:p>
          <w:p w14:paraId="1C067F7C">
            <w:pPr>
              <w:snapToGrid w:val="0"/>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依法缴纳税收的相关材料[响应文件提交截止之日前半年内（2024年1月-2024年06月）竞标人任意3个月的依法缴纳税收的凭据扫描件；依法免税的供应商，必须提供相应文件证明其依法免税。从取得营业执照时间起到竞标文件提交截止时间为止不足要求月数的，只需提供从取得营业执照起的依法缴纳税收相应证明文件]。（</w:t>
            </w:r>
            <w:r>
              <w:rPr>
                <w:rFonts w:hint="eastAsia" w:ascii="宋体" w:hAnsi="宋体" w:cs="宋体"/>
                <w:b/>
                <w:color w:val="000000" w:themeColor="text1"/>
                <w:szCs w:val="21"/>
                <w:highlight w:val="none"/>
                <w14:textFill>
                  <w14:solidFill>
                    <w14:schemeClr w14:val="tx1"/>
                  </w14:solidFill>
                </w14:textFill>
              </w:rPr>
              <w:t>必须提供，否则作无效响应处理</w:t>
            </w:r>
            <w:r>
              <w:rPr>
                <w:rFonts w:hint="eastAsia" w:ascii="宋体" w:hAnsi="宋体" w:cs="宋体"/>
                <w:color w:val="000000" w:themeColor="text1"/>
                <w:szCs w:val="21"/>
                <w:highlight w:val="none"/>
                <w14:textFill>
                  <w14:solidFill>
                    <w14:schemeClr w14:val="tx1"/>
                  </w14:solidFill>
                </w14:textFill>
              </w:rPr>
              <w:t>）</w:t>
            </w:r>
          </w:p>
          <w:p w14:paraId="5AACEAA3">
            <w:pPr>
              <w:snapToGrid w:val="0"/>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依法缴纳社会保障资金的相关材料[响应文件提交截止之日前半年内（2024年1月-2024年06月）竞标人任意3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000000" w:themeColor="text1"/>
                <w:szCs w:val="21"/>
                <w:highlight w:val="none"/>
                <w14:textFill>
                  <w14:solidFill>
                    <w14:schemeClr w14:val="tx1"/>
                  </w14:solidFill>
                </w14:textFill>
              </w:rPr>
              <w:t>必须提供，否则作无效响应处理</w:t>
            </w:r>
            <w:r>
              <w:rPr>
                <w:rFonts w:hint="eastAsia" w:ascii="宋体" w:hAnsi="宋体" w:cs="宋体"/>
                <w:color w:val="000000" w:themeColor="text1"/>
                <w:szCs w:val="21"/>
                <w:highlight w:val="none"/>
                <w14:textFill>
                  <w14:solidFill>
                    <w14:schemeClr w14:val="tx1"/>
                  </w14:solidFill>
                </w14:textFill>
              </w:rPr>
              <w:t>）</w:t>
            </w:r>
          </w:p>
          <w:p w14:paraId="71044921">
            <w:pPr>
              <w:snapToGrid w:val="0"/>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4.供应商财务状况报告[</w:t>
            </w:r>
            <w:r>
              <w:rPr>
                <w:rFonts w:hint="eastAsia" w:ascii="宋体" w:hAnsi="宋体" w:cs="宋体"/>
                <w:color w:val="000000" w:themeColor="text1"/>
                <w:szCs w:val="21"/>
                <w:highlight w:val="none"/>
                <w:u w:val="single"/>
                <w14:textFill>
                  <w14:solidFill>
                    <w14:schemeClr w14:val="tx1"/>
                  </w14:solidFill>
                </w14:textFill>
              </w:rPr>
              <w:t>2023</w:t>
            </w:r>
            <w:r>
              <w:rPr>
                <w:rFonts w:hint="eastAsia" w:ascii="宋体" w:hAnsi="宋体" w:cs="宋体"/>
                <w:color w:val="000000" w:themeColor="text1"/>
                <w:szCs w:val="21"/>
                <w:highlight w:val="none"/>
                <w14:textFill>
                  <w14:solidFill>
                    <w14:schemeClr w14:val="tx1"/>
                  </w14:solidFill>
                </w14:textFill>
              </w:rPr>
              <w:t>年财务状况报告，或者银行出具的资信证明（应在有效期内，未注明有效期的视为自出具时间起一年内有效）。（</w:t>
            </w:r>
            <w:r>
              <w:rPr>
                <w:rFonts w:hint="eastAsia" w:ascii="宋体" w:hAnsi="宋体" w:cs="宋体"/>
                <w:b/>
                <w:color w:val="000000" w:themeColor="text1"/>
                <w:szCs w:val="21"/>
                <w:highlight w:val="none"/>
                <w14:textFill>
                  <w14:solidFill>
                    <w14:schemeClr w14:val="tx1"/>
                  </w14:solidFill>
                </w14:textFill>
              </w:rPr>
              <w:t>必须提供，否则作无效响应处理</w:t>
            </w:r>
            <w:r>
              <w:rPr>
                <w:rFonts w:hint="eastAsia" w:ascii="宋体" w:hAnsi="宋体" w:cs="宋体"/>
                <w:color w:val="000000" w:themeColor="text1"/>
                <w:szCs w:val="21"/>
                <w:highlight w:val="none"/>
                <w14:textFill>
                  <w14:solidFill>
                    <w14:schemeClr w14:val="tx1"/>
                  </w14:solidFill>
                </w14:textFill>
              </w:rPr>
              <w:t>）</w:t>
            </w:r>
          </w:p>
          <w:p w14:paraId="188995AF">
            <w:pPr>
              <w:snapToGrid w:val="0"/>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5.供应商直接控股、管理关系信息表（格式后附）；（</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07E25F9F">
            <w:pPr>
              <w:snapToGrid w:val="0"/>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6.资格声明函（格式后附）；（</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6CA1CF21">
            <w:pPr>
              <w:snapToGrid w:val="0"/>
              <w:spacing w:line="360" w:lineRule="exact"/>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7.除谈判文件规定必须提供以外，供应商认为需要提供的其他证明材料。</w:t>
            </w:r>
            <w:r>
              <w:rPr>
                <w:rFonts w:hint="eastAsia" w:ascii="宋体" w:hAnsi="宋体" w:cs="宋体"/>
                <w:b/>
                <w:bCs/>
                <w:color w:val="000000" w:themeColor="text1"/>
                <w:szCs w:val="21"/>
                <w:highlight w:val="none"/>
                <w14:textFill>
                  <w14:solidFill>
                    <w14:schemeClr w14:val="tx1"/>
                  </w14:solidFill>
                </w14:textFill>
              </w:rPr>
              <w:t>（如有请提供）</w:t>
            </w:r>
          </w:p>
          <w:p w14:paraId="53B4A366">
            <w:pPr>
              <w:spacing w:line="360" w:lineRule="exact"/>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w:t>
            </w:r>
          </w:p>
          <w:p w14:paraId="2DA16661">
            <w:pPr>
              <w:spacing w:line="360" w:lineRule="exact"/>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1.以上标明“必须提供”的材料属于复印件的扫描件的，必须加盖供应商公章，否则响应文件按无效响应处理。</w:t>
            </w:r>
          </w:p>
        </w:tc>
      </w:tr>
      <w:tr w14:paraId="439A3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vAlign w:val="center"/>
          </w:tcPr>
          <w:p w14:paraId="29E97509">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12.1.2</w:t>
            </w:r>
          </w:p>
        </w:tc>
        <w:tc>
          <w:tcPr>
            <w:tcW w:w="1345" w:type="dxa"/>
            <w:vAlign w:val="center"/>
          </w:tcPr>
          <w:p w14:paraId="3AB5FB13">
            <w:pPr>
              <w:spacing w:line="36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商务文件组成</w:t>
            </w:r>
          </w:p>
        </w:tc>
        <w:tc>
          <w:tcPr>
            <w:tcW w:w="8294" w:type="dxa"/>
            <w:vAlign w:val="center"/>
          </w:tcPr>
          <w:p w14:paraId="6E92AF34">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1.无串通竞标行为的承诺函（格式后附）；（</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14D8841D">
            <w:pPr>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2.法定代表人身份证明书及法定代表人有效身份证正反面复印件（格式后附）；（</w:t>
            </w:r>
            <w:r>
              <w:rPr>
                <w:rFonts w:hint="eastAsia" w:ascii="宋体" w:hAnsi="宋体" w:cs="宋体"/>
                <w:b/>
                <w:bCs/>
                <w:color w:val="000000" w:themeColor="text1"/>
                <w:szCs w:val="21"/>
                <w:highlight w:val="none"/>
                <w14:textFill>
                  <w14:solidFill>
                    <w14:schemeClr w14:val="tx1"/>
                  </w14:solidFill>
                </w14:textFill>
              </w:rPr>
              <w:t>除自然人竞标外</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15090137">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3.法定代表人授权委托书及委托代理人有效身份证正反面复印件（格式后附）；（</w:t>
            </w:r>
            <w:r>
              <w:rPr>
                <w:rFonts w:hint="eastAsia" w:ascii="宋体" w:hAnsi="宋体" w:cs="宋体"/>
                <w:b/>
                <w:color w:val="000000" w:themeColor="text1"/>
                <w:szCs w:val="21"/>
                <w:highlight w:val="none"/>
                <w14:textFill>
                  <w14:solidFill>
                    <w14:schemeClr w14:val="tx1"/>
                  </w14:solidFill>
                </w14:textFill>
              </w:rPr>
              <w:t>委托时必须提供，否则响应文件按无效响应处理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4EEBC3C9">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4.竞标保证金提交凭证；（</w:t>
            </w:r>
            <w:r>
              <w:rPr>
                <w:rFonts w:hint="eastAsia" w:ascii="宋体" w:hAnsi="宋体" w:cs="宋体"/>
                <w:b/>
                <w:bCs/>
                <w:color w:val="000000" w:themeColor="text1"/>
                <w:szCs w:val="21"/>
                <w:highlight w:val="none"/>
                <w14:textFill>
                  <w14:solidFill>
                    <w14:schemeClr w14:val="tx1"/>
                  </w14:solidFill>
                </w14:textFill>
              </w:rPr>
              <w:t>必须提供</w:t>
            </w:r>
            <w:r>
              <w:rPr>
                <w:rFonts w:hint="eastAsia" w:ascii="宋体" w:hAnsi="宋体" w:cs="宋体"/>
                <w:b/>
                <w:color w:val="000000" w:themeColor="text1"/>
                <w:szCs w:val="21"/>
                <w:highlight w:val="none"/>
                <w14:textFill>
                  <w14:solidFill>
                    <w14:schemeClr w14:val="tx1"/>
                  </w14:solidFill>
                </w14:textFill>
              </w:rPr>
              <w:t>，否则响应文件按无效响应处理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6CBFC199">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5.商务条款偏离表（格式后附）；（</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1F502119">
            <w:pPr>
              <w:snapToGrid w:val="0"/>
              <w:spacing w:line="360" w:lineRule="exact"/>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6.竞标人情况介绍（格式自拟）；</w:t>
            </w:r>
            <w:r>
              <w:rPr>
                <w:rFonts w:hint="eastAsia" w:ascii="宋体" w:hAnsi="宋体" w:cs="宋体"/>
                <w:b/>
                <w:bCs/>
                <w:color w:val="000000" w:themeColor="text1"/>
                <w:szCs w:val="21"/>
                <w:highlight w:val="none"/>
                <w14:textFill>
                  <w14:solidFill>
                    <w14:schemeClr w14:val="tx1"/>
                  </w14:solidFill>
                </w14:textFill>
              </w:rPr>
              <w:t>（如有请提供）</w:t>
            </w:r>
          </w:p>
          <w:p w14:paraId="2480322E">
            <w:pPr>
              <w:snapToGrid w:val="0"/>
              <w:spacing w:line="360" w:lineRule="exact"/>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7.供应商认为需要提供的其他有关资料。</w:t>
            </w:r>
            <w:r>
              <w:rPr>
                <w:rFonts w:hint="eastAsia" w:ascii="宋体" w:hAnsi="宋体" w:cs="宋体"/>
                <w:b/>
                <w:bCs/>
                <w:color w:val="000000" w:themeColor="text1"/>
                <w:szCs w:val="21"/>
                <w:highlight w:val="none"/>
                <w14:textFill>
                  <w14:solidFill>
                    <w14:schemeClr w14:val="tx1"/>
                  </w14:solidFill>
                </w14:textFill>
              </w:rPr>
              <w:t>（如有请提供）</w:t>
            </w:r>
          </w:p>
          <w:p w14:paraId="2771A380">
            <w:pPr>
              <w:spacing w:line="360" w:lineRule="exact"/>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w:t>
            </w:r>
          </w:p>
          <w:p w14:paraId="7AFCC965">
            <w:pPr>
              <w:spacing w:line="36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1.法定代表人授权委托书必须由法定代表人及委托代理人签字，并加盖供应商公章，否则响应文件按无效响应处理。</w:t>
            </w:r>
          </w:p>
          <w:p w14:paraId="354E0125">
            <w:pPr>
              <w:spacing w:line="36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2.以上标明“必须提供”的材料属于复印件的扫描件的，必须加盖供应商公章，否则响应文件按无效响应处理。</w:t>
            </w:r>
          </w:p>
        </w:tc>
      </w:tr>
      <w:tr w14:paraId="6A45F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06145F9F">
            <w:pPr>
              <w:spacing w:line="360" w:lineRule="exact"/>
              <w:jc w:val="center"/>
              <w:rPr>
                <w:rFonts w:ascii="宋体" w:hAnsi="宋体" w:cs="宋体"/>
                <w:color w:val="000000" w:themeColor="text1"/>
                <w:szCs w:val="21"/>
                <w:highlight w:val="none"/>
                <w14:textFill>
                  <w14:solidFill>
                    <w14:schemeClr w14:val="tx1"/>
                  </w14:solidFill>
                </w14:textFill>
              </w:rPr>
            </w:pPr>
          </w:p>
        </w:tc>
        <w:tc>
          <w:tcPr>
            <w:tcW w:w="1345" w:type="dxa"/>
            <w:vAlign w:val="center"/>
          </w:tcPr>
          <w:p w14:paraId="59E01C3E">
            <w:pPr>
              <w:spacing w:line="36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技术文件组成</w:t>
            </w:r>
          </w:p>
        </w:tc>
        <w:tc>
          <w:tcPr>
            <w:tcW w:w="8294" w:type="dxa"/>
            <w:vAlign w:val="center"/>
          </w:tcPr>
          <w:p w14:paraId="29092121">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1.货物需求偏离表（格式后附）；（</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35E15E91">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2.竞标人的技术服务、技术培训、售后服务的内容和措施（格式自拟）；（</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03A2DD5F">
            <w:pPr>
              <w:snapToGrid w:val="0"/>
              <w:spacing w:line="360" w:lineRule="exact"/>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3.项目实施人员一览表；</w:t>
            </w:r>
            <w:r>
              <w:rPr>
                <w:rFonts w:hint="eastAsia" w:ascii="宋体" w:hAnsi="宋体" w:cs="宋体"/>
                <w:b/>
                <w:bCs/>
                <w:color w:val="000000" w:themeColor="text1"/>
                <w:szCs w:val="21"/>
                <w:highlight w:val="none"/>
                <w14:textFill>
                  <w14:solidFill>
                    <w14:schemeClr w14:val="tx1"/>
                  </w14:solidFill>
                </w14:textFill>
              </w:rPr>
              <w:t>（如有请提供）</w:t>
            </w:r>
          </w:p>
          <w:p w14:paraId="361793A0">
            <w:pPr>
              <w:snapToGrid w:val="0"/>
              <w:spacing w:line="360" w:lineRule="exact"/>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4.对应采购需求的货物需求、商务条款提供的其他文件资料；</w:t>
            </w:r>
            <w:r>
              <w:rPr>
                <w:rFonts w:hint="eastAsia" w:ascii="宋体" w:hAnsi="宋体" w:cs="宋体"/>
                <w:b/>
                <w:bCs/>
                <w:color w:val="000000" w:themeColor="text1"/>
                <w:szCs w:val="21"/>
                <w:highlight w:val="none"/>
                <w14:textFill>
                  <w14:solidFill>
                    <w14:schemeClr w14:val="tx1"/>
                  </w14:solidFill>
                </w14:textFill>
              </w:rPr>
              <w:t>（如有请提供）</w:t>
            </w:r>
          </w:p>
          <w:p w14:paraId="28E8661C">
            <w:pPr>
              <w:snapToGrid w:val="0"/>
              <w:spacing w:line="360" w:lineRule="exact"/>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5.供应商认为需要提供的其他有关资料。</w:t>
            </w:r>
            <w:r>
              <w:rPr>
                <w:rFonts w:hint="eastAsia" w:ascii="宋体" w:hAnsi="宋体" w:cs="宋体"/>
                <w:b/>
                <w:bCs/>
                <w:color w:val="000000" w:themeColor="text1"/>
                <w:szCs w:val="21"/>
                <w:highlight w:val="none"/>
                <w14:textFill>
                  <w14:solidFill>
                    <w14:schemeClr w14:val="tx1"/>
                  </w14:solidFill>
                </w14:textFill>
              </w:rPr>
              <w:t>（如有请提供）</w:t>
            </w:r>
          </w:p>
          <w:p w14:paraId="2278696F">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注：1.以上标明“必须提供”的材料属于复印件的扫描件的，必须加盖供应商公章，否则响应文件按无效响应处理。</w:t>
            </w:r>
          </w:p>
        </w:tc>
      </w:tr>
      <w:tr w14:paraId="6BA04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630E1213">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12.1.3</w:t>
            </w:r>
          </w:p>
        </w:tc>
        <w:tc>
          <w:tcPr>
            <w:tcW w:w="1345" w:type="dxa"/>
            <w:vAlign w:val="center"/>
          </w:tcPr>
          <w:p w14:paraId="3B00F3F1">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报价文件组成</w:t>
            </w:r>
          </w:p>
        </w:tc>
        <w:tc>
          <w:tcPr>
            <w:tcW w:w="8294" w:type="dxa"/>
            <w:vAlign w:val="center"/>
          </w:tcPr>
          <w:p w14:paraId="370311CF">
            <w:pPr>
              <w:tabs>
                <w:tab w:val="left" w:pos="459"/>
              </w:tabs>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1.响应函（格式后附）；</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p>
          <w:p w14:paraId="68661136">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2.响应报价表（格式后附）；（</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3A91F47C">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3.供应商认为需要提供的其他有关资料。</w:t>
            </w:r>
            <w:r>
              <w:rPr>
                <w:rFonts w:hint="eastAsia" w:ascii="宋体" w:hAnsi="宋体" w:cs="宋体"/>
                <w:b/>
                <w:bCs/>
                <w:color w:val="000000" w:themeColor="text1"/>
                <w:szCs w:val="21"/>
                <w:highlight w:val="none"/>
                <w14:textFill>
                  <w14:solidFill>
                    <w14:schemeClr w14:val="tx1"/>
                  </w14:solidFill>
                </w14:textFill>
              </w:rPr>
              <w:t>（如有请提供）</w:t>
            </w:r>
          </w:p>
          <w:p w14:paraId="208579C2">
            <w:pPr>
              <w:spacing w:line="36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注：1.以上标明“必须提供”的材料属于复印件的扫描件的，必须加盖供应商公章，否则响应文件按无效响应处理。</w:t>
            </w:r>
          </w:p>
        </w:tc>
      </w:tr>
      <w:tr w14:paraId="05E88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103486A3">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12.2</w:t>
            </w:r>
          </w:p>
        </w:tc>
        <w:tc>
          <w:tcPr>
            <w:tcW w:w="1345" w:type="dxa"/>
            <w:vAlign w:val="center"/>
          </w:tcPr>
          <w:p w14:paraId="255409B2">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响应文件电子版要求</w:t>
            </w:r>
          </w:p>
        </w:tc>
        <w:tc>
          <w:tcPr>
            <w:tcW w:w="8294" w:type="dxa"/>
            <w:vAlign w:val="center"/>
          </w:tcPr>
          <w:p w14:paraId="008F8637">
            <w:pPr>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响应文件电子版。供应商在递交响应文件时，同时递交响应文件电子版。</w:t>
            </w:r>
          </w:p>
          <w:p w14:paraId="11FA95AC">
            <w:pPr>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1.响应文件电子版内容：与纸质响应文件全部内容一致。</w:t>
            </w:r>
          </w:p>
          <w:p w14:paraId="2BB50C15">
            <w:pPr>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2.响应文件电子版形式：可编辑的word文档格式1份和已签字盖章的响应文件正本的扫描件（PDF格式）1份。</w:t>
            </w:r>
          </w:p>
          <w:p w14:paraId="58D7E292">
            <w:pPr>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3.响应文件电子版密封方式：响应文件电子版光盘（或者U盘）与纸质版响应文件一并装入响应文件袋中。</w:t>
            </w:r>
          </w:p>
        </w:tc>
      </w:tr>
      <w:tr w14:paraId="4B180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78B747D7">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w:t>
            </w:r>
          </w:p>
        </w:tc>
        <w:tc>
          <w:tcPr>
            <w:tcW w:w="1345" w:type="dxa"/>
            <w:vAlign w:val="center"/>
          </w:tcPr>
          <w:p w14:paraId="7D75F5B2">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响应报价要求</w:t>
            </w:r>
          </w:p>
        </w:tc>
        <w:tc>
          <w:tcPr>
            <w:tcW w:w="8294" w:type="dxa"/>
            <w:vAlign w:val="center"/>
          </w:tcPr>
          <w:p w14:paraId="2BC8833E">
            <w:pPr>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报价应为采购人指定地点的现场交货价</w:t>
            </w:r>
            <w:r>
              <w:rPr>
                <w:rFonts w:hint="eastAsia" w:ascii="宋体" w:hAnsi="宋体" w:cs="宋体"/>
                <w:b/>
                <w:bCs/>
                <w:color w:val="000000" w:themeColor="text1"/>
                <w:szCs w:val="21"/>
                <w:highlight w:val="none"/>
                <w14:textFill>
                  <w14:solidFill>
                    <w14:schemeClr w14:val="tx1"/>
                  </w14:solidFill>
                </w14:textFill>
              </w:rPr>
              <w:t>（本项目为交钥匙工程项目）</w:t>
            </w:r>
            <w:r>
              <w:rPr>
                <w:rFonts w:hint="eastAsia" w:ascii="宋体" w:hAnsi="宋体" w:cs="宋体"/>
                <w:color w:val="000000" w:themeColor="text1"/>
                <w:szCs w:val="21"/>
                <w:highlight w:val="none"/>
                <w14:textFill>
                  <w14:solidFill>
                    <w14:schemeClr w14:val="tx1"/>
                  </w14:solidFill>
                </w14:textFill>
              </w:rPr>
              <w:t>，包括：1）货物的价格：包括货款、杂配件、安装调试费、验收费、施工水电费等完成本项过程所需的全部费用；2）货物的标准附件、备品备件、专用工具的价格；3）运输、装卸、保管、调试、培训、技术支持、售后服务费；4）招标代理服务费、保险费和各项税金。</w:t>
            </w:r>
          </w:p>
        </w:tc>
      </w:tr>
      <w:tr w14:paraId="3BDCC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0D9D0874">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w:t>
            </w:r>
          </w:p>
        </w:tc>
        <w:tc>
          <w:tcPr>
            <w:tcW w:w="1345" w:type="dxa"/>
            <w:vAlign w:val="center"/>
          </w:tcPr>
          <w:p w14:paraId="2112CCF3">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竞标有效期</w:t>
            </w:r>
          </w:p>
        </w:tc>
        <w:tc>
          <w:tcPr>
            <w:tcW w:w="8294" w:type="dxa"/>
            <w:vAlign w:val="center"/>
          </w:tcPr>
          <w:p w14:paraId="7F7887D9">
            <w:pPr>
              <w:tabs>
                <w:tab w:val="left" w:pos="720"/>
                <w:tab w:val="left" w:pos="840"/>
              </w:tabs>
              <w:spacing w:after="50" w:line="360" w:lineRule="exact"/>
              <w:ind w:left="283"/>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自首次响应文件提交截止之日起</w:t>
            </w:r>
            <w:r>
              <w:rPr>
                <w:rFonts w:hint="eastAsia" w:ascii="宋体" w:hAnsi="宋体" w:cs="宋体"/>
                <w:color w:val="000000" w:themeColor="text1"/>
                <w:szCs w:val="21"/>
                <w:highlight w:val="none"/>
                <w:u w:val="single"/>
                <w14:textFill>
                  <w14:solidFill>
                    <w14:schemeClr w14:val="tx1"/>
                  </w14:solidFill>
                </w14:textFill>
              </w:rPr>
              <w:t xml:space="preserve"> 90 </w:t>
            </w:r>
            <w:r>
              <w:rPr>
                <w:rFonts w:hint="eastAsia" w:ascii="宋体" w:hAnsi="宋体" w:cs="宋体"/>
                <w:color w:val="000000" w:themeColor="text1"/>
                <w:szCs w:val="21"/>
                <w:highlight w:val="none"/>
                <w14:textFill>
                  <w14:solidFill>
                    <w14:schemeClr w14:val="tx1"/>
                  </w14:solidFill>
                </w14:textFill>
              </w:rPr>
              <w:t>日。</w:t>
            </w:r>
          </w:p>
        </w:tc>
      </w:tr>
      <w:tr w14:paraId="3131C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274C4B44">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w:t>
            </w:r>
          </w:p>
        </w:tc>
        <w:tc>
          <w:tcPr>
            <w:tcW w:w="1345" w:type="dxa"/>
            <w:vAlign w:val="center"/>
          </w:tcPr>
          <w:p w14:paraId="6B7CE407">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竞标保证金</w:t>
            </w:r>
          </w:p>
        </w:tc>
        <w:tc>
          <w:tcPr>
            <w:tcW w:w="8294" w:type="dxa"/>
            <w:vAlign w:val="center"/>
          </w:tcPr>
          <w:p w14:paraId="4A11AD50">
            <w:pPr>
              <w:snapToGrid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本项目收取竞标保证金，具体规定如下：</w:t>
            </w:r>
          </w:p>
          <w:p w14:paraId="05E8ACFB">
            <w:pPr>
              <w:snapToGrid w:val="0"/>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竞标保证金（人民币）：5000.00元；</w:t>
            </w:r>
          </w:p>
          <w:p w14:paraId="1E70057D">
            <w:pPr>
              <w:snapToGrid w:val="0"/>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竞标保证金有效期：竞标文件递交截止之日起60天。</w:t>
            </w:r>
          </w:p>
          <w:p w14:paraId="07EF7252">
            <w:pPr>
              <w:snapToGrid w:val="0"/>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竞标人应于竞标文件递交截止时间前将竞标保证金以银行转账、电汇或网上支付等非现金形式交至以下账户：</w:t>
            </w:r>
          </w:p>
          <w:p w14:paraId="412BCB70">
            <w:pPr>
              <w:snapToGrid w:val="0"/>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开户名称：广西众联工程项目管理有限公司</w:t>
            </w:r>
          </w:p>
          <w:p w14:paraId="0B477074">
            <w:pPr>
              <w:snapToGrid w:val="0"/>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开户银行：中国光大银行股份有限公司南宁民主支行</w:t>
            </w:r>
          </w:p>
          <w:p w14:paraId="15DBFFC0">
            <w:pPr>
              <w:snapToGrid w:val="0"/>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账    号：78900188000167866</w:t>
            </w:r>
          </w:p>
          <w:p w14:paraId="00F21F7D">
            <w:pPr>
              <w:snapToGrid w:val="0"/>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用支票、汇票、本票或者保函等方式的，在竞标文件递交截止时间前，供应商应当递交单独密封的支票、汇票、本票或者保函原件，保函必须为无条件保函，保函有效期不得低于采购文件规定的有效期。否则视为无效保证金。</w:t>
            </w:r>
          </w:p>
          <w:p w14:paraId="4668B797">
            <w:pPr>
              <w:snapToGrid w:val="0"/>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除竞争性谈判文件规定不予退还保证金的情形外，未成交供应商的竞标保证金在成交通知书发出之日起4个工作日内无息退还，成交供应商的竞标保证金在与采购单位签订采购合同后（将签订好的合同返还两份给采购代理机构）4个工作日内无息退还。</w:t>
            </w:r>
          </w:p>
          <w:p w14:paraId="44EE0074">
            <w:pPr>
              <w:snapToGrid w:val="0"/>
              <w:spacing w:line="36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备注： </w:t>
            </w:r>
          </w:p>
          <w:p w14:paraId="5BFCE766">
            <w:pPr>
              <w:snapToGrid w:val="0"/>
              <w:spacing w:line="36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 响应文件提交截止时间后提交的，或者未足额交纳的，或者保函额度不足的，视为无效竞标保证金。</w:t>
            </w:r>
          </w:p>
          <w:p w14:paraId="6205C394">
            <w:pPr>
              <w:snapToGrid w:val="0"/>
              <w:spacing w:line="36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2.供应商采用现钞方式或者从个人账户（自然人竞标除外）转出的竞标保证金，视为无效竞标保证金。</w:t>
            </w:r>
          </w:p>
          <w:p w14:paraId="1C485D3E">
            <w:pPr>
              <w:snapToGrid w:val="0"/>
              <w:spacing w:line="36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3.支票、汇票或者本票出现无效或者背书情形的，视为无效竞标保证金。</w:t>
            </w:r>
          </w:p>
          <w:p w14:paraId="3D96741C">
            <w:pPr>
              <w:snapToGrid w:val="0"/>
              <w:spacing w:line="36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4.保函有效期低于竞标有效期的，视为无效竞标保证金。</w:t>
            </w:r>
          </w:p>
          <w:p w14:paraId="6215DBAA">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5.竞标保证金采用金融、担保机构出具的保函为有条件保函的，视为无效竞标保证金。</w:t>
            </w:r>
          </w:p>
        </w:tc>
      </w:tr>
      <w:tr w14:paraId="1D729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vAlign w:val="center"/>
          </w:tcPr>
          <w:p w14:paraId="1ABCAE06">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w:t>
            </w:r>
          </w:p>
        </w:tc>
        <w:tc>
          <w:tcPr>
            <w:tcW w:w="1345" w:type="dxa"/>
            <w:vAlign w:val="center"/>
          </w:tcPr>
          <w:p w14:paraId="3164441F">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首次响应文件提交起止时间</w:t>
            </w:r>
          </w:p>
        </w:tc>
        <w:tc>
          <w:tcPr>
            <w:tcW w:w="8294" w:type="dxa"/>
            <w:vAlign w:val="center"/>
          </w:tcPr>
          <w:p w14:paraId="55C06B05">
            <w:pPr>
              <w:spacing w:line="360" w:lineRule="exact"/>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详见竞争性谈判公告。</w:t>
            </w:r>
          </w:p>
        </w:tc>
      </w:tr>
      <w:tr w14:paraId="23621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vAlign w:val="center"/>
          </w:tcPr>
          <w:p w14:paraId="0320AAC3">
            <w:pPr>
              <w:spacing w:line="360" w:lineRule="exact"/>
              <w:jc w:val="center"/>
              <w:rPr>
                <w:rFonts w:ascii="宋体" w:hAnsi="宋体" w:cs="宋体"/>
                <w:color w:val="000000" w:themeColor="text1"/>
                <w:szCs w:val="21"/>
                <w:highlight w:val="none"/>
                <w14:textFill>
                  <w14:solidFill>
                    <w14:schemeClr w14:val="tx1"/>
                  </w14:solidFill>
                </w14:textFill>
              </w:rPr>
            </w:pPr>
          </w:p>
        </w:tc>
        <w:tc>
          <w:tcPr>
            <w:tcW w:w="1345" w:type="dxa"/>
            <w:vAlign w:val="center"/>
          </w:tcPr>
          <w:p w14:paraId="1C04A4F8">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首次响应文件提交地点</w:t>
            </w:r>
          </w:p>
        </w:tc>
        <w:tc>
          <w:tcPr>
            <w:tcW w:w="8294" w:type="dxa"/>
            <w:vAlign w:val="center"/>
          </w:tcPr>
          <w:p w14:paraId="794061D9">
            <w:pPr>
              <w:spacing w:line="360" w:lineRule="exact"/>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详见竞争性谈判公告。</w:t>
            </w:r>
          </w:p>
        </w:tc>
      </w:tr>
      <w:tr w14:paraId="71936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Align w:val="center"/>
          </w:tcPr>
          <w:p w14:paraId="55095805">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1345" w:type="dxa"/>
            <w:vAlign w:val="center"/>
          </w:tcPr>
          <w:p w14:paraId="15AAE013">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首次响应文件的退回</w:t>
            </w:r>
          </w:p>
        </w:tc>
        <w:tc>
          <w:tcPr>
            <w:tcW w:w="8294" w:type="dxa"/>
            <w:vAlign w:val="center"/>
          </w:tcPr>
          <w:p w14:paraId="1A01821C">
            <w:pPr>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详见竞争性谈判公告。</w:t>
            </w:r>
          </w:p>
        </w:tc>
      </w:tr>
      <w:tr w14:paraId="3C96F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vAlign w:val="center"/>
          </w:tcPr>
          <w:p w14:paraId="53C64EFE">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26.2</w:t>
            </w:r>
          </w:p>
        </w:tc>
        <w:tc>
          <w:tcPr>
            <w:tcW w:w="1345" w:type="dxa"/>
            <w:vAlign w:val="center"/>
          </w:tcPr>
          <w:p w14:paraId="180A7D53">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负偏离要求</w:t>
            </w:r>
          </w:p>
        </w:tc>
        <w:tc>
          <w:tcPr>
            <w:tcW w:w="8294" w:type="dxa"/>
            <w:vAlign w:val="center"/>
          </w:tcPr>
          <w:p w14:paraId="683765CE">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商务条款评审中允许负偏离的条款数为</w:t>
            </w:r>
            <w:r>
              <w:rPr>
                <w:rFonts w:hint="eastAsia" w:ascii="宋体" w:hAnsi="宋体" w:cs="宋体"/>
                <w:color w:val="000000" w:themeColor="text1"/>
                <w:szCs w:val="21"/>
                <w:highlight w:val="none"/>
                <w:u w:val="single"/>
                <w14:textFill>
                  <w14:solidFill>
                    <w14:schemeClr w14:val="tx1"/>
                  </w14:solidFill>
                </w14:textFill>
              </w:rPr>
              <w:t xml:space="preserve"> 0</w:t>
            </w:r>
            <w:r>
              <w:rPr>
                <w:rFonts w:hint="eastAsia" w:ascii="宋体" w:hAnsi="宋体" w:cs="宋体"/>
                <w:color w:val="000000" w:themeColor="text1"/>
                <w:szCs w:val="21"/>
                <w:highlight w:val="none"/>
                <w14:textFill>
                  <w14:solidFill>
                    <w14:schemeClr w14:val="tx1"/>
                  </w14:solidFill>
                </w14:textFill>
              </w:rPr>
              <w:t>项。</w:t>
            </w:r>
          </w:p>
          <w:p w14:paraId="3D13EB24">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货物需求评审中允许负偏离的条款数为</w:t>
            </w:r>
            <w:r>
              <w:rPr>
                <w:rFonts w:hint="eastAsia" w:ascii="宋体" w:hAnsi="宋体" w:cs="宋体"/>
                <w:color w:val="000000" w:themeColor="text1"/>
                <w:szCs w:val="21"/>
                <w:highlight w:val="none"/>
                <w:u w:val="single"/>
                <w14:textFill>
                  <w14:solidFill>
                    <w14:schemeClr w14:val="tx1"/>
                  </w14:solidFill>
                </w14:textFill>
              </w:rPr>
              <w:t xml:space="preserve"> 0</w:t>
            </w:r>
            <w:r>
              <w:rPr>
                <w:rFonts w:hint="eastAsia" w:ascii="宋体" w:hAnsi="宋体" w:cs="宋体"/>
                <w:color w:val="000000" w:themeColor="text1"/>
                <w:szCs w:val="21"/>
                <w:highlight w:val="none"/>
                <w14:textFill>
                  <w14:solidFill>
                    <w14:schemeClr w14:val="tx1"/>
                  </w14:solidFill>
                </w14:textFill>
              </w:rPr>
              <w:t>项。</w:t>
            </w:r>
          </w:p>
        </w:tc>
      </w:tr>
      <w:tr w14:paraId="2456F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34721B42">
            <w:pPr>
              <w:spacing w:line="360" w:lineRule="exact"/>
              <w:jc w:val="center"/>
              <w:rPr>
                <w:rFonts w:ascii="宋体" w:hAnsi="宋体" w:cs="宋体"/>
                <w:color w:val="000000" w:themeColor="text1"/>
                <w:szCs w:val="21"/>
                <w:highlight w:val="none"/>
                <w14:textFill>
                  <w14:solidFill>
                    <w14:schemeClr w14:val="tx1"/>
                  </w14:solidFill>
                </w14:textFill>
              </w:rPr>
            </w:pPr>
          </w:p>
        </w:tc>
        <w:tc>
          <w:tcPr>
            <w:tcW w:w="1345" w:type="dxa"/>
            <w:vAlign w:val="center"/>
          </w:tcPr>
          <w:p w14:paraId="7F39BDED">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谈判的顺序</w:t>
            </w:r>
          </w:p>
        </w:tc>
        <w:tc>
          <w:tcPr>
            <w:tcW w:w="8294" w:type="dxa"/>
            <w:vAlign w:val="center"/>
          </w:tcPr>
          <w:p w14:paraId="5DCDE972">
            <w:pPr>
              <w:spacing w:line="36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系统自动提取的顺序</w:t>
            </w:r>
          </w:p>
        </w:tc>
      </w:tr>
      <w:tr w14:paraId="41F91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04FB33C4">
            <w:pPr>
              <w:spacing w:line="360" w:lineRule="exact"/>
              <w:jc w:val="center"/>
              <w:rPr>
                <w:rFonts w:ascii="宋体" w:hAnsi="宋体" w:cs="宋体"/>
                <w:color w:val="000000" w:themeColor="text1"/>
                <w:szCs w:val="21"/>
                <w:highlight w:val="none"/>
                <w14:textFill>
                  <w14:solidFill>
                    <w14:schemeClr w14:val="tx1"/>
                  </w14:solidFill>
                </w14:textFill>
              </w:rPr>
            </w:pPr>
          </w:p>
        </w:tc>
        <w:tc>
          <w:tcPr>
            <w:tcW w:w="1345" w:type="dxa"/>
            <w:vAlign w:val="center"/>
          </w:tcPr>
          <w:p w14:paraId="2ED07BC8">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评审价相同时成交原则</w:t>
            </w:r>
          </w:p>
        </w:tc>
        <w:tc>
          <w:tcPr>
            <w:tcW w:w="8294" w:type="dxa"/>
            <w:vAlign w:val="center"/>
          </w:tcPr>
          <w:p w14:paraId="30FA54C3">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评审价相同时，按照最后报价由低到高顺序依次推荐；最后报价相同时，按以下原则确定成交候选人的顺序：</w:t>
            </w:r>
          </w:p>
          <w:p w14:paraId="7F7FFE50">
            <w:pPr>
              <w:spacing w:line="360" w:lineRule="exact"/>
              <w:rPr>
                <w:rFonts w:ascii="宋体" w:hAnsi="宋体" w:cs="宋体"/>
                <w:color w:val="000000" w:themeColor="text1"/>
                <w:szCs w:val="21"/>
                <w:highlight w:val="none"/>
                <w14:textFill>
                  <w14:solidFill>
                    <w14:schemeClr w14:val="tx1"/>
                  </w14:solidFill>
                </w14:textFill>
              </w:rPr>
            </w:pPr>
            <w:r>
              <w:rPr>
                <w:rFonts w:ascii="Segoe UI Symbol" w:hAnsi="Segoe UI Symbol" w:cs="Segoe UI Symbol"/>
                <w:b/>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依次按带“▲”的实质性要求正偏离项数多的优先、均无正偏离或者正偏离项数一致时负偏离项数少的优先 、质量保证期长优先、交货期短优先、故障响应时间短优先的顺序排列。</w:t>
            </w:r>
          </w:p>
          <w:p w14:paraId="3A2E4E8F">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□由谈判小组推荐代表随机抽取。</w:t>
            </w:r>
          </w:p>
        </w:tc>
      </w:tr>
      <w:tr w14:paraId="645BB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769F33EA">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w:t>
            </w:r>
          </w:p>
        </w:tc>
        <w:tc>
          <w:tcPr>
            <w:tcW w:w="1345" w:type="dxa"/>
            <w:vAlign w:val="center"/>
          </w:tcPr>
          <w:p w14:paraId="06961CE4">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w:t>
            </w:r>
          </w:p>
        </w:tc>
        <w:tc>
          <w:tcPr>
            <w:tcW w:w="8294" w:type="dxa"/>
            <w:vAlign w:val="center"/>
          </w:tcPr>
          <w:p w14:paraId="6AE58402">
            <w:pPr>
              <w:pStyle w:val="13"/>
              <w:numPr>
                <w:ilvl w:val="0"/>
                <w:numId w:val="3"/>
              </w:num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履约保证金金额：按成交金额的</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u w:val="singl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%（注：履约保证金不超过成交金额的</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%，若成交供应商为小微企业的则按成交金额的2%收取，</w:t>
            </w:r>
            <w:r>
              <w:rPr>
                <w:rFonts w:hint="eastAsia" w:ascii="宋体" w:hAnsi="宋体"/>
                <w:color w:val="000000" w:themeColor="text1"/>
                <w:szCs w:val="21"/>
                <w:highlight w:val="none"/>
                <w14:textFill>
                  <w14:solidFill>
                    <w14:schemeClr w14:val="tx1"/>
                  </w14:solidFill>
                </w14:textFill>
              </w:rPr>
              <w:t>以响应文件中提交的中小企业声明函为依据。</w:t>
            </w:r>
            <w:r>
              <w:rPr>
                <w:rFonts w:hint="eastAsia" w:ascii="宋体" w:hAnsi="宋体" w:cs="宋体"/>
                <w:color w:val="000000" w:themeColor="text1"/>
                <w:szCs w:val="21"/>
                <w:highlight w:val="none"/>
                <w14:textFill>
                  <w14:solidFill>
                    <w14:schemeClr w14:val="tx1"/>
                  </w14:solidFill>
                </w14:textFill>
              </w:rPr>
              <w:t>）。</w:t>
            </w:r>
          </w:p>
          <w:p w14:paraId="7A97A310">
            <w:pPr>
              <w:pStyle w:val="13"/>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履约保证金提交方式：</w:t>
            </w:r>
            <w:r>
              <w:rPr>
                <w:rFonts w:hint="eastAsia" w:ascii="宋体" w:hAnsi="宋体" w:cs="宋体"/>
                <w:b/>
                <w:bCs/>
                <w:color w:val="000000" w:themeColor="text1"/>
                <w:szCs w:val="21"/>
                <w:highlight w:val="none"/>
                <w14:textFill>
                  <w14:solidFill>
                    <w14:schemeClr w14:val="tx1"/>
                  </w14:solidFill>
                </w14:textFill>
              </w:rPr>
              <w:t>成交供应商应在成交公告发布后</w:t>
            </w:r>
            <w:r>
              <w:rPr>
                <w:rFonts w:ascii="宋体" w:hAnsi="宋体" w:cs="宋体"/>
                <w:b/>
                <w:bCs/>
                <w:color w:val="000000" w:themeColor="text1"/>
                <w:szCs w:val="21"/>
                <w:highlight w:val="none"/>
                <w14:textFill>
                  <w14:solidFill>
                    <w14:schemeClr w14:val="tx1"/>
                  </w14:solidFill>
                </w14:textFill>
              </w:rPr>
              <w:t>5</w:t>
            </w:r>
            <w:r>
              <w:rPr>
                <w:rFonts w:hint="eastAsia" w:ascii="宋体" w:hAnsi="宋体" w:cs="宋体"/>
                <w:b/>
                <w:bCs/>
                <w:color w:val="000000" w:themeColor="text1"/>
                <w:szCs w:val="21"/>
                <w:highlight w:val="none"/>
                <w14:textFill>
                  <w14:solidFill>
                    <w14:schemeClr w14:val="tx1"/>
                  </w14:solidFill>
                </w14:textFill>
              </w:rPr>
              <w:t>个日历日内，合同签订之前，</w:t>
            </w:r>
            <w:r>
              <w:rPr>
                <w:rFonts w:hint="eastAsia" w:ascii="宋体" w:hAnsi="宋体" w:cs="宋体"/>
                <w:color w:val="000000" w:themeColor="text1"/>
                <w:szCs w:val="21"/>
                <w:highlight w:val="none"/>
                <w14:textFill>
                  <w14:solidFill>
                    <w14:schemeClr w14:val="tx1"/>
                  </w14:solidFill>
                </w14:textFill>
              </w:rPr>
              <w:t>以银行转账、支票、汇票、本票或者金融机构、担保机构出具的保函等非现金形式提交。</w:t>
            </w:r>
          </w:p>
          <w:p w14:paraId="2F55F10C">
            <w:pPr>
              <w:pStyle w:val="13"/>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履约保证金退付方式、时间及条件：  验收合格，成交供应商履行完合同所有义务，验收合格，成交供应商履行完合同所有义务，且无违约，由成交供应商向履约保证金收取单位提供《采购项目合同验收书》（详见附件1）及《采购项目履约保证金退付意见书》（详见附件2），保证金收取单位在收到合格材料后5个工作日内办理退还手续（不计利息）  。</w:t>
            </w:r>
          </w:p>
          <w:p w14:paraId="39AF1284">
            <w:pPr>
              <w:pStyle w:val="13"/>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履约保证金指定账户：</w:t>
            </w:r>
          </w:p>
          <w:p w14:paraId="0BE13225">
            <w:pPr>
              <w:pStyle w:val="13"/>
              <w:spacing w:line="360" w:lineRule="exac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开户名称：</w:t>
            </w:r>
            <w:r>
              <w:rPr>
                <w:rFonts w:hint="eastAsia" w:ascii="宋体" w:hAnsi="宋体" w:cs="宋体"/>
                <w:color w:val="000000" w:themeColor="text1"/>
                <w:szCs w:val="21"/>
                <w:highlight w:val="none"/>
                <w:u w:val="single"/>
                <w14:textFill>
                  <w14:solidFill>
                    <w14:schemeClr w14:val="tx1"/>
                  </w14:solidFill>
                </w14:textFill>
              </w:rPr>
              <w:t>广西经贸职业技术学院</w:t>
            </w:r>
          </w:p>
          <w:p w14:paraId="4946D212">
            <w:pPr>
              <w:pStyle w:val="13"/>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w:t>
            </w:r>
            <w:r>
              <w:rPr>
                <w:rFonts w:hint="eastAsia" w:ascii="宋体" w:hAnsi="宋体" w:cs="宋体"/>
                <w:color w:val="000000" w:themeColor="text1"/>
                <w:szCs w:val="21"/>
                <w:highlight w:val="none"/>
                <w:u w:val="single"/>
                <w14:textFill>
                  <w14:solidFill>
                    <w14:schemeClr w14:val="tx1"/>
                  </w14:solidFill>
                </w14:textFill>
              </w:rPr>
              <w:t>中国建设银行南宁青山路支行</w:t>
            </w:r>
            <w:r>
              <w:rPr>
                <w:rFonts w:hint="eastAsia" w:ascii="宋体" w:hAnsi="宋体" w:cs="宋体"/>
                <w:color w:val="000000" w:themeColor="text1"/>
                <w:szCs w:val="21"/>
                <w:highlight w:val="none"/>
                <w14:textFill>
                  <w14:solidFill>
                    <w14:schemeClr w14:val="tx1"/>
                  </w14:solidFill>
                </w14:textFill>
              </w:rPr>
              <w:t xml:space="preserve"> </w:t>
            </w:r>
          </w:p>
          <w:p w14:paraId="7D59CB06">
            <w:pPr>
              <w:pStyle w:val="13"/>
              <w:spacing w:line="360" w:lineRule="exac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银行账号：</w:t>
            </w:r>
            <w:r>
              <w:rPr>
                <w:rFonts w:hint="eastAsia" w:ascii="宋体" w:hAnsi="宋体" w:cs="宋体"/>
                <w:color w:val="000000" w:themeColor="text1"/>
                <w:szCs w:val="21"/>
                <w:highlight w:val="none"/>
                <w:u w:val="single"/>
                <w14:textFill>
                  <w14:solidFill>
                    <w14:schemeClr w14:val="tx1"/>
                  </w14:solidFill>
                </w14:textFill>
              </w:rPr>
              <w:t>45001604556050701379</w:t>
            </w:r>
          </w:p>
          <w:p w14:paraId="61887E41">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履约保证金不予退还情况，包括但不限于。</w:t>
            </w:r>
          </w:p>
          <w:p w14:paraId="0559FE0F">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（1）供应商不按文件要求签订合同的。</w:t>
            </w:r>
          </w:p>
          <w:p w14:paraId="18D8FB03">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（2）若验收结果不合格的，履约保证金将不予退还，并按合同约定处理，还可能会报告本项目同级财政部门并按照政府采购法律法规及有关规定给予行政处罚或者以失信行为记入诚信档案。</w:t>
            </w:r>
          </w:p>
          <w:p w14:paraId="41A69FEF">
            <w:pPr>
              <w:pStyle w:val="13"/>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（3）成交供应商不履行合同约定的义务或其履行不符合合同的</w:t>
            </w:r>
            <w:r>
              <w:rPr>
                <w:rFonts w:ascii="宋体" w:hAnsi="宋体"/>
                <w:color w:val="000000" w:themeColor="text1"/>
                <w:szCs w:val="21"/>
                <w:highlight w:val="none"/>
                <w14:textFill>
                  <w14:solidFill>
                    <w14:schemeClr w14:val="tx1"/>
                  </w14:solidFill>
                </w14:textFill>
              </w:rPr>
              <w:t>约定，采购人有权扣划全部或相应金额的履约保证金。</w:t>
            </w:r>
          </w:p>
          <w:p w14:paraId="4784DF64">
            <w:pPr>
              <w:pStyle w:val="13"/>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p w14:paraId="37A9AFC1">
            <w:pPr>
              <w:pStyle w:val="13"/>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根据《广西壮族自治区财政厅关于进一步发挥政府采购政策功能促进企业发展的通知》（桂财采〔2022〕30号）规定，鼓励采购人在与中小微企业签订政府采购合同时，减少或免于收取履约保证金，有必要收取履约保证金的，收取的履约保证金不得超过政府采购合同金额的5%。</w:t>
            </w:r>
          </w:p>
          <w:p w14:paraId="6A77148C">
            <w:pPr>
              <w:pStyle w:val="13"/>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14:paraId="2458B12C">
            <w:pPr>
              <w:pStyle w:val="13"/>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3.采用金融、担保机构出具保函的，必须为无条件保函，否则视为未按规定提交履约保证金。</w:t>
            </w:r>
          </w:p>
          <w:p w14:paraId="61B9B7F0">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4.供应商为联合体的，可由联合体任意一方或者联合体各方共同提交的履约保证金，视为有效履约保证金。</w:t>
            </w:r>
          </w:p>
        </w:tc>
      </w:tr>
      <w:tr w14:paraId="5BA69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vAlign w:val="center"/>
          </w:tcPr>
          <w:p w14:paraId="6FAEE707">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31.2</w:t>
            </w:r>
          </w:p>
        </w:tc>
        <w:tc>
          <w:tcPr>
            <w:tcW w:w="1345" w:type="dxa"/>
            <w:vAlign w:val="center"/>
          </w:tcPr>
          <w:p w14:paraId="6512633D">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接收质疑函方式</w:t>
            </w:r>
          </w:p>
        </w:tc>
        <w:tc>
          <w:tcPr>
            <w:tcW w:w="8294" w:type="dxa"/>
            <w:vAlign w:val="center"/>
          </w:tcPr>
          <w:p w14:paraId="7347C915">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以书面形式</w:t>
            </w:r>
          </w:p>
        </w:tc>
      </w:tr>
      <w:tr w14:paraId="0528B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44E1C18F">
            <w:pPr>
              <w:spacing w:line="360" w:lineRule="exact"/>
              <w:jc w:val="center"/>
              <w:rPr>
                <w:rFonts w:ascii="宋体" w:hAnsi="宋体" w:cs="宋体"/>
                <w:color w:val="000000" w:themeColor="text1"/>
                <w:szCs w:val="21"/>
                <w:highlight w:val="none"/>
                <w14:textFill>
                  <w14:solidFill>
                    <w14:schemeClr w14:val="tx1"/>
                  </w14:solidFill>
                </w14:textFill>
              </w:rPr>
            </w:pPr>
          </w:p>
        </w:tc>
        <w:tc>
          <w:tcPr>
            <w:tcW w:w="1345" w:type="dxa"/>
            <w:vAlign w:val="center"/>
          </w:tcPr>
          <w:p w14:paraId="0C1A9BCA">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质疑联系部门及联系方式</w:t>
            </w:r>
          </w:p>
        </w:tc>
        <w:tc>
          <w:tcPr>
            <w:tcW w:w="8294" w:type="dxa"/>
            <w:vAlign w:val="center"/>
          </w:tcPr>
          <w:p w14:paraId="2FA2C7D9">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（1）广西众联工程项目管理有限公司</w:t>
            </w:r>
            <w:r>
              <w:rPr>
                <w:rFonts w:hint="eastAsia" w:ascii="宋体" w:hAnsi="宋体" w:cs="宋体"/>
                <w:color w:val="000000" w:themeColor="text1"/>
                <w:szCs w:val="21"/>
                <w:highlight w:val="none"/>
                <w14:textFill>
                  <w14:solidFill>
                    <w14:schemeClr w14:val="tx1"/>
                  </w14:solidFill>
                </w14:textFill>
              </w:rPr>
              <w:t>；</w:t>
            </w:r>
          </w:p>
          <w:p w14:paraId="1E2C43B7">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w:t>
            </w:r>
            <w:r>
              <w:rPr>
                <w:rFonts w:hint="eastAsia" w:ascii="宋体" w:hAnsi="宋体" w:cs="宋体"/>
                <w:color w:val="000000" w:themeColor="text1"/>
                <w:szCs w:val="21"/>
                <w:highlight w:val="none"/>
                <w:u w:val="single"/>
                <w14:textFill>
                  <w14:solidFill>
                    <w14:schemeClr w14:val="tx1"/>
                  </w14:solidFill>
                </w14:textFill>
              </w:rPr>
              <w:t>0771-4308370</w:t>
            </w:r>
            <w:r>
              <w:rPr>
                <w:rFonts w:hint="eastAsia" w:ascii="宋体" w:hAnsi="宋体" w:cs="宋体"/>
                <w:color w:val="000000" w:themeColor="text1"/>
                <w:szCs w:val="21"/>
                <w:highlight w:val="none"/>
                <w14:textFill>
                  <w14:solidFill>
                    <w14:schemeClr w14:val="tx1"/>
                  </w14:solidFill>
                </w14:textFill>
              </w:rPr>
              <w:t>，</w:t>
            </w:r>
          </w:p>
          <w:p w14:paraId="3039FC40">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通讯地址：</w:t>
            </w:r>
            <w:r>
              <w:rPr>
                <w:rFonts w:hint="eastAsia" w:ascii="宋体" w:hAnsi="宋体" w:cs="宋体"/>
                <w:color w:val="000000" w:themeColor="text1"/>
                <w:szCs w:val="21"/>
                <w:highlight w:val="none"/>
                <w:u w:val="single"/>
                <w14:textFill>
                  <w14:solidFill>
                    <w14:schemeClr w14:val="tx1"/>
                  </w14:solidFill>
                </w14:textFill>
              </w:rPr>
              <w:t>南宁市江南区白沙大道53号松宇时代14A层</w:t>
            </w:r>
            <w:r>
              <w:rPr>
                <w:rFonts w:hint="eastAsia" w:ascii="宋体" w:hAnsi="宋体" w:cs="宋体"/>
                <w:color w:val="000000" w:themeColor="text1"/>
                <w:szCs w:val="21"/>
                <w:highlight w:val="none"/>
                <w14:textFill>
                  <w14:solidFill>
                    <w14:schemeClr w14:val="tx1"/>
                  </w14:solidFill>
                </w14:textFill>
              </w:rPr>
              <w:t xml:space="preserve"> </w:t>
            </w:r>
          </w:p>
          <w:p w14:paraId="66E2D62F">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（2）广西经贸职业技术学院</w:t>
            </w:r>
            <w:r>
              <w:rPr>
                <w:rFonts w:hint="eastAsia" w:ascii="宋体" w:hAnsi="宋体" w:cs="宋体"/>
                <w:color w:val="000000" w:themeColor="text1"/>
                <w:szCs w:val="21"/>
                <w:highlight w:val="none"/>
                <w14:textFill>
                  <w14:solidFill>
                    <w14:schemeClr w14:val="tx1"/>
                  </w14:solidFill>
                </w14:textFill>
              </w:rPr>
              <w:t>；</w:t>
            </w:r>
          </w:p>
          <w:p w14:paraId="529E4AF2">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联系电话：0771-5714002</w:t>
            </w:r>
          </w:p>
          <w:p w14:paraId="3A0D2E59">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通讯地址：南宁市青秀区青山路14号</w:t>
            </w:r>
          </w:p>
        </w:tc>
      </w:tr>
      <w:tr w14:paraId="37438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31D693BA">
            <w:pPr>
              <w:spacing w:line="360" w:lineRule="exact"/>
              <w:jc w:val="center"/>
              <w:rPr>
                <w:rFonts w:ascii="宋体" w:hAnsi="宋体" w:cs="宋体"/>
                <w:color w:val="000000" w:themeColor="text1"/>
                <w:szCs w:val="21"/>
                <w:highlight w:val="none"/>
                <w14:textFill>
                  <w14:solidFill>
                    <w14:schemeClr w14:val="tx1"/>
                  </w14:solidFill>
                </w14:textFill>
              </w:rPr>
            </w:pPr>
          </w:p>
        </w:tc>
        <w:tc>
          <w:tcPr>
            <w:tcW w:w="1345" w:type="dxa"/>
            <w:vAlign w:val="center"/>
          </w:tcPr>
          <w:p w14:paraId="07BF985B">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现场提交质疑办理业务时间</w:t>
            </w:r>
          </w:p>
        </w:tc>
        <w:tc>
          <w:tcPr>
            <w:tcW w:w="8294" w:type="dxa"/>
            <w:vAlign w:val="center"/>
          </w:tcPr>
          <w:p w14:paraId="337BF2D7">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质疑期内每个工作日</w:t>
            </w:r>
            <w:r>
              <w:rPr>
                <w:rFonts w:hint="eastAsia" w:ascii="宋体" w:hAnsi="宋体" w:cs="宋体"/>
                <w:color w:val="000000" w:themeColor="text1"/>
                <w:szCs w:val="21"/>
                <w:highlight w:val="none"/>
                <w:u w:val="single"/>
                <w14:textFill>
                  <w14:solidFill>
                    <w14:schemeClr w14:val="tx1"/>
                  </w14:solidFill>
                </w14:textFill>
              </w:rPr>
              <w:t>08</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u w:val="single"/>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分到</w:t>
            </w:r>
            <w:r>
              <w:rPr>
                <w:rFonts w:hint="eastAsia" w:ascii="宋体" w:hAnsi="宋体" w:cs="宋体"/>
                <w:color w:val="000000" w:themeColor="text1"/>
                <w:szCs w:val="21"/>
                <w:highlight w:val="none"/>
                <w:u w:val="single"/>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u w:val="single"/>
                <w14:textFill>
                  <w14:solidFill>
                    <w14:schemeClr w14:val="tx1"/>
                  </w14:solidFill>
                </w14:textFill>
              </w:rPr>
              <w:t>00</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u w:val="single"/>
                <w14:textFill>
                  <w14:solidFill>
                    <w14:schemeClr w14:val="tx1"/>
                  </w14:solidFill>
                </w14:textFill>
              </w:rPr>
              <w:t>14</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u w:val="single"/>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分到</w:t>
            </w:r>
            <w:r>
              <w:rPr>
                <w:rFonts w:hint="eastAsia" w:ascii="宋体" w:hAnsi="宋体" w:cs="宋体"/>
                <w:color w:val="000000" w:themeColor="text1"/>
                <w:szCs w:val="21"/>
                <w:highlight w:val="none"/>
                <w:u w:val="single"/>
                <w14:textFill>
                  <w14:solidFill>
                    <w14:schemeClr w14:val="tx1"/>
                  </w14:solidFill>
                </w14:textFill>
              </w:rPr>
              <w:t>18</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u w:val="single"/>
                <w14:textFill>
                  <w14:solidFill>
                    <w14:schemeClr w14:val="tx1"/>
                  </w14:solidFill>
                </w14:textFill>
              </w:rPr>
              <w:t>00</w:t>
            </w:r>
            <w:r>
              <w:rPr>
                <w:rFonts w:hint="eastAsia" w:ascii="宋体" w:hAnsi="宋体" w:cs="宋体"/>
                <w:color w:val="000000" w:themeColor="text1"/>
                <w:szCs w:val="21"/>
                <w:highlight w:val="none"/>
                <w14:textFill>
                  <w14:solidFill>
                    <w14:schemeClr w14:val="tx1"/>
                  </w14:solidFill>
                </w14:textFill>
              </w:rPr>
              <w:t>分</w:t>
            </w:r>
          </w:p>
        </w:tc>
      </w:tr>
      <w:tr w14:paraId="66DBD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03AD5DAE">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w:t>
            </w:r>
          </w:p>
        </w:tc>
        <w:tc>
          <w:tcPr>
            <w:tcW w:w="1345" w:type="dxa"/>
            <w:vAlign w:val="center"/>
          </w:tcPr>
          <w:p w14:paraId="705629E7">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采购代理费</w:t>
            </w:r>
          </w:p>
        </w:tc>
        <w:tc>
          <w:tcPr>
            <w:tcW w:w="8294" w:type="dxa"/>
            <w:vAlign w:val="center"/>
          </w:tcPr>
          <w:p w14:paraId="78F126AC">
            <w:pPr>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1.是否收取采购代理费：</w:t>
            </w:r>
          </w:p>
          <w:p w14:paraId="1795D884">
            <w:pPr>
              <w:spacing w:line="360" w:lineRule="exact"/>
              <w:rPr>
                <w:rFonts w:ascii="宋体" w:hAnsi="宋体" w:cs="宋体"/>
                <w:color w:val="000000" w:themeColor="text1"/>
                <w:kern w:val="0"/>
                <w:szCs w:val="21"/>
                <w:highlight w:val="none"/>
                <w14:textFill>
                  <w14:solidFill>
                    <w14:schemeClr w14:val="tx1"/>
                  </w14:solidFill>
                </w14:textFill>
              </w:rPr>
            </w:pPr>
            <w:r>
              <w:rPr>
                <w:rFonts w:ascii="Segoe UI Symbol" w:hAnsi="Segoe UI Symbol" w:cs="Segoe UI Symbol"/>
                <w:b/>
                <w:bCs/>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是    □ 否</w:t>
            </w:r>
          </w:p>
          <w:p w14:paraId="52D31955">
            <w:pPr>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2.采购代理费支付方式：</w:t>
            </w:r>
          </w:p>
          <w:p w14:paraId="118006D3">
            <w:pPr>
              <w:spacing w:line="360" w:lineRule="exact"/>
              <w:rPr>
                <w:rFonts w:ascii="宋体" w:hAnsi="宋体" w:cs="宋体"/>
                <w:color w:val="000000" w:themeColor="text1"/>
                <w:kern w:val="0"/>
                <w:szCs w:val="21"/>
                <w:highlight w:val="none"/>
                <w14:textFill>
                  <w14:solidFill>
                    <w14:schemeClr w14:val="tx1"/>
                  </w14:solidFill>
                </w14:textFill>
              </w:rPr>
            </w:pPr>
            <w:r>
              <w:rPr>
                <w:rFonts w:ascii="Segoe UI Symbol" w:hAnsi="Segoe UI Symbol" w:cs="Segoe UI Symbol"/>
                <w:b/>
                <w:bCs/>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本项目代理服务费由</w:t>
            </w:r>
            <w:r>
              <w:rPr>
                <w:rFonts w:hint="eastAsia" w:ascii="宋体" w:hAnsi="宋体" w:cs="宋体"/>
                <w:color w:val="000000" w:themeColor="text1"/>
                <w:kern w:val="0"/>
                <w:szCs w:val="21"/>
                <w:highlight w:val="none"/>
                <w:u w:val="single"/>
                <w14:textFill>
                  <w14:solidFill>
                    <w14:schemeClr w14:val="tx1"/>
                  </w14:solidFill>
                </w14:textFill>
              </w:rPr>
              <w:t>成交供应商</w:t>
            </w:r>
            <w:r>
              <w:rPr>
                <w:rFonts w:hint="eastAsia" w:ascii="宋体" w:hAnsi="宋体" w:cs="宋体"/>
                <w:color w:val="000000" w:themeColor="text1"/>
                <w:kern w:val="0"/>
                <w:szCs w:val="21"/>
                <w:highlight w:val="none"/>
                <w14:textFill>
                  <w14:solidFill>
                    <w14:schemeClr w14:val="tx1"/>
                  </w14:solidFill>
                </w14:textFill>
              </w:rPr>
              <w:t>领取成交通知书前，一次性向采购代理机构支付。</w:t>
            </w:r>
          </w:p>
          <w:p w14:paraId="197CD28D">
            <w:pPr>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□采购人支付。</w:t>
            </w:r>
          </w:p>
          <w:p w14:paraId="625EAB27">
            <w:pPr>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3.采购代理费收取标准：</w:t>
            </w:r>
          </w:p>
          <w:p w14:paraId="2BC59588">
            <w:pPr>
              <w:spacing w:line="360" w:lineRule="exac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代理服务费成交金额在50万元以下的采购项目按4500元支付；成交金额50万元（含50）以上部分，按照国家发展改革委员会（原国家计委）文件“国家计委关于印发《招标代理服务收费管理暂行办法》的通知”（计价格【2002】1980号）及“国家发展改革委关于降低部分建设项目收费标准规范收费行为等有关问题的通知”（发改价格【2011】534号）规定的收费标准80%计取，由成交人在领取成交通知书前，一次性向采购代理机构付清。</w:t>
            </w:r>
          </w:p>
          <w:p w14:paraId="7503BAE3">
            <w:pPr>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4.采购代理费收取银行账户</w:t>
            </w:r>
          </w:p>
          <w:p w14:paraId="0DC22CB8">
            <w:pPr>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开户名称：广西众联工程项目管理有限公司</w:t>
            </w:r>
          </w:p>
          <w:p w14:paraId="4CB5E7C4">
            <w:pPr>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开户银行：中国光大银行股份有限公司南宁民主支行</w:t>
            </w:r>
          </w:p>
          <w:p w14:paraId="11BBB170">
            <w:pPr>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银行账号：78900188000167866</w:t>
            </w:r>
          </w:p>
        </w:tc>
      </w:tr>
      <w:tr w14:paraId="46554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5F52FDD6">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34.1</w:t>
            </w:r>
          </w:p>
        </w:tc>
        <w:tc>
          <w:tcPr>
            <w:tcW w:w="1345" w:type="dxa"/>
            <w:vAlign w:val="center"/>
          </w:tcPr>
          <w:p w14:paraId="2C575701">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解释</w:t>
            </w:r>
          </w:p>
        </w:tc>
        <w:tc>
          <w:tcPr>
            <w:tcW w:w="8294" w:type="dxa"/>
            <w:vAlign w:val="center"/>
          </w:tcPr>
          <w:p w14:paraId="5158AE87">
            <w:pPr>
              <w:spacing w:line="360" w:lineRule="exac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解释权：构成本谈判文件的各个组成文件应互为解释，互为说明；除谈判文件中有特别规定外，仅适用于竞标阶段的规定，按更正公告（澄清公告）、竞争性谈判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Pr>
                <w:rFonts w:hint="eastAsia" w:ascii="宋体" w:hAnsi="宋体" w:cs="宋体"/>
                <w:b/>
                <w:color w:val="000000" w:themeColor="text1"/>
                <w:kern w:val="0"/>
                <w:szCs w:val="21"/>
                <w:highlight w:val="none"/>
                <w14:textFill>
                  <w14:solidFill>
                    <w14:schemeClr w14:val="tx1"/>
                  </w14:solidFill>
                </w14:textFill>
              </w:rPr>
              <w:t>由采购人或者采购代理机构负责解释。</w:t>
            </w:r>
          </w:p>
          <w:p w14:paraId="41476C66">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法律责任：</w:t>
            </w:r>
            <w:r>
              <w:rPr>
                <w:rFonts w:hint="eastAsia" w:ascii="宋体" w:hAnsi="宋体" w:cs="宋体"/>
                <w:color w:val="000000" w:themeColor="text1"/>
                <w:szCs w:val="21"/>
                <w:highlight w:val="none"/>
                <w14:textFill>
                  <w14:solidFill>
                    <w14:schemeClr w14:val="tx1"/>
                  </w14:solidFill>
                </w14:textFill>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52FDD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vAlign w:val="center"/>
          </w:tcPr>
          <w:p w14:paraId="5F847194">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34.2</w:t>
            </w:r>
          </w:p>
        </w:tc>
        <w:tc>
          <w:tcPr>
            <w:tcW w:w="1345" w:type="dxa"/>
            <w:vMerge w:val="restart"/>
            <w:vAlign w:val="center"/>
          </w:tcPr>
          <w:p w14:paraId="2B794D9B">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w:t>
            </w:r>
          </w:p>
        </w:tc>
        <w:tc>
          <w:tcPr>
            <w:tcW w:w="8294" w:type="dxa"/>
            <w:vAlign w:val="center"/>
          </w:tcPr>
          <w:p w14:paraId="42EAC42C">
            <w:pPr>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本谈判文件中描述供应商的“公章”是指根据我国对公章的管理规定，用供应商法定主体行为名称制作的印章，除本谈判文件有特殊规定外，供应商的财务章、部门章、分公司章、工会章、合同章、竞标/投标专用章、业务专用章及银行的转账章、现金收讫章、现金付讫章等其他形式印章均不能代替公章。</w:t>
            </w:r>
          </w:p>
          <w:p w14:paraId="2EDD2F72">
            <w:pPr>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0A842CE2">
            <w:pPr>
              <w:spacing w:line="360" w:lineRule="exact"/>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本谈判文件中描述供应商的“签字”是指供应商的法定代表人或者委托代理人亲自在文件规定签署处亲笔写上个人的名字的行为，私章、签字章、印鉴、影印等其他形式均不能代替亲笔签字。</w:t>
            </w:r>
          </w:p>
          <w:p w14:paraId="784118D0">
            <w:pPr>
              <w:spacing w:line="360" w:lineRule="exact"/>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自然人竞标的，谈判文件规定盖公章处由自然人摁手指指印。</w:t>
            </w:r>
          </w:p>
          <w:p w14:paraId="2C15A0CA">
            <w:pPr>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本谈判文件所称的“以上”“以下”“以内”“届满”，包括本数；所称的“不满”“超过”“以外”，不包括本数。</w:t>
            </w:r>
          </w:p>
        </w:tc>
      </w:tr>
      <w:tr w14:paraId="22DDB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0F65DFC7">
            <w:pPr>
              <w:spacing w:line="360" w:lineRule="exact"/>
              <w:jc w:val="center"/>
              <w:rPr>
                <w:rFonts w:ascii="宋体" w:hAnsi="宋体" w:cs="宋体"/>
                <w:color w:val="000000" w:themeColor="text1"/>
                <w:szCs w:val="21"/>
                <w:highlight w:val="none"/>
                <w14:textFill>
                  <w14:solidFill>
                    <w14:schemeClr w14:val="tx1"/>
                  </w14:solidFill>
                </w14:textFill>
              </w:rPr>
            </w:pPr>
          </w:p>
        </w:tc>
        <w:tc>
          <w:tcPr>
            <w:tcW w:w="1345" w:type="dxa"/>
            <w:vMerge w:val="continue"/>
            <w:vAlign w:val="center"/>
          </w:tcPr>
          <w:p w14:paraId="63D240D9">
            <w:pPr>
              <w:spacing w:line="360" w:lineRule="exact"/>
              <w:jc w:val="center"/>
              <w:rPr>
                <w:rFonts w:ascii="宋体" w:hAnsi="宋体" w:cs="宋体"/>
                <w:color w:val="000000" w:themeColor="text1"/>
                <w:szCs w:val="21"/>
                <w:highlight w:val="none"/>
                <w14:textFill>
                  <w14:solidFill>
                    <w14:schemeClr w14:val="tx1"/>
                  </w14:solidFill>
                </w14:textFill>
              </w:rPr>
            </w:pPr>
          </w:p>
        </w:tc>
        <w:tc>
          <w:tcPr>
            <w:tcW w:w="8294" w:type="dxa"/>
            <w:vAlign w:val="center"/>
          </w:tcPr>
          <w:p w14:paraId="03DF2A2B">
            <w:pPr>
              <w:adjustRightInd w:val="0"/>
              <w:snapToGrid w:val="0"/>
              <w:spacing w:line="36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现场勘察：</w:t>
            </w:r>
            <w:r>
              <w:rPr>
                <w:rFonts w:hint="eastAsia" w:ascii="宋体" w:hAnsi="宋体" w:cs="宋体"/>
                <w:bCs/>
                <w:color w:val="000000" w:themeColor="text1"/>
                <w:sz w:val="24"/>
                <w:highlight w:val="none"/>
                <w14:textFill>
                  <w14:solidFill>
                    <w14:schemeClr w14:val="tx1"/>
                  </w14:solidFill>
                </w14:textFill>
              </w:rPr>
              <w:t>☑是</w:t>
            </w:r>
            <w:r>
              <w:rPr>
                <w:rFonts w:ascii="宋体" w:hAnsi="宋体" w:cs="宋体"/>
                <w:bCs/>
                <w:color w:val="000000" w:themeColor="text1"/>
                <w:sz w:val="24"/>
                <w:highlight w:val="non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□否</w:t>
            </w:r>
          </w:p>
          <w:p w14:paraId="3F40C8D8">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1、供应商可到采购人现场进行现场考察，充分了解项目情况，否则因未勘察导致响应失误由供应商自行承担。</w:t>
            </w:r>
          </w:p>
          <w:p w14:paraId="500F9322">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2、考察时间：2024年</w:t>
            </w:r>
            <w:r>
              <w:rPr>
                <w:rFonts w:hint="eastAsia" w:ascii="宋体" w:hAnsi="宋体" w:cs="宋体"/>
                <w:color w:val="000000" w:themeColor="text1"/>
                <w:highlight w:val="none"/>
                <w:u w:val="none"/>
                <w:lang w:val="en-US" w:eastAsia="zh-CN"/>
                <w14:textFill>
                  <w14:solidFill>
                    <w14:schemeClr w14:val="tx1"/>
                  </w14:solidFill>
                </w14:textFill>
              </w:rPr>
              <w:t>07</w:t>
            </w:r>
            <w:r>
              <w:rPr>
                <w:rFonts w:hint="eastAsia" w:ascii="宋体" w:hAnsi="宋体" w:cs="宋体"/>
                <w:color w:val="000000" w:themeColor="text1"/>
                <w:highlight w:val="none"/>
                <w:u w:val="none"/>
                <w14:textFill>
                  <w14:solidFill>
                    <w14:schemeClr w14:val="tx1"/>
                  </w14:solidFill>
                </w14:textFill>
              </w:rPr>
              <w:t>月</w:t>
            </w:r>
            <w:r>
              <w:rPr>
                <w:rFonts w:hint="eastAsia" w:ascii="宋体" w:hAnsi="宋体" w:cs="宋体"/>
                <w:color w:val="000000" w:themeColor="text1"/>
                <w:highlight w:val="none"/>
                <w:u w:val="none"/>
                <w:lang w:val="en-US" w:eastAsia="zh-CN"/>
                <w14:textFill>
                  <w14:solidFill>
                    <w14:schemeClr w14:val="tx1"/>
                  </w14:solidFill>
                </w14:textFill>
              </w:rPr>
              <w:t>27</w:t>
            </w:r>
            <w:r>
              <w:rPr>
                <w:rFonts w:hint="eastAsia" w:ascii="宋体" w:hAnsi="宋体" w:cs="宋体"/>
                <w:color w:val="000000" w:themeColor="text1"/>
                <w:highlight w:val="none"/>
                <w14:textFill>
                  <w14:solidFill>
                    <w14:schemeClr w14:val="tx1"/>
                  </w14:solidFill>
                </w14:textFill>
              </w:rPr>
              <w:t>日上午10时开始，由采购人代表带领潜在供应商实地进行勘察，逾时不候。</w:t>
            </w:r>
          </w:p>
          <w:p w14:paraId="69CE876E">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3、集中地点：南宁市青秀区上洲路8号广西经贸职业技术学院五合校区1</w:t>
            </w: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号楼一楼大厅建设项目部；</w:t>
            </w:r>
          </w:p>
          <w:p w14:paraId="3A7ED9EF">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4、联系人：罗老师 ，联系电话：0771-5302205</w:t>
            </w:r>
          </w:p>
          <w:p w14:paraId="6E104A56">
            <w:pPr>
              <w:adjustRightInd w:val="0"/>
              <w:snapToGrid w:val="0"/>
              <w:spacing w:line="3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5、现场考察为自愿且匿名原则，考察人员自带安全帽，因勘察原因产生的安全及一切费用由潜在供应商自行承担。</w:t>
            </w:r>
            <w:r>
              <w:rPr>
                <w:rFonts w:hint="eastAsia" w:ascii="宋体" w:hAnsi="宋体"/>
                <w:bCs/>
                <w:color w:val="000000" w:themeColor="text1"/>
                <w:sz w:val="24"/>
                <w:highlight w:val="none"/>
                <w14:textFill>
                  <w14:solidFill>
                    <w14:schemeClr w14:val="tx1"/>
                  </w14:solidFill>
                </w14:textFill>
              </w:rPr>
              <w:t xml:space="preserve">           </w:t>
            </w:r>
          </w:p>
        </w:tc>
      </w:tr>
    </w:tbl>
    <w:p w14:paraId="6C5A00EC">
      <w:pPr>
        <w:keepNext/>
        <w:keepLines/>
        <w:spacing w:before="260" w:after="260" w:line="420" w:lineRule="exact"/>
        <w:ind w:firstLine="640"/>
        <w:jc w:val="center"/>
        <w:outlineLvl w:val="1"/>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br w:type="page"/>
      </w:r>
      <w:bookmarkStart w:id="34" w:name="_Toc19750"/>
      <w:r>
        <w:rPr>
          <w:rFonts w:hint="eastAsia" w:ascii="宋体" w:hAnsi="宋体" w:cs="宋体"/>
          <w:bCs/>
          <w:color w:val="000000" w:themeColor="text1"/>
          <w:sz w:val="32"/>
          <w:szCs w:val="32"/>
          <w:highlight w:val="none"/>
          <w14:textFill>
            <w14:solidFill>
              <w14:schemeClr w14:val="tx1"/>
            </w14:solidFill>
          </w14:textFill>
        </w:rPr>
        <w:t>第二节 供应商须知正文</w:t>
      </w:r>
      <w:bookmarkEnd w:id="34"/>
    </w:p>
    <w:p w14:paraId="1C5D8599">
      <w:pPr>
        <w:keepNext/>
        <w:keepLines/>
        <w:spacing w:line="360" w:lineRule="auto"/>
        <w:ind w:firstLine="640" w:firstLineChars="200"/>
        <w:outlineLvl w:val="2"/>
        <w:rPr>
          <w:rFonts w:ascii="宋体" w:hAnsi="宋体" w:cs="宋体"/>
          <w:bCs/>
          <w:color w:val="000000" w:themeColor="text1"/>
          <w:sz w:val="32"/>
          <w:szCs w:val="32"/>
          <w:highlight w:val="none"/>
          <w14:textFill>
            <w14:solidFill>
              <w14:schemeClr w14:val="tx1"/>
            </w14:solidFill>
          </w14:textFill>
        </w:rPr>
      </w:pPr>
      <w:bookmarkStart w:id="35" w:name="_Toc5558"/>
      <w:r>
        <w:rPr>
          <w:rFonts w:hint="eastAsia" w:ascii="宋体" w:hAnsi="宋体" w:cs="宋体"/>
          <w:bCs/>
          <w:color w:val="000000" w:themeColor="text1"/>
          <w:sz w:val="32"/>
          <w:szCs w:val="32"/>
          <w:highlight w:val="none"/>
          <w14:textFill>
            <w14:solidFill>
              <w14:schemeClr w14:val="tx1"/>
            </w14:solidFill>
          </w14:textFill>
        </w:rPr>
        <w:t>一、总则</w:t>
      </w:r>
      <w:bookmarkEnd w:id="35"/>
    </w:p>
    <w:p w14:paraId="750A4B81">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1.适用范围</w:t>
      </w:r>
    </w:p>
    <w:p w14:paraId="39553E9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3654079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hint="eastAsia" w:ascii="宋体" w:hAnsi="宋体" w:cs="宋体"/>
          <w:color w:val="000000" w:themeColor="text1"/>
          <w:spacing w:val="-6"/>
          <w:szCs w:val="21"/>
          <w:highlight w:val="none"/>
          <w14:textFill>
            <w14:solidFill>
              <w14:schemeClr w14:val="tx1"/>
            </w14:solidFill>
          </w14:textFill>
        </w:rPr>
        <w:t>本竞争性谈判文件（以下简称谈判文件）适用于本项目的所有采购程序和环节（法律、法规另有规定的，从其规定）。</w:t>
      </w:r>
    </w:p>
    <w:p w14:paraId="646CDD9C">
      <w:pPr>
        <w:spacing w:line="360" w:lineRule="auto"/>
        <w:ind w:firstLine="48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2.定义</w:t>
      </w:r>
    </w:p>
    <w:p w14:paraId="1CE4D09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2.1“采购人”是指依法进行采购的国家机关、事业单位、团体组织。</w:t>
      </w:r>
    </w:p>
    <w:p w14:paraId="40CF3EC6">
      <w:pPr>
        <w:spacing w:line="360" w:lineRule="auto"/>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2.2“采购代理机构”是指政府采购集中采购机构和集中采购机构以外的采购代理机构。</w:t>
      </w:r>
    </w:p>
    <w:p w14:paraId="3AAAB84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2.3“供应商”是指向采购人提供货物、工程或者货物的法人、其他组织或者自然人。</w:t>
      </w:r>
    </w:p>
    <w:p w14:paraId="70A1922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2.4“货物”是指各种形态和种类的物品，包括原材料、燃料、设备、产品等。</w:t>
      </w:r>
    </w:p>
    <w:p w14:paraId="64C0FDA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2.5“竞标”是指按照本项目竞争性谈判公告或者邀请函规定的方式供应商获取谈判文件、提交响应文件并希望获得标的的行为。</w:t>
      </w:r>
    </w:p>
    <w:p w14:paraId="5816C88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2.6“售后服务” 是指包含但不限于供应商须承担的备品备件、包装、运输、装卸、保险、货到就位以及安装、调试、培训、保修和其他类似的义务。</w:t>
      </w:r>
    </w:p>
    <w:p w14:paraId="0C95AD4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2.7“书面形式”是指合同书、信件和数据电文（包括电报、电传、传真、电子数据交换和电子邮件）等可以有形地表现所载内容的形式。</w:t>
      </w:r>
    </w:p>
    <w:p w14:paraId="04B2264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2.8“响应文件”</w:t>
      </w:r>
      <w:r>
        <w:rPr>
          <w:rFonts w:hint="eastAsia" w:ascii="宋体" w:hAnsi="宋体" w:cs="宋体"/>
          <w:color w:val="000000" w:themeColor="text1"/>
          <w:spacing w:val="-6"/>
          <w:szCs w:val="21"/>
          <w:highlight w:val="none"/>
          <w14:textFill>
            <w14:solidFill>
              <w14:schemeClr w14:val="tx1"/>
            </w14:solidFill>
          </w14:textFill>
        </w:rPr>
        <w:t>是指：供应商根据本文件要求，编制包含报价、技术和货物等所有内容的文件。</w:t>
      </w:r>
    </w:p>
    <w:p w14:paraId="0E8755E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 “实质性要求”是指采购需求中带“</w:t>
      </w: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”的条款或者不能负偏离的条款或者已经指明不满足按响应文件作无效处理的条款。</w:t>
      </w:r>
    </w:p>
    <w:p w14:paraId="1B0BDE8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2.10“正偏离”，是指响应文件对谈判文件“采购需求”中有关条款作出优于条款要求并有利于采购人的响应情形；</w:t>
      </w:r>
    </w:p>
    <w:p w14:paraId="382E370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2.11“负偏离”，是指响应文件对谈判文件“采购需求”中有关条款作出的响应不满足条款要求，导致采购人要求不能得到满足的情形。</w:t>
      </w:r>
    </w:p>
    <w:p w14:paraId="0344142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2.12“允许负偏离的条款”是指采购需求中的不属于“实质性要求”的条款。</w:t>
      </w:r>
    </w:p>
    <w:p w14:paraId="269D985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2.13“首次报价”是指供应商提交的首次响应文件中的竞标报价。</w:t>
      </w:r>
    </w:p>
    <w:p w14:paraId="713B3B7C">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3.供应商的资格条件</w:t>
      </w:r>
    </w:p>
    <w:p w14:paraId="11A8466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供应商的资格条件详见“供应商须知前附表”。</w:t>
      </w:r>
    </w:p>
    <w:p w14:paraId="05B763E7">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4.谈判费用</w:t>
      </w:r>
    </w:p>
    <w:p w14:paraId="3F4A246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供应商应承担参与本次采购活动有关的所有费用，包括但不限于、勘查现场、编制和提交响应文件、参加谈判与应答、签订合同等，不论竞标结果如何，均应自行承担。</w:t>
      </w:r>
    </w:p>
    <w:p w14:paraId="59D9D75A">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5.联合体竞标</w:t>
      </w:r>
    </w:p>
    <w:p w14:paraId="50A4331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5.1本项目是否接受联合体竞标，详见“供应商须知前附表”。</w:t>
      </w:r>
    </w:p>
    <w:p w14:paraId="6B55AFE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r>
        <w:rPr>
          <w:rFonts w:hint="eastAsia" w:ascii="宋体" w:hAnsi="宋体" w:cs="宋体"/>
          <w:color w:val="000000" w:themeColor="text1"/>
          <w:highlight w:val="none"/>
          <w14:textFill>
            <w14:solidFill>
              <w14:schemeClr w14:val="tx1"/>
            </w14:solidFill>
          </w14:textFill>
        </w:rPr>
        <w:t>如接受联合体竞标，</w:t>
      </w:r>
      <w:r>
        <w:rPr>
          <w:rFonts w:hint="eastAsia" w:ascii="宋体" w:hAnsi="宋体" w:cs="宋体"/>
          <w:color w:val="000000" w:themeColor="text1"/>
          <w:szCs w:val="21"/>
          <w:highlight w:val="none"/>
          <w14:textFill>
            <w14:solidFill>
              <w14:schemeClr w14:val="tx1"/>
            </w14:solidFill>
          </w14:textFill>
        </w:rPr>
        <w:t>联合体竞标要求详见“供应商须知前附表”。</w:t>
      </w:r>
    </w:p>
    <w:p w14:paraId="610E5788">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w:t>
      </w:r>
      <w:r>
        <w:rPr>
          <w:rFonts w:hint="eastAsia" w:ascii="宋体" w:hAnsi="宋体" w:cs="宋体"/>
          <w:bCs/>
          <w:color w:val="000000" w:themeColor="text1"/>
          <w:szCs w:val="21"/>
          <w:highlight w:val="none"/>
          <w14:textFill>
            <w14:solidFill>
              <w14:schemeClr w14:val="tx1"/>
            </w14:solidFill>
          </w14:textFill>
        </w:rPr>
        <w:t>根据《政府采购促进中小企业发展</w:t>
      </w:r>
      <w:r>
        <w:rPr>
          <w:rFonts w:hint="eastAsia" w:ascii="宋体" w:hAnsi="宋体" w:cs="宋体"/>
          <w:color w:val="000000" w:themeColor="text1"/>
          <w:highlight w:val="none"/>
          <w14:textFill>
            <w14:solidFill>
              <w14:schemeClr w14:val="tx1"/>
            </w14:solidFill>
          </w14:textFill>
        </w:rPr>
        <w:t>管理</w:t>
      </w:r>
      <w:r>
        <w:rPr>
          <w:rFonts w:hint="eastAsia" w:ascii="宋体" w:hAnsi="宋体" w:cs="宋体"/>
          <w:bCs/>
          <w:color w:val="000000" w:themeColor="text1"/>
          <w:szCs w:val="21"/>
          <w:highlight w:val="none"/>
          <w14:textFill>
            <w14:solidFill>
              <w14:schemeClr w14:val="tx1"/>
            </w14:solidFill>
          </w14:textFill>
        </w:rPr>
        <w:t>办法》（财库[2020]46号）第九条规定，接受大中型企业与小微企业组成联合体的采购项目，对于联合协议约定小微企业的合同份额占到合同总金额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08EFA842">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6.转包与分包             </w:t>
      </w:r>
    </w:p>
    <w:p w14:paraId="16BFE0A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6.1本项目是否允许分包详见“供应商须知前附表”，本项目不允许违法分包。</w:t>
      </w:r>
    </w:p>
    <w:p w14:paraId="5C5CA27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w:t>
      </w:r>
      <w:r>
        <w:rPr>
          <w:rFonts w:hint="eastAsia" w:ascii="宋体" w:hAnsi="宋体" w:cs="宋体"/>
          <w:bCs/>
          <w:color w:val="000000" w:themeColor="text1"/>
          <w:szCs w:val="21"/>
          <w:highlight w:val="none"/>
          <w14:textFill>
            <w14:solidFill>
              <w14:schemeClr w14:val="tx1"/>
            </w14:solidFill>
          </w14:textFill>
        </w:rPr>
        <w:t>根据《政府采购促进中小企业发展</w:t>
      </w:r>
      <w:r>
        <w:rPr>
          <w:rFonts w:hint="eastAsia" w:ascii="宋体" w:hAnsi="宋体" w:cs="宋体"/>
          <w:color w:val="000000" w:themeColor="text1"/>
          <w:highlight w:val="none"/>
          <w14:textFill>
            <w14:solidFill>
              <w14:schemeClr w14:val="tx1"/>
            </w14:solidFill>
          </w14:textFill>
        </w:rPr>
        <w:t>管理</w:t>
      </w:r>
      <w:r>
        <w:rPr>
          <w:rFonts w:hint="eastAsia" w:ascii="宋体" w:hAnsi="宋体" w:cs="宋体"/>
          <w:bCs/>
          <w:color w:val="000000" w:themeColor="text1"/>
          <w:szCs w:val="21"/>
          <w:highlight w:val="none"/>
          <w14:textFill>
            <w14:solidFill>
              <w14:schemeClr w14:val="tx1"/>
            </w14:solidFill>
          </w14:textFill>
        </w:rPr>
        <w:t>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51993A17">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bookmarkStart w:id="36" w:name="_Toc254970532"/>
      <w:bookmarkStart w:id="37" w:name="_Toc254970673"/>
      <w:r>
        <w:rPr>
          <w:rFonts w:hint="eastAsia" w:ascii="宋体" w:hAnsi="宋体" w:cs="宋体"/>
          <w:b/>
          <w:bCs/>
          <w:color w:val="000000" w:themeColor="text1"/>
          <w:sz w:val="24"/>
          <w:highlight w:val="none"/>
          <w14:textFill>
            <w14:solidFill>
              <w14:schemeClr w14:val="tx1"/>
            </w14:solidFill>
          </w14:textFill>
        </w:rPr>
        <w:t>7.特别说明</w:t>
      </w:r>
      <w:bookmarkEnd w:id="36"/>
      <w:bookmarkEnd w:id="37"/>
    </w:p>
    <w:p w14:paraId="3475E095">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38" w:name="_8.1提供相同品牌产品且通过资格审查、符合性审查的不同投标人参加同一合"/>
      <w:bookmarkEnd w:id="38"/>
      <w:r>
        <w:rPr>
          <w:rFonts w:hint="eastAsia" w:ascii="宋体" w:hAnsi="宋体" w:cs="宋体"/>
          <w:color w:val="000000" w:themeColor="text1"/>
          <w:szCs w:val="21"/>
          <w:highlight w:val="none"/>
          <w14:textFill>
            <w14:solidFill>
              <w14:schemeClr w14:val="tx1"/>
            </w14:solidFill>
          </w14:textFill>
        </w:rPr>
        <w:t>7.1如果本谈判文件要求提供供应商或制造商的资格、信誉、荣誉、业绩与企业认证等材料的，资格、信誉、荣誉、业绩与企业认证等必须为供应商或者制造商所拥有或自身获得 。</w:t>
      </w:r>
    </w:p>
    <w:p w14:paraId="110B22F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7.2供应商应仔细阅读谈判文件的所有内容，按照谈判文件的要求提交响应文件，并对所提供的全部资料的真实性承担法律责任。</w:t>
      </w:r>
    </w:p>
    <w:p w14:paraId="48A76AE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4FE4B46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7.4在政府采购活动中，采购人员及相关人员与供应商有下列利害关系之一的，应当回避：</w:t>
      </w:r>
    </w:p>
    <w:p w14:paraId="774206A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（1）参加采购活动前3年内与供应商存在劳动关系；</w:t>
      </w:r>
    </w:p>
    <w:p w14:paraId="64CC1D7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（2）参加采购活动前3年内担任供应商的董事、监事；</w:t>
      </w:r>
    </w:p>
    <w:p w14:paraId="60F5C89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（3）参加采购活动前3年内是供应商的控股股东或者实际控制人；</w:t>
      </w:r>
    </w:p>
    <w:p w14:paraId="39947DA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（4）与供应商的法定代表人或者负责人有夫妻、直系血亲、三代以内旁系血亲或者近姻亲关系；</w:t>
      </w:r>
    </w:p>
    <w:p w14:paraId="061474D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（5）与供应商有其他可能影响政府采购活动公平、公正进行的关系。</w:t>
      </w:r>
    </w:p>
    <w:p w14:paraId="6BD2665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844C25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7.5有下列情形之一的视为供应商相互串通竞标，响应文件将被视为无效：</w:t>
      </w:r>
    </w:p>
    <w:p w14:paraId="17D2AF0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（1）不同供应商的响应文件由同一单位或者个人编制；</w:t>
      </w:r>
    </w:p>
    <w:p w14:paraId="6541C8A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（2）不同供应商委托同一单位或者个人办理竞标事宜；</w:t>
      </w:r>
    </w:p>
    <w:p w14:paraId="04B1437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（3）不同的供应商的响应文件载明的项目管理员为同一个人；</w:t>
      </w:r>
    </w:p>
    <w:p w14:paraId="72F6571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（4）不同供应商的响应文件异常一致或者报价呈规律性差异；</w:t>
      </w:r>
    </w:p>
    <w:p w14:paraId="4745821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（5）不同供应商的响应文件相互混装；</w:t>
      </w:r>
    </w:p>
    <w:p w14:paraId="51A7B53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（6）不同供应商的竞标保证金从同一单位或者个人账户转出。</w:t>
      </w:r>
    </w:p>
    <w:p w14:paraId="561C96F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7.6供应商有下列情形之一的，属于恶意串通行为</w:t>
      </w:r>
      <w:bookmarkStart w:id="39" w:name="_Hlk54682620"/>
      <w:r>
        <w:rPr>
          <w:rFonts w:hint="eastAsia" w:ascii="宋体" w:hAnsi="宋体" w:cs="宋体"/>
          <w:color w:val="000000" w:themeColor="text1"/>
          <w:szCs w:val="21"/>
          <w:highlight w:val="none"/>
          <w14:textFill>
            <w14:solidFill>
              <w14:schemeClr w14:val="tx1"/>
            </w14:solidFill>
          </w14:textFill>
        </w:rPr>
        <w:t>，将报同级监督管理部门</w:t>
      </w:r>
      <w:bookmarkEnd w:id="39"/>
      <w:r>
        <w:rPr>
          <w:rFonts w:hint="eastAsia" w:ascii="宋体" w:hAnsi="宋体" w:cs="宋体"/>
          <w:color w:val="000000" w:themeColor="text1"/>
          <w:szCs w:val="21"/>
          <w:highlight w:val="none"/>
          <w14:textFill>
            <w14:solidFill>
              <w14:schemeClr w14:val="tx1"/>
            </w14:solidFill>
          </w14:textFill>
        </w:rPr>
        <w:t>：</w:t>
      </w:r>
    </w:p>
    <w:p w14:paraId="0473781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（1）供应商直接或者间接从采购人或者采购代理机构处获得其他供应商的相关信息并修改其响应文件；</w:t>
      </w:r>
    </w:p>
    <w:p w14:paraId="1320586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（2）供应商按照采购人或者采购代理机构的授意撤换、修改响应文件；</w:t>
      </w:r>
    </w:p>
    <w:p w14:paraId="630094F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（3）供应商之间协商报价、技术方案等响应文件或者响应文件的实质性内容；</w:t>
      </w:r>
    </w:p>
    <w:p w14:paraId="5E7FF96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（4）属于同一集团、协会、商会等组织成员的供应商按照该组织要求协同参加政府采购活动；</w:t>
      </w:r>
    </w:p>
    <w:p w14:paraId="127864E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p>
    <w:p w14:paraId="4A61A14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（6）供应商之间商定部分供应商放弃参加政府采购活动或者放弃成交；</w:t>
      </w:r>
    </w:p>
    <w:p w14:paraId="7966FE83">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（7）供应商与采购人或者采购代理机构之间、供应商相互之间，为谋求特定供应商成交或者排斥其他供应商的其他串通行为。</w:t>
      </w:r>
      <w:bookmarkStart w:id="40" w:name="_Toc254970534"/>
      <w:bookmarkStart w:id="41" w:name="_Toc254970675"/>
    </w:p>
    <w:p w14:paraId="56A31651">
      <w:pPr>
        <w:keepNext/>
        <w:keepLines/>
        <w:spacing w:line="360" w:lineRule="auto"/>
        <w:ind w:firstLine="640" w:firstLineChars="200"/>
        <w:outlineLvl w:val="2"/>
        <w:rPr>
          <w:rFonts w:ascii="宋体" w:hAnsi="宋体" w:cs="宋体"/>
          <w:color w:val="000000" w:themeColor="text1"/>
          <w:sz w:val="32"/>
          <w:szCs w:val="32"/>
          <w:highlight w:val="none"/>
          <w14:textFill>
            <w14:solidFill>
              <w14:schemeClr w14:val="tx1"/>
            </w14:solidFill>
          </w14:textFill>
        </w:rPr>
      </w:pPr>
      <w:bookmarkStart w:id="42" w:name="_Toc22943"/>
      <w:r>
        <w:rPr>
          <w:rFonts w:hint="eastAsia" w:ascii="宋体" w:hAnsi="宋体" w:cs="宋体"/>
          <w:color w:val="000000" w:themeColor="text1"/>
          <w:sz w:val="32"/>
          <w:szCs w:val="32"/>
          <w:highlight w:val="none"/>
          <w14:textFill>
            <w14:solidFill>
              <w14:schemeClr w14:val="tx1"/>
            </w14:solidFill>
          </w14:textFill>
        </w:rPr>
        <w:t>二、谈判文件</w:t>
      </w:r>
      <w:bookmarkEnd w:id="40"/>
      <w:bookmarkEnd w:id="41"/>
      <w:bookmarkEnd w:id="42"/>
    </w:p>
    <w:p w14:paraId="60E23072">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8.谈判文件的构成</w:t>
      </w:r>
    </w:p>
    <w:p w14:paraId="49E7520B">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第一章 竞争性谈判公告；</w:t>
      </w:r>
    </w:p>
    <w:p w14:paraId="01AFF9A8">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第二章 采购需求；</w:t>
      </w:r>
    </w:p>
    <w:p w14:paraId="554BE4F5">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第三章 供应商须知； </w:t>
      </w:r>
    </w:p>
    <w:p w14:paraId="1CFA2DA9">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第四章 评审程序、评审方法和成交标准；</w:t>
      </w:r>
    </w:p>
    <w:p w14:paraId="4FC7B862">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第五章 响应文件格式；</w:t>
      </w:r>
    </w:p>
    <w:p w14:paraId="39EC53E4">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第六章 合同文本；</w:t>
      </w:r>
    </w:p>
    <w:p w14:paraId="2751249B">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第七章 质疑、投诉材料格式。</w:t>
      </w:r>
    </w:p>
    <w:p w14:paraId="40A941CA">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9.供应商的询问</w:t>
      </w:r>
    </w:p>
    <w:p w14:paraId="43827B8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供应商应认真阅读谈判文件的采购需求，如供应商对谈判文件有疑问的，如要求采购人作出澄清或者修改的，供应商尽应在提交首次响应文件截止之日前，以书面形式向采购人、采购代理机构提出。</w:t>
      </w:r>
    </w:p>
    <w:p w14:paraId="5B8BFD26">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10.谈判文件的澄清和修改</w:t>
      </w:r>
    </w:p>
    <w:p w14:paraId="46244F9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10.1已获取谈判文件的潜在供应商，若有问题需要澄清，应于应标截止时间前，以书面形式向采购代理机构提出，采购代理机构与采购人研究后，对认为有必要回答的问题，将以书面解答形式通知所有谈判文件收受人。</w:t>
      </w:r>
    </w:p>
    <w:p w14:paraId="5AD6067C">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5E5D7C7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网上公告的形式通知所有获取谈判文件的供应商，不足3个工作日的，应当顺延提交首次响应文件截止之日。</w:t>
      </w:r>
    </w:p>
    <w:p w14:paraId="5EEC5DE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10.4</w:t>
      </w:r>
      <w:r>
        <w:rPr>
          <w:rFonts w:hint="eastAsia" w:ascii="宋体" w:hAnsi="宋体" w:cs="宋体"/>
          <w:color w:val="000000" w:themeColor="text1"/>
          <w:highlight w:val="none"/>
          <w:shd w:val="clear" w:color="auto" w:fill="FFFFFF"/>
          <w14:textFill>
            <w14:solidFill>
              <w14:schemeClr w14:val="tx1"/>
            </w14:solidFill>
          </w14:textFill>
        </w:rPr>
        <w:t>采购信息更正公告的内容应当包括采购人和采购代理机构名称、地址、联系方式，原公告的采购项目名称及首次公告日期，更正事项、内容及日期，采购项目联系人和电话。</w:t>
      </w:r>
    </w:p>
    <w:p w14:paraId="01C07659">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10.5  采购人和采购代理机构可以视采购具体情况，变更提交首次响应文件截止时间和竞谈时间，将变更时间将在“竞标人须知前附表”规定的政府采购信息发布媒体上发布更正公告。</w:t>
      </w:r>
    </w:p>
    <w:p w14:paraId="6B230EA7">
      <w:pPr>
        <w:spacing w:line="360" w:lineRule="auto"/>
        <w:ind w:firstLine="420" w:firstLineChars="200"/>
        <w:rPr>
          <w:rFonts w:ascii="宋体" w:hAnsi="宋体" w:cs="宋体"/>
          <w:color w:val="000000" w:themeColor="text1"/>
          <w:kern w:val="0"/>
          <w:sz w:val="2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s="宋体"/>
          <w:b/>
          <w:color w:val="000000" w:themeColor="text1"/>
          <w:kern w:val="0"/>
          <w:sz w:val="20"/>
          <w:szCs w:val="21"/>
          <w:highlight w:val="none"/>
          <w14:textFill>
            <w14:solidFill>
              <w14:schemeClr w14:val="tx1"/>
            </w14:solidFill>
          </w14:textFill>
        </w:rPr>
        <w:t>响应文件未按谈判文件的澄清、修改的内容编制，又不符合实质性要求的，其响应文件作无效处理。</w:t>
      </w:r>
    </w:p>
    <w:p w14:paraId="0099E129">
      <w:pPr>
        <w:keepNext/>
        <w:keepLines/>
        <w:spacing w:line="360" w:lineRule="auto"/>
        <w:ind w:firstLine="640" w:firstLineChars="200"/>
        <w:outlineLvl w:val="2"/>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 xml:space="preserve">  </w:t>
      </w:r>
      <w:bookmarkStart w:id="43" w:name="_Toc4747"/>
      <w:r>
        <w:rPr>
          <w:rFonts w:hint="eastAsia" w:ascii="宋体" w:hAnsi="宋体" w:cs="宋体"/>
          <w:color w:val="000000" w:themeColor="text1"/>
          <w:sz w:val="32"/>
          <w:szCs w:val="32"/>
          <w:highlight w:val="none"/>
          <w14:textFill>
            <w14:solidFill>
              <w14:schemeClr w14:val="tx1"/>
            </w14:solidFill>
          </w14:textFill>
        </w:rPr>
        <w:t>三、响应文件的编制</w:t>
      </w:r>
      <w:bookmarkEnd w:id="43"/>
    </w:p>
    <w:p w14:paraId="0CE716A6">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11.响应文件的编制原则</w:t>
      </w:r>
    </w:p>
    <w:p w14:paraId="5A090EF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供应商必须按照谈判文件的要求编制响应文件，并对其提交的响应文件的真实性、合法性承担法律责任。响应文件必须对谈判文件作出实质性响应。</w:t>
      </w:r>
    </w:p>
    <w:p w14:paraId="06AEFD07">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12.响应文件的组成</w:t>
      </w:r>
    </w:p>
    <w:p w14:paraId="1221890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12.1响应文件由资格证明文件、报价文件、商务和技术文件三部分组成。</w:t>
      </w:r>
    </w:p>
    <w:p w14:paraId="666E3333">
      <w:pPr>
        <w:spacing w:line="360" w:lineRule="auto"/>
        <w:ind w:left="420" w:leftChars="20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12.1.1资格证明文件：详见须知前附表</w:t>
      </w:r>
    </w:p>
    <w:p w14:paraId="71AC5C08">
      <w:pPr>
        <w:spacing w:line="360" w:lineRule="auto"/>
        <w:ind w:left="420" w:leftChars="20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12.1.2商务技术文件：详见须知前附表</w:t>
      </w:r>
    </w:p>
    <w:p w14:paraId="6A49A6EA">
      <w:pPr>
        <w:spacing w:line="360" w:lineRule="auto"/>
        <w:ind w:left="420" w:leftChars="20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12.1.3报价文件：详见须知前附表</w:t>
      </w:r>
    </w:p>
    <w:p w14:paraId="51D3BFF3">
      <w:pPr>
        <w:spacing w:line="360" w:lineRule="auto"/>
        <w:ind w:left="420" w:leftChars="20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12.2响应文件电子版：详见须知前附表</w:t>
      </w:r>
    </w:p>
    <w:p w14:paraId="4D4A01AB">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13.计量单位</w:t>
      </w:r>
    </w:p>
    <w:p w14:paraId="030210F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谈判文件已有明确规定的，使用谈判文件规定的计量单位；谈判文件没有规定的，应采用中华人民共和国法定计量单位，货币种类为人民币，否则视同未响应。</w:t>
      </w:r>
    </w:p>
    <w:p w14:paraId="19A17A0C">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14.竞标的风险</w:t>
      </w:r>
    </w:p>
    <w:p w14:paraId="56EF564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供应商没有按照谈判文件要求提供全部资料，或者供应商没有对谈判文件在各方面作出实质性响应可能导致其响应无效，是供应商应当考虑的风险。</w:t>
      </w:r>
    </w:p>
    <w:p w14:paraId="2D01566E">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15.响应报价要求和构成</w:t>
      </w:r>
    </w:p>
    <w:p w14:paraId="61DAA4E2">
      <w:pPr>
        <w:tabs>
          <w:tab w:val="left" w:pos="2492"/>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15.1响应报价应按“第五章 响应文件格式”中“响应报价表”格式填写。</w:t>
      </w:r>
    </w:p>
    <w:p w14:paraId="29D29836">
      <w:pPr>
        <w:tabs>
          <w:tab w:val="left" w:pos="2492"/>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15.2响应报价的价格构成见“供应商须知前附表”。</w:t>
      </w:r>
    </w:p>
    <w:p w14:paraId="2B1F084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15.3响应报价要求</w:t>
      </w:r>
    </w:p>
    <w:p w14:paraId="1184F1F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15.3.1供应商的响应报价应符合以下要求，否则响应文件按无效响应处理：</w:t>
      </w:r>
    </w:p>
    <w:p w14:paraId="7C75C35B">
      <w:pPr>
        <w:spacing w:line="360" w:lineRule="auto"/>
        <w:ind w:left="420" w:leftChars="200"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（1）供应商必须就“采购需求”中所竞标的全部内容作完整唯一总价报价，不得存在漏项报价；</w:t>
      </w:r>
    </w:p>
    <w:p w14:paraId="3A98DFF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（2）供应商必须就所竞标的分标的单项内容作唯一报价。</w:t>
      </w:r>
    </w:p>
    <w:p w14:paraId="2CA61A1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15.3.2响应报价（包含首次报价、最后报价）超过所竞标分标规定的采购预算金额或者最高限价的，其响应文件将作无效处理。</w:t>
      </w:r>
    </w:p>
    <w:p w14:paraId="0F4C8AD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15.3.3</w:t>
      </w:r>
      <w:bookmarkStart w:id="44" w:name="_Hlk42592874"/>
      <w:r>
        <w:rPr>
          <w:rFonts w:hint="eastAsia" w:ascii="宋体" w:hAnsi="宋体" w:cs="宋体"/>
          <w:color w:val="000000" w:themeColor="text1"/>
          <w:szCs w:val="21"/>
          <w:highlight w:val="none"/>
          <w14:textFill>
            <w14:solidFill>
              <w14:schemeClr w14:val="tx1"/>
            </w14:solidFill>
          </w14:textFill>
        </w:rPr>
        <w:t>响应报价（包含首次报价、最后报价）超过分项采购预算金额或者最高限价的，其响应文件将作无效处理。</w:t>
      </w:r>
    </w:p>
    <w:bookmarkEnd w:id="44"/>
    <w:p w14:paraId="1401DFCB">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16.竞标有效期</w:t>
      </w:r>
    </w:p>
    <w:p w14:paraId="3E22022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16.1竞标有效期是指为保证采购人有足够的时间在提交响应文件后完成评审、确定成交供应商、合同签订等工作而要求供应商提交的响应文件在一定时间内保持有效的期限。</w:t>
      </w:r>
    </w:p>
    <w:p w14:paraId="2B0E180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 竞标有效期应由供应商按“供应商须知前附表”规定的期限作出响应。</w:t>
      </w:r>
    </w:p>
    <w:p w14:paraId="2F2560D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16.3供应商的响应文件在竞标有效期内均保持有效。</w:t>
      </w:r>
    </w:p>
    <w:p w14:paraId="0A7C7650">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17.竞标保证金</w:t>
      </w:r>
    </w:p>
    <w:p w14:paraId="712E1527">
      <w:pPr>
        <w:spacing w:line="360" w:lineRule="auto"/>
        <w:ind w:left="420" w:leftChars="200"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17.1供应商须按“供应商须知前附表”的规定提交竞标保证金。</w:t>
      </w:r>
    </w:p>
    <w:p w14:paraId="0EE1724A">
      <w:pPr>
        <w:spacing w:line="360" w:lineRule="auto"/>
        <w:ind w:left="420" w:leftChars="200"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17.2竞标保证金的退还</w:t>
      </w:r>
    </w:p>
    <w:p w14:paraId="191C4CC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w:t>
      </w:r>
      <w:r>
        <w:rPr>
          <w:rFonts w:hint="eastAsia" w:ascii="宋体" w:hAnsi="宋体" w:cs="宋体"/>
          <w:color w:val="000000" w:themeColor="text1"/>
          <w:spacing w:val="-6"/>
          <w:szCs w:val="21"/>
          <w:highlight w:val="none"/>
          <w14:textFill>
            <w14:solidFill>
              <w14:schemeClr w14:val="tx1"/>
            </w14:solidFill>
          </w14:textFill>
        </w:rPr>
        <w:t>成交供应商的竞标保证金自成交通知书发出之日起4个工作日内退还</w:t>
      </w: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成交供应商的竞标保证金自签订合同之日起4个工作日内退还。 </w:t>
      </w:r>
    </w:p>
    <w:p w14:paraId="701198EA">
      <w:pPr>
        <w:spacing w:line="360" w:lineRule="auto"/>
        <w:ind w:left="420" w:leftChars="200"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17.3竞标保证金不计息。</w:t>
      </w:r>
    </w:p>
    <w:p w14:paraId="328CEA34">
      <w:pPr>
        <w:spacing w:line="360" w:lineRule="auto"/>
        <w:ind w:left="420" w:leftChars="200"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17.4供应商有下列情形之一的，竞标保证金将不予退还： </w:t>
      </w:r>
    </w:p>
    <w:p w14:paraId="32F0DBE7">
      <w:pPr>
        <w:spacing w:line="360" w:lineRule="auto"/>
        <w:ind w:left="420" w:leftChars="200"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（1）供应商在提交首次响应文件截止时间后撤回响应文件的；</w:t>
      </w:r>
    </w:p>
    <w:p w14:paraId="5E7269EA">
      <w:pPr>
        <w:spacing w:line="360" w:lineRule="auto"/>
        <w:ind w:left="420" w:leftChars="200" w:firstLine="48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（2）未按规定提交履约保证金的；</w:t>
      </w:r>
    </w:p>
    <w:p w14:paraId="5B887FF7">
      <w:pPr>
        <w:spacing w:line="360" w:lineRule="auto"/>
        <w:ind w:left="420" w:leftChars="200"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（3）供应商在响应文件中提供虚假材料的；</w:t>
      </w:r>
    </w:p>
    <w:p w14:paraId="4558693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（4）除因不可抗力或者谈判文件认可的情形以外，成交供应商不与采购人签订合同的；</w:t>
      </w:r>
    </w:p>
    <w:p w14:paraId="0284AFC4">
      <w:pPr>
        <w:spacing w:line="360" w:lineRule="auto"/>
        <w:ind w:left="420" w:leftChars="200"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（5）供应商与采购人、其他供应商或者采购代理机构恶意串通的；</w:t>
      </w:r>
    </w:p>
    <w:p w14:paraId="056D725A">
      <w:pPr>
        <w:spacing w:line="360" w:lineRule="auto"/>
        <w:ind w:left="420" w:leftChars="200"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（6）法律法规规定的其他情形。</w:t>
      </w:r>
    </w:p>
    <w:p w14:paraId="1FC61A87">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18.响应文件编制的要求</w:t>
      </w:r>
    </w:p>
    <w:p w14:paraId="3D54204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cs="宋体"/>
          <w:color w:val="000000" w:themeColor="text1"/>
          <w:highlight w:val="none"/>
          <w14:textFill>
            <w14:solidFill>
              <w14:schemeClr w14:val="tx1"/>
            </w14:solidFill>
          </w14:textFill>
        </w:rPr>
        <w:t>由此引发的</w:t>
      </w:r>
      <w:r>
        <w:rPr>
          <w:rFonts w:hint="eastAsia" w:ascii="宋体" w:hAnsi="宋体" w:cs="宋体"/>
          <w:color w:val="000000" w:themeColor="text1"/>
          <w:szCs w:val="21"/>
          <w:highlight w:val="none"/>
          <w14:textFill>
            <w14:solidFill>
              <w14:schemeClr w14:val="tx1"/>
            </w14:solidFill>
          </w14:textFill>
        </w:rPr>
        <w:t>后果由供应商承担。</w:t>
      </w:r>
    </w:p>
    <w:p w14:paraId="687A39F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18.2响应文件应按资格证明、报价分别编制，商务技术文件合并编制，要求见本章“12.2响应文件要求”。</w:t>
      </w:r>
    </w:p>
    <w:p w14:paraId="4AD4A72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bookmarkStart w:id="45" w:name="_Hlk65832699"/>
      <w:r>
        <w:rPr>
          <w:rFonts w:hint="eastAsia" w:ascii="宋体" w:hAnsi="宋体" w:cs="宋体"/>
          <w:color w:val="000000" w:themeColor="text1"/>
          <w:szCs w:val="21"/>
          <w:highlight w:val="none"/>
          <w14:textFill>
            <w14:solidFill>
              <w14:schemeClr w14:val="tx1"/>
            </w14:solidFill>
          </w14:textFill>
        </w:rPr>
        <w:t>3响应文件须由供应商在</w:t>
      </w:r>
      <w:r>
        <w:rPr>
          <w:rFonts w:hint="eastAsia" w:ascii="宋体" w:hAnsi="宋体" w:cs="宋体"/>
          <w:color w:val="000000" w:themeColor="text1"/>
          <w:kern w:val="0"/>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第五章 响应文件格式</w:t>
      </w:r>
      <w:r>
        <w:rPr>
          <w:rFonts w:hint="eastAsia" w:ascii="宋体" w:hAnsi="宋体" w:cs="宋体"/>
          <w:color w:val="000000" w:themeColor="text1"/>
          <w:kern w:val="0"/>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规定位置进行签署、盖章</w:t>
      </w:r>
      <w:bookmarkEnd w:id="45"/>
      <w:r>
        <w:rPr>
          <w:rFonts w:hint="eastAsia" w:ascii="宋体" w:hAnsi="宋体" w:cs="宋体"/>
          <w:color w:val="000000" w:themeColor="text1"/>
          <w:szCs w:val="21"/>
          <w:highlight w:val="none"/>
          <w14:textFill>
            <w14:solidFill>
              <w14:schemeClr w14:val="tx1"/>
            </w14:solidFill>
          </w14:textFill>
        </w:rPr>
        <w:t>，否则其响应文件按无效响应处理。骑缝盖公章不视为在规定位置盖章。</w:t>
      </w:r>
    </w:p>
    <w:p w14:paraId="36C22B6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18.4响应文件中标注的供应商名称应与营业执照（事业单位法人证书、执业许可证、自然人身份证）及公章一致，否则其响应文件按无效响应处理。</w:t>
      </w:r>
    </w:p>
    <w:p w14:paraId="761D38D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18.5响应文件应避免涂改、行间插字或者删除，否则其响应文件按无效响应处理。</w:t>
      </w:r>
    </w:p>
    <w:p w14:paraId="45C4F547">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19.响应文件的密封和标记</w:t>
      </w:r>
    </w:p>
    <w:p w14:paraId="6050E77F">
      <w:pPr>
        <w:spacing w:line="360" w:lineRule="auto"/>
        <w:ind w:firstLine="420" w:firstLineChars="20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19.1响应文件正、副本全部装入一个或者多个包封袋/箱（响应文件的补充、修改可另行单独递交）中并加以密封，封口处必须加盖供应商公章或者法定代表人签字或者委托代理人签字，以示密封。</w:t>
      </w:r>
    </w:p>
    <w:p w14:paraId="63596FE3">
      <w:pPr>
        <w:spacing w:line="360" w:lineRule="auto"/>
        <w:ind w:firstLine="420" w:firstLineChars="20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19.2响应文件外层包装封面上应标记“项目名称、项目编号、供应商名称、所竞分标、首次响应文件提交截止时间前不得启封”字样。</w:t>
      </w:r>
    </w:p>
    <w:p w14:paraId="28CF860C">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19.3未按上述规定密封的响应文件将被拒收。</w:t>
      </w:r>
    </w:p>
    <w:p w14:paraId="24691D8B">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20.响应文件的提交</w:t>
      </w:r>
    </w:p>
    <w:p w14:paraId="3CCC937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 供应商必须在“供应商须知前附表”规定的时间和地点提交响应文件。</w:t>
      </w:r>
    </w:p>
    <w:p w14:paraId="6422C2A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 在响应文件提交截止时间以后，不能补充、修改响应文件。</w:t>
      </w:r>
    </w:p>
    <w:p w14:paraId="74C261C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20.3 在提交“最后报价”后，供应商不能退出谈判。</w:t>
      </w:r>
    </w:p>
    <w:p w14:paraId="37E38D5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20.4 在首次响应文件提交截止时间后送达的或者不符合本须知正文第19.3条的响应文件为无效文件，采购人或者采购代理机构应当拒收。</w:t>
      </w:r>
    </w:p>
    <w:p w14:paraId="18B52A31">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21.首次响应文件的补充、修改与撤回</w:t>
      </w:r>
    </w:p>
    <w:p w14:paraId="6845B1E6">
      <w:pPr>
        <w:adjustRightIn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供应商应当在提交响应文件截止时间前完成响应文件的提交，并可以补充、修改或者撤回响应文件。补充或者修改响应文件的，应当先行撤回原文件，补充、修改后重新提交。提交响应文件截止时间前未完成的，视为撤回响应文件。响应文件提交截止时间后提交的响应文件，代理机构将拒收。</w:t>
      </w:r>
    </w:p>
    <w:p w14:paraId="11D98F51">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bookmarkStart w:id="46" w:name="_Hlk45702405"/>
      <w:r>
        <w:rPr>
          <w:rFonts w:hint="eastAsia" w:ascii="宋体" w:hAnsi="宋体" w:cs="宋体"/>
          <w:b/>
          <w:bCs/>
          <w:color w:val="000000" w:themeColor="text1"/>
          <w:sz w:val="24"/>
          <w:highlight w:val="none"/>
          <w14:textFill>
            <w14:solidFill>
              <w14:schemeClr w14:val="tx1"/>
            </w14:solidFill>
          </w14:textFill>
        </w:rPr>
        <w:t>22. 首次响应文件的退回</w:t>
      </w:r>
    </w:p>
    <w:p w14:paraId="66D0F04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详见“供应商须知前附表”。</w:t>
      </w:r>
    </w:p>
    <w:p w14:paraId="1515C967">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23. 截止时间后的撤回</w:t>
      </w:r>
    </w:p>
    <w:p w14:paraId="0850901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本项目不收取竞标保证金，供应商在首次响应文件提交截止时间后可向采购人、采购代理机构书面申请撤回响应文件。</w:t>
      </w:r>
      <w:bookmarkEnd w:id="46"/>
    </w:p>
    <w:p w14:paraId="2EFC17EC">
      <w:pPr>
        <w:keepNext/>
        <w:keepLines/>
        <w:spacing w:line="360" w:lineRule="auto"/>
        <w:ind w:firstLine="640" w:firstLineChars="200"/>
        <w:outlineLvl w:val="2"/>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 xml:space="preserve">  </w:t>
      </w:r>
      <w:bookmarkStart w:id="47" w:name="_Toc388"/>
      <w:r>
        <w:rPr>
          <w:rFonts w:hint="eastAsia" w:ascii="宋体" w:hAnsi="宋体" w:cs="宋体"/>
          <w:color w:val="000000" w:themeColor="text1"/>
          <w:sz w:val="32"/>
          <w:szCs w:val="32"/>
          <w:highlight w:val="none"/>
          <w14:textFill>
            <w14:solidFill>
              <w14:schemeClr w14:val="tx1"/>
            </w14:solidFill>
          </w14:textFill>
        </w:rPr>
        <w:t>四、评审及谈判</w:t>
      </w:r>
      <w:bookmarkEnd w:id="47"/>
    </w:p>
    <w:p w14:paraId="27247CC1">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24.谈判小组成立</w:t>
      </w:r>
    </w:p>
    <w:p w14:paraId="2FD6D40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728E865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24.2评审专家应当从政府采购评审专家库内相关专业的专家名单中随机抽取。技术复杂、专业性强的竞争性谈判采购项目，评审专家中应当包含1名法律专家。</w:t>
      </w:r>
    </w:p>
    <w:p w14:paraId="539F7AB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24.3 本项目谈判小组由评审专家</w:t>
      </w:r>
      <w:r>
        <w:rPr>
          <w:rFonts w:hint="eastAsia" w:ascii="宋体" w:hAnsi="宋体" w:cs="宋体"/>
          <w:color w:val="000000" w:themeColor="text1"/>
          <w:szCs w:val="21"/>
          <w:highlight w:val="none"/>
          <w:u w:val="single"/>
          <w14:textFill>
            <w14:solidFill>
              <w14:schemeClr w14:val="tx1"/>
            </w14:solidFill>
          </w14:textFill>
        </w:rPr>
        <w:t xml:space="preserve"> 2 </w:t>
      </w:r>
      <w:r>
        <w:rPr>
          <w:rFonts w:hint="eastAsia" w:ascii="宋体" w:hAnsi="宋体" w:cs="宋体"/>
          <w:color w:val="000000" w:themeColor="text1"/>
          <w:szCs w:val="21"/>
          <w:highlight w:val="none"/>
          <w14:textFill>
            <w14:solidFill>
              <w14:schemeClr w14:val="tx1"/>
            </w14:solidFill>
          </w14:textFill>
        </w:rPr>
        <w:t>人和采购人代表</w:t>
      </w:r>
      <w:r>
        <w:rPr>
          <w:rFonts w:hint="eastAsia" w:ascii="宋体" w:hAnsi="宋体" w:cs="宋体"/>
          <w:color w:val="000000" w:themeColor="text1"/>
          <w:szCs w:val="21"/>
          <w:highlight w:val="none"/>
          <w:u w:val="single"/>
          <w14:textFill>
            <w14:solidFill>
              <w14:schemeClr w14:val="tx1"/>
            </w14:solidFill>
          </w14:textFill>
        </w:rPr>
        <w:t xml:space="preserve"> 1 </w:t>
      </w:r>
      <w:r>
        <w:rPr>
          <w:rFonts w:hint="eastAsia" w:ascii="宋体" w:hAnsi="宋体" w:cs="宋体"/>
          <w:color w:val="000000" w:themeColor="text1"/>
          <w:szCs w:val="21"/>
          <w:highlight w:val="none"/>
          <w14:textFill>
            <w14:solidFill>
              <w14:schemeClr w14:val="tx1"/>
            </w14:solidFill>
          </w14:textFill>
        </w:rPr>
        <w:t>人，共</w:t>
      </w:r>
      <w:r>
        <w:rPr>
          <w:rFonts w:hint="eastAsia" w:ascii="宋体" w:hAnsi="宋体" w:cs="宋体"/>
          <w:color w:val="000000" w:themeColor="text1"/>
          <w:szCs w:val="21"/>
          <w:highlight w:val="none"/>
          <w:u w:val="single"/>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人组成。</w:t>
      </w:r>
    </w:p>
    <w:p w14:paraId="46BFF14A">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25.首次响应文件的开启</w:t>
      </w:r>
    </w:p>
    <w:p w14:paraId="7C46701B">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25.1首次响应文件由谈判小组或者采购代理机构在“供应商须知前附表”规定的时间开启。</w:t>
      </w:r>
    </w:p>
    <w:p w14:paraId="327563FB">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26.评审程序、评审方法和成交标准</w:t>
      </w:r>
    </w:p>
    <w:p w14:paraId="5EF95CB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26.1谈判小组按照“第四章 评审程序、评审方法和成交标准”规定的方法、评审因素、标准和程序对响应文件进行评审。</w:t>
      </w:r>
    </w:p>
    <w:p w14:paraId="5BAF9998">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26.2 采购需求负偏离要求及谈判顺序详见 “供应商须知前附表”。</w:t>
      </w:r>
    </w:p>
    <w:p w14:paraId="78F95AC0">
      <w:pPr>
        <w:keepNext/>
        <w:keepLines/>
        <w:spacing w:line="360" w:lineRule="auto"/>
        <w:ind w:firstLine="640" w:firstLineChars="200"/>
        <w:outlineLvl w:val="2"/>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 xml:space="preserve">  </w:t>
      </w:r>
      <w:bookmarkStart w:id="48" w:name="_Toc12367"/>
      <w:r>
        <w:rPr>
          <w:rFonts w:hint="eastAsia" w:ascii="宋体" w:hAnsi="宋体" w:cs="宋体"/>
          <w:color w:val="000000" w:themeColor="text1"/>
          <w:sz w:val="32"/>
          <w:szCs w:val="32"/>
          <w:highlight w:val="none"/>
          <w14:textFill>
            <w14:solidFill>
              <w14:schemeClr w14:val="tx1"/>
            </w14:solidFill>
          </w14:textFill>
        </w:rPr>
        <w:t>五、成交及合同</w:t>
      </w:r>
      <w:bookmarkEnd w:id="48"/>
    </w:p>
    <w:p w14:paraId="6F82FB81">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27.确定成交供应商及结果公告</w:t>
      </w:r>
    </w:p>
    <w:p w14:paraId="3EE4F47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27.1确定成交供应商。</w:t>
      </w:r>
      <w:r>
        <w:rPr>
          <w:rFonts w:hint="eastAsia" w:ascii="宋体" w:hAnsi="宋体" w:cs="宋体"/>
          <w:color w:val="000000" w:themeColor="text1"/>
          <w:kern w:val="0"/>
          <w:szCs w:val="21"/>
          <w:highlight w:val="none"/>
          <w:u w:val="single"/>
          <w14:textFill>
            <w14:solidFill>
              <w14:schemeClr w14:val="tx1"/>
            </w14:solidFill>
          </w14:textFill>
        </w:rPr>
        <w:t xml:space="preserve"> 由采购人直接委托评审专家确定</w:t>
      </w:r>
      <w:r>
        <w:rPr>
          <w:rFonts w:hint="eastAsia" w:ascii="宋体" w:hAnsi="宋体" w:cs="宋体"/>
          <w:color w:val="000000" w:themeColor="text1"/>
          <w:szCs w:val="21"/>
          <w:highlight w:val="none"/>
          <w:u w:val="single"/>
          <w14:textFill>
            <w14:solidFill>
              <w14:schemeClr w14:val="tx1"/>
            </w14:solidFill>
          </w14:textFill>
        </w:rPr>
        <w:t>，评审报告提出的排序第一的供应商为成交供应商。</w:t>
      </w:r>
    </w:p>
    <w:p w14:paraId="462F4B9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27.2成交通知及成交结果公告。</w:t>
      </w:r>
      <w:r>
        <w:rPr>
          <w:rFonts w:hint="eastAsia" w:ascii="宋体" w:hAnsi="宋体" w:cs="宋体"/>
          <w:color w:val="000000" w:themeColor="text1"/>
          <w:kern w:val="0"/>
          <w:szCs w:val="21"/>
          <w:highlight w:val="none"/>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供应商确定后2个工作日内，在省级以上财政部门指定的媒体上公告成交结果（成交结果公告内容包括</w:t>
      </w:r>
      <w:r>
        <w:rPr>
          <w:rFonts w:hint="eastAsia" w:ascii="宋体" w:hAnsi="宋体" w:cs="宋体"/>
          <w:b/>
          <w:color w:val="000000" w:themeColor="text1"/>
          <w:highlight w:val="none"/>
          <w14:textFill>
            <w14:solidFill>
              <w14:schemeClr w14:val="tx1"/>
            </w14:solidFill>
          </w14:textFill>
        </w:rPr>
        <w:t>项目编号、项目名称、供应商名称、地址、成交金额、货物名称、货物范围、货物要求、货物时间、货物标准、评审专家、代理货物收费标准及金额、公告期限、采购人及其委托的采购机构的名称、地址、联系方式</w:t>
      </w:r>
      <w:r>
        <w:rPr>
          <w:rFonts w:hint="eastAsia" w:ascii="宋体" w:hAnsi="宋体" w:cs="宋体"/>
          <w:color w:val="000000" w:themeColor="text1"/>
          <w:szCs w:val="21"/>
          <w:highlight w:val="none"/>
          <w14:textFill>
            <w14:solidFill>
              <w14:schemeClr w14:val="tx1"/>
            </w14:solidFill>
          </w14:textFill>
        </w:rPr>
        <w:t>），同时向成交供应商发出成交通知书，成交通知书规定签订合同的时间不得超过25日。</w:t>
      </w:r>
    </w:p>
    <w:p w14:paraId="5534BD0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bookmarkStart w:id="49" w:name="_Hlk66782294"/>
      <w:r>
        <w:rPr>
          <w:rFonts w:hint="eastAsia" w:ascii="宋体" w:hAnsi="宋体" w:cs="宋体"/>
          <w:color w:val="000000" w:themeColor="text1"/>
          <w:szCs w:val="21"/>
          <w:highlight w:val="none"/>
          <w14:textFill>
            <w14:solidFill>
              <w14:schemeClr w14:val="tx1"/>
            </w14:solidFill>
          </w14:textFill>
        </w:rPr>
        <w:t>成交供应商享受《政府采购促进中小企业发展管理办法》（财库〔2020〕46号）规定的中小企业扶持政策的，采购人、采购代理机构应当随成交结果公开成交供应商的《中小企业声明函》。</w:t>
      </w:r>
      <w:bookmarkEnd w:id="49"/>
    </w:p>
    <w:p w14:paraId="22DC97F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0CE2D3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6498B084">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28.履约保证金</w:t>
      </w:r>
    </w:p>
    <w:p w14:paraId="7568DDA5">
      <w:pPr>
        <w:spacing w:line="360" w:lineRule="auto"/>
        <w:ind w:firstLine="42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 “供应商须知前附表”</w:t>
      </w:r>
    </w:p>
    <w:p w14:paraId="7F0C8BBD">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29.签订合同</w:t>
      </w:r>
    </w:p>
    <w:p w14:paraId="52610154">
      <w:pPr>
        <w:adjustRightInd w:val="0"/>
        <w:snapToGrid w:val="0"/>
        <w:spacing w:line="360" w:lineRule="auto"/>
        <w:ind w:firstLine="420" w:firstLineChars="20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29.1采购人与成交供应商应当在成交通知书规定的时间内，按照谈判文件确定的合同文本以及采购标的、货物技术、采购金额、采购数量、技术和货物要求等事项签订政府采购合同。</w:t>
      </w:r>
      <w:r>
        <w:rPr>
          <w:rFonts w:hint="eastAsia" w:ascii="宋体" w:hAnsi="宋体" w:cs="宋体"/>
          <w:color w:val="000000" w:themeColor="text1"/>
          <w:kern w:val="0"/>
          <w:szCs w:val="21"/>
          <w:highlight w:val="none"/>
          <w:lang w:val="zh-CN"/>
          <w14:textFill>
            <w14:solidFill>
              <w14:schemeClr w14:val="tx1"/>
            </w14:solidFill>
          </w14:textFill>
        </w:rPr>
        <w:t>如成交供应商为联合体的，由联合体成员各方法定代表人或其授权代表与采购人代表签订合同。</w:t>
      </w:r>
    </w:p>
    <w:p w14:paraId="445CD7E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14:paraId="4A45903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150F718">
      <w:pPr>
        <w:spacing w:line="360" w:lineRule="auto"/>
        <w:ind w:firstLine="420" w:firstLineChars="200"/>
        <w:rPr>
          <w:rFonts w:ascii="宋体" w:hAnsi="宋体" w:cs="宋体"/>
          <w:color w:val="000000" w:themeColor="text1"/>
          <w:kern w:val="0"/>
          <w:sz w:val="24"/>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29.4如签订合同并生效后，供应商无故拒绝或延期，除按照合同条款处理外，列入不良行为记录，并给予通报。</w:t>
      </w:r>
    </w:p>
    <w:p w14:paraId="1AEC4892">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30.政府采购合同公告</w:t>
      </w:r>
    </w:p>
    <w:p w14:paraId="26CE663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B53E936">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31. 询问、质疑和投诉</w:t>
      </w:r>
    </w:p>
    <w:p w14:paraId="70F16FDF">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31.1供应商对政府采购活动事项有疑问的，可以向采购人、采购代理机构提出询问，采购人或者采购代理机构应当在3个工作日内对供应商依法提出的询问作出答复。</w:t>
      </w:r>
    </w:p>
    <w:p w14:paraId="1FCC0CAB">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000000" w:themeColor="text1"/>
          <w:highlight w:val="none"/>
          <w:shd w:val="clear" w:color="auto" w:fill="FFFFFF"/>
          <w14:textFill>
            <w14:solidFill>
              <w14:schemeClr w14:val="tx1"/>
            </w14:solidFill>
          </w14:textFill>
        </w:rPr>
        <w:t>接收质疑函的方式、联系部门、联系电话和通讯地址等信息详见</w:t>
      </w:r>
      <w:r>
        <w:rPr>
          <w:rFonts w:hint="eastAsia" w:ascii="宋体" w:hAnsi="宋体" w:cs="宋体"/>
          <w:color w:val="000000" w:themeColor="text1"/>
          <w:szCs w:val="21"/>
          <w:highlight w:val="none"/>
          <w14:textFill>
            <w14:solidFill>
              <w14:schemeClr w14:val="tx1"/>
            </w14:solidFill>
          </w14:textFill>
        </w:rPr>
        <w:t>“供应商须知前附表”</w:t>
      </w:r>
      <w:r>
        <w:rPr>
          <w:rFonts w:hint="eastAsia" w:ascii="宋体" w:hAnsi="宋体" w:cs="宋体"/>
          <w:color w:val="000000" w:themeColor="text1"/>
          <w:highlight w:val="none"/>
          <w14:textFill>
            <w14:solidFill>
              <w14:schemeClr w14:val="tx1"/>
            </w14:solidFill>
          </w14:textFill>
        </w:rPr>
        <w:t>。具体质疑起算时间如下：</w:t>
      </w:r>
    </w:p>
    <w:p w14:paraId="3FE7BBEA">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（1）对可以质疑的谈判文件提出质疑的，为收到谈判文件之日或者竞争性谈判公告期限届满之日；</w:t>
      </w:r>
    </w:p>
    <w:p w14:paraId="7D96C793">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（2）对采购过程提出质疑的，为各采购程序环节结束之日；</w:t>
      </w:r>
    </w:p>
    <w:p w14:paraId="2D3F26F3">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（3）对成交结果提出质疑的，为成交结果公告期限届满之日。</w:t>
      </w:r>
    </w:p>
    <w:p w14:paraId="52BEBDD2">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72731ACE">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000000" w:themeColor="text1"/>
          <w:highlight w:val="none"/>
          <w14:textFill>
            <w14:solidFill>
              <w14:schemeClr w14:val="tx1"/>
            </w14:solidFill>
          </w14:textFill>
        </w:rPr>
        <w:t>（质疑函格式后附）</w:t>
      </w:r>
      <w:r>
        <w:rPr>
          <w:rFonts w:hint="eastAsia" w:ascii="宋体" w:hAnsi="宋体" w:cs="宋体"/>
          <w:color w:val="000000" w:themeColor="text1"/>
          <w:highlight w:val="none"/>
          <w14:textFill>
            <w14:solidFill>
              <w14:schemeClr w14:val="tx1"/>
            </w14:solidFill>
          </w14:textFill>
        </w:rPr>
        <w:t>：</w:t>
      </w:r>
    </w:p>
    <w:p w14:paraId="402C1EA8">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（1）供应商的姓名或者名称、地址、邮编、联系人及联系电话；</w:t>
      </w:r>
    </w:p>
    <w:p w14:paraId="47F7C151">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（2）质疑项目的名称、编号；</w:t>
      </w:r>
    </w:p>
    <w:p w14:paraId="29D90BC3">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（3）具体、明确的质疑事项和与质疑事项相关的请求；</w:t>
      </w:r>
    </w:p>
    <w:p w14:paraId="47A9BB94">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（4）事实依据；</w:t>
      </w:r>
    </w:p>
    <w:p w14:paraId="3E9CD964">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（5）必要的法律依据；</w:t>
      </w:r>
    </w:p>
    <w:p w14:paraId="676AC57B">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（6）提出质疑的日期。</w:t>
      </w:r>
    </w:p>
    <w:p w14:paraId="3C6AD1C1">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427252FE">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31.5采购人、采购代理机构认为供应商质疑不成立，或者成立但未对成交结果构成影响的，继续开展采购活动；认为供应商质疑成立且影响或者可能影响成交结果的，按照下列情况处理：</w:t>
      </w:r>
    </w:p>
    <w:p w14:paraId="47A41196">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14:paraId="10731B4F">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（二）对采购过程或者成交结果提出的质疑，合格供应商符合法定数量时，可以从合格的成交候选人中另行确定成交供应商的，应当依法另行确定成交供应商；否则应当重新开展采购活动。</w:t>
      </w:r>
    </w:p>
    <w:p w14:paraId="2206EDEC">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质疑答复导致成交结果改变的，采购人或者采购代理机构应当将有关情况书面报告本级财政部门。</w:t>
      </w:r>
    </w:p>
    <w:p w14:paraId="4261F05F">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FAA8BAE">
      <w:pPr>
        <w:keepNext/>
        <w:keepLines/>
        <w:spacing w:line="360" w:lineRule="auto"/>
        <w:ind w:firstLine="643" w:firstLineChars="200"/>
        <w:outlineLvl w:val="2"/>
        <w:rPr>
          <w:rFonts w:ascii="宋体" w:hAnsi="宋体" w:cs="宋体"/>
          <w:bCs/>
          <w:color w:val="000000" w:themeColor="text1"/>
          <w:sz w:val="32"/>
          <w:szCs w:val="32"/>
          <w:highlight w:val="none"/>
          <w14:textFill>
            <w14:solidFill>
              <w14:schemeClr w14:val="tx1"/>
            </w14:solidFill>
          </w14:textFill>
        </w:rPr>
      </w:pPr>
      <w:bookmarkStart w:id="50" w:name="_Toc5624"/>
      <w:r>
        <w:rPr>
          <w:rFonts w:hint="eastAsia" w:ascii="宋体" w:hAnsi="宋体" w:cs="宋体"/>
          <w:b/>
          <w:bCs/>
          <w:color w:val="000000" w:themeColor="text1"/>
          <w:sz w:val="32"/>
          <w:szCs w:val="32"/>
          <w:highlight w:val="none"/>
          <w14:textFill>
            <w14:solidFill>
              <w14:schemeClr w14:val="tx1"/>
            </w14:solidFill>
          </w14:textFill>
        </w:rPr>
        <w:t>六</w:t>
      </w:r>
      <w:r>
        <w:rPr>
          <w:rFonts w:hint="eastAsia" w:ascii="宋体" w:hAnsi="宋体" w:cs="宋体"/>
          <w:bCs/>
          <w:color w:val="000000" w:themeColor="text1"/>
          <w:sz w:val="32"/>
          <w:szCs w:val="32"/>
          <w:highlight w:val="none"/>
          <w14:textFill>
            <w14:solidFill>
              <w14:schemeClr w14:val="tx1"/>
            </w14:solidFill>
          </w14:textFill>
        </w:rPr>
        <w:t>、验收</w:t>
      </w:r>
      <w:bookmarkEnd w:id="50"/>
    </w:p>
    <w:p w14:paraId="70CD24BD">
      <w:pPr>
        <w:tabs>
          <w:tab w:val="left" w:pos="0"/>
        </w:tabs>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32.验收</w:t>
      </w:r>
    </w:p>
    <w:p w14:paraId="48047D29">
      <w:pPr>
        <w:tabs>
          <w:tab w:val="left" w:pos="0"/>
        </w:tabs>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9BAB3E9">
      <w:pPr>
        <w:tabs>
          <w:tab w:val="left" w:pos="0"/>
        </w:tabs>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32.2采购人可以邀请参加本项目的其他供应商或者第三方机构参与验收。参与验收的供应商或者第三方机构的意见作为验收书的参考资料一并存档。</w:t>
      </w:r>
    </w:p>
    <w:p w14:paraId="51E60835">
      <w:pPr>
        <w:tabs>
          <w:tab w:val="left" w:pos="0"/>
        </w:tabs>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0BB3E63">
      <w:pPr>
        <w:tabs>
          <w:tab w:val="left" w:pos="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0EBC6F5">
      <w:pPr>
        <w:keepNext/>
        <w:keepLines/>
        <w:spacing w:line="360" w:lineRule="auto"/>
        <w:ind w:firstLine="640" w:firstLineChars="200"/>
        <w:outlineLvl w:val="2"/>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 xml:space="preserve">  </w:t>
      </w:r>
      <w:bookmarkStart w:id="51" w:name="_Toc8017"/>
      <w:r>
        <w:rPr>
          <w:rFonts w:hint="eastAsia" w:ascii="宋体" w:hAnsi="宋体" w:cs="宋体"/>
          <w:color w:val="000000" w:themeColor="text1"/>
          <w:sz w:val="32"/>
          <w:szCs w:val="32"/>
          <w:highlight w:val="none"/>
          <w14:textFill>
            <w14:solidFill>
              <w14:schemeClr w14:val="tx1"/>
            </w14:solidFill>
          </w14:textFill>
        </w:rPr>
        <w:t>七、其他事项</w:t>
      </w:r>
      <w:bookmarkEnd w:id="51"/>
    </w:p>
    <w:p w14:paraId="19235530">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33.代理货物费</w:t>
      </w:r>
    </w:p>
    <w:p w14:paraId="1FDACBEE">
      <w:pPr>
        <w:tabs>
          <w:tab w:val="left" w:pos="2835"/>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代理货物收费标准及缴费账户详见“供应商须知前附表”，供应商为联合体的，可以由联合体中的一方或者多方共同交纳代理货物费。</w:t>
      </w:r>
    </w:p>
    <w:p w14:paraId="71797DEE">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34.需要补充的其他内容</w:t>
      </w:r>
    </w:p>
    <w:p w14:paraId="6D007249">
      <w:pPr>
        <w:spacing w:line="360" w:lineRule="auto"/>
        <w:ind w:firstLine="420" w:firstLineChars="200"/>
        <w:contextualSpacing/>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34.1本谈判文件解释规则详见“供应商须知前附表”。</w:t>
      </w:r>
    </w:p>
    <w:p w14:paraId="4E181A22">
      <w:pPr>
        <w:spacing w:line="360" w:lineRule="auto"/>
        <w:ind w:firstLine="420" w:firstLineChars="200"/>
        <w:contextualSpacing/>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34.2 其他事</w:t>
      </w:r>
      <w:r>
        <w:rPr>
          <w:rFonts w:hint="eastAsia" w:ascii="宋体" w:hAnsi="宋体" w:cs="宋体"/>
          <w:color w:val="000000" w:themeColor="text1"/>
          <w:highlight w:val="none"/>
          <w14:textFill>
            <w14:solidFill>
              <w14:schemeClr w14:val="tx1"/>
            </w14:solidFill>
          </w14:textFill>
        </w:rPr>
        <w:t>项详见“供应商须知前附表”。</w:t>
      </w:r>
    </w:p>
    <w:p w14:paraId="4F8D1386">
      <w:pPr>
        <w:spacing w:line="360" w:lineRule="auto"/>
        <w:ind w:firstLine="400" w:firstLineChars="200"/>
        <w:contextualSpacing/>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1"/>
          <w:highlight w:val="none"/>
          <w14:textFill>
            <w14:solidFill>
              <w14:schemeClr w14:val="tx1"/>
            </w14:solidFill>
          </w14:textFill>
        </w:rPr>
        <w:t>34.3</w:t>
      </w:r>
      <w:bookmarkStart w:id="52" w:name="_Hlk65857140"/>
      <w:r>
        <w:rPr>
          <w:rFonts w:hint="eastAsia" w:ascii="宋体" w:hAnsi="宋体" w:cs="宋体"/>
          <w:color w:val="000000" w:themeColor="text1"/>
          <w:kern w:val="0"/>
          <w:szCs w:val="21"/>
          <w:highlight w:val="none"/>
          <w14:textFill>
            <w14:solidFill>
              <w14:schemeClr w14:val="tx1"/>
            </w14:solidFill>
          </w14:textFill>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14:paraId="7DAFEA09">
      <w:pPr>
        <w:spacing w:line="360" w:lineRule="auto"/>
        <w:ind w:firstLine="420" w:firstLineChars="200"/>
        <w:contextualSpacing/>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（1）在货物采购项目中，货物由中小企业制造，即货物由中小企业生产且使用该中小企业商号或者注册商标，不对其中涉及的工程承建商和货物的承接商作出要求；</w:t>
      </w:r>
    </w:p>
    <w:p w14:paraId="20DCF2A9">
      <w:pPr>
        <w:spacing w:line="360" w:lineRule="auto"/>
        <w:ind w:firstLine="420" w:firstLineChars="200"/>
        <w:contextualSpacing/>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（2）在工程采购项目中，工程由中小企业承建，即工程施工单位为中小企业，不对其中涉及的货物的制造商和货物的承接商作出要求；</w:t>
      </w:r>
    </w:p>
    <w:p w14:paraId="7C416FC0">
      <w:pPr>
        <w:spacing w:line="360" w:lineRule="auto"/>
        <w:ind w:firstLine="420" w:firstLineChars="200"/>
        <w:contextualSpacing/>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（3）在货物采购项目中，货物由中小企业承接，即提供货物的人员为中小企业依照《中华人民共和国劳动合同法》订立劳动合同的从业人员，不对其中涉及的货物的制造商和工程承建商作出要求。</w:t>
      </w:r>
    </w:p>
    <w:p w14:paraId="03985249">
      <w:pPr>
        <w:spacing w:line="360" w:lineRule="auto"/>
        <w:ind w:firstLine="420" w:firstLineChars="200"/>
        <w:contextualSpacing/>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0AC31768">
      <w:pPr>
        <w:spacing w:line="360" w:lineRule="auto"/>
        <w:ind w:firstLine="420" w:firstLineChars="200"/>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依据本文件规定享受扶持政策获得政府采购合同的，小微企业不得将合同分包给大中型企业，中型企业不得将合同分包给大型企业。</w:t>
      </w:r>
      <w:bookmarkEnd w:id="52"/>
      <w:r>
        <w:rPr>
          <w:rFonts w:hint="eastAsia" w:ascii="宋体" w:hAnsi="宋体" w:cs="宋体"/>
          <w:color w:val="000000" w:themeColor="text1"/>
          <w:kern w:val="0"/>
          <w:szCs w:val="21"/>
          <w:highlight w:val="none"/>
          <w14:textFill>
            <w14:solidFill>
              <w14:schemeClr w14:val="tx1"/>
            </w14:solidFill>
          </w14:textFill>
        </w:rPr>
        <w:t xml:space="preserve">   </w:t>
      </w:r>
    </w:p>
    <w:p w14:paraId="40F52FD5">
      <w:pPr>
        <w:keepNext/>
        <w:keepLines/>
        <w:spacing w:before="340" w:after="330"/>
        <w:ind w:firstLine="883"/>
        <w:jc w:val="center"/>
        <w:outlineLvl w:val="0"/>
        <w:rPr>
          <w:rFonts w:ascii="宋体" w:hAnsi="宋体" w:cs="宋体"/>
          <w:b/>
          <w:bCs/>
          <w:color w:val="000000" w:themeColor="text1"/>
          <w:kern w:val="44"/>
          <w:sz w:val="44"/>
          <w:szCs w:val="44"/>
          <w:highlight w:val="none"/>
          <w14:textFill>
            <w14:solidFill>
              <w14:schemeClr w14:val="tx1"/>
            </w14:solidFill>
          </w14:textFill>
        </w:rPr>
      </w:pPr>
      <w:bookmarkStart w:id="53" w:name="_Toc25337"/>
      <w:r>
        <w:rPr>
          <w:rFonts w:hint="eastAsia" w:ascii="宋体" w:hAnsi="宋体" w:cs="宋体"/>
          <w:b/>
          <w:bCs/>
          <w:color w:val="000000" w:themeColor="text1"/>
          <w:kern w:val="44"/>
          <w:sz w:val="44"/>
          <w:szCs w:val="44"/>
          <w:highlight w:val="none"/>
          <w14:textFill>
            <w14:solidFill>
              <w14:schemeClr w14:val="tx1"/>
            </w14:solidFill>
          </w14:textFill>
        </w:rPr>
        <w:t>第四章  评审程序、评审方法和成交标准</w:t>
      </w:r>
      <w:bookmarkEnd w:id="53"/>
    </w:p>
    <w:p w14:paraId="5E8EE066">
      <w:pPr>
        <w:keepNext/>
        <w:keepLines/>
        <w:spacing w:line="360" w:lineRule="auto"/>
        <w:ind w:firstLine="640" w:firstLineChars="200"/>
        <w:jc w:val="center"/>
        <w:outlineLvl w:val="1"/>
        <w:rPr>
          <w:rFonts w:ascii="宋体" w:hAnsi="宋体" w:cs="宋体"/>
          <w:bCs/>
          <w:color w:val="000000" w:themeColor="text1"/>
          <w:sz w:val="32"/>
          <w:szCs w:val="32"/>
          <w:highlight w:val="none"/>
          <w14:textFill>
            <w14:solidFill>
              <w14:schemeClr w14:val="tx1"/>
            </w14:solidFill>
          </w14:textFill>
        </w:rPr>
      </w:pPr>
      <w:bookmarkStart w:id="54" w:name="_Toc3285"/>
      <w:r>
        <w:rPr>
          <w:rFonts w:hint="eastAsia" w:ascii="宋体" w:hAnsi="宋体" w:cs="宋体"/>
          <w:bCs/>
          <w:color w:val="000000" w:themeColor="text1"/>
          <w:sz w:val="32"/>
          <w:szCs w:val="32"/>
          <w:highlight w:val="none"/>
          <w14:textFill>
            <w14:solidFill>
              <w14:schemeClr w14:val="tx1"/>
            </w14:solidFill>
          </w14:textFill>
        </w:rPr>
        <w:t>第一节 评审程序和评审方法</w:t>
      </w:r>
      <w:bookmarkEnd w:id="54"/>
    </w:p>
    <w:p w14:paraId="76CB7F62">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1.确认谈判文件</w:t>
      </w:r>
    </w:p>
    <w:p w14:paraId="26C4C2E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由谈判小组确认谈判文件。</w:t>
      </w:r>
    </w:p>
    <w:p w14:paraId="6D23FEA4">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2.资格审查</w:t>
      </w:r>
    </w:p>
    <w:p w14:paraId="4F674200">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2.1响应文件开启后，谈判小组依法对供应商的资格证明文件进行审查。</w:t>
      </w:r>
    </w:p>
    <w:p w14:paraId="17592225">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注：采购人代表或者采购代理机构在资格审查结束前，对供应商进行信用查询。</w:t>
      </w:r>
    </w:p>
    <w:p w14:paraId="07B3AD6C">
      <w:pPr>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（1）查询渠道：“信用中国”网站(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u w:val="single"/>
          <w14:textFill>
            <w14:solidFill>
              <w14:schemeClr w14:val="tx1"/>
            </w14:solidFill>
          </w14:textFill>
        </w:rPr>
        <w:t>www.creditchina.gov.cn</w:t>
      </w:r>
      <w:r>
        <w:rPr>
          <w:rFonts w:hint="eastAsia" w:ascii="宋体" w:hAnsi="宋体" w:cs="宋体"/>
          <w:color w:val="000000" w:themeColor="text1"/>
          <w:highlight w:val="none"/>
          <w:u w:val="singl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u w:val="single"/>
          <w14:textFill>
            <w14:solidFill>
              <w14:schemeClr w14:val="tx1"/>
            </w14:solidFill>
          </w14:textFill>
        </w:rPr>
        <w:t>www.ccgp.gov.cn</w:t>
      </w:r>
      <w:r>
        <w:rPr>
          <w:rFonts w:hint="eastAsia" w:ascii="宋体" w:hAnsi="宋体" w:cs="宋体"/>
          <w:color w:val="000000" w:themeColor="text1"/>
          <w:highlight w:val="none"/>
          <w:u w:val="singl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)链接入口。</w:t>
      </w:r>
    </w:p>
    <w:p w14:paraId="15155700">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（2）信用查询截止时点：资格审查结束前。</w:t>
      </w:r>
    </w:p>
    <w:p w14:paraId="7DD206E1">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查询记录和证据留存方式：在查询网站中直接打印查询记录，截图另存为电子文档作为评审资料保存。</w:t>
      </w:r>
    </w:p>
    <w:p w14:paraId="167F7A4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87EB8F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2.2资格审查标准为本谈判文件中载明对供应商资格要求的条件。资格审查采用合格制，凡符合谈判文件规定的供应商资格要求的响应文件均通过资格审查。</w:t>
      </w:r>
    </w:p>
    <w:p w14:paraId="17AACD4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2.3供应商有下列情形之一的，资格审查不通过，其响应文件按无效响应处理：</w:t>
      </w:r>
    </w:p>
    <w:p w14:paraId="7DD5113A">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（1）不具备谈判文件中规定的资格要求的；</w:t>
      </w:r>
    </w:p>
    <w:p w14:paraId="40748BF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（2）响应文件未提供任一项“供应商须知前附表”资格证明文件规定的“必须提供”的文件资料的；</w:t>
      </w:r>
    </w:p>
    <w:p w14:paraId="7EE6E98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（3）响应文件提供的资格证明文件出现任一项不符合“供应商须知前附表”资格证明文件规定的“必须提供”的文件资料要求或者无效的。</w:t>
      </w:r>
    </w:p>
    <w:p w14:paraId="09869600">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55" w:name="_Hlk68601553"/>
      <w:r>
        <w:rPr>
          <w:rFonts w:hint="eastAsia" w:ascii="宋体" w:hAnsi="宋体" w:cs="宋体"/>
          <w:color w:val="000000" w:themeColor="text1"/>
          <w:szCs w:val="21"/>
          <w:highlight w:val="none"/>
          <w14:textFill>
            <w14:solidFill>
              <w14:schemeClr w14:val="tx1"/>
            </w14:solidFill>
          </w14:textFill>
        </w:rPr>
        <w:t>（4）同一合同项下的不同供应商，单位负责人为同一人或者存在直接控股、管理关系的；为本项目提供过整体设计、规范编制或者项目管理、监理、检测等货物的。</w:t>
      </w:r>
      <w:bookmarkEnd w:id="55"/>
    </w:p>
    <w:p w14:paraId="503BA77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2.4通过资格审查的合格供应商不足3家的，不得进入符合性审查环节，采购人或者采购代理机构应当重新开展采购活动。</w:t>
      </w:r>
    </w:p>
    <w:p w14:paraId="5A5077E1">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3.符合性审查</w:t>
      </w:r>
    </w:p>
    <w:p w14:paraId="6EBA7435">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56" w:name="_Hlk42528882"/>
      <w:r>
        <w:rPr>
          <w:rFonts w:hint="eastAsia" w:ascii="宋体" w:hAnsi="宋体" w:cs="宋体"/>
          <w:color w:val="000000" w:themeColor="text1"/>
          <w:szCs w:val="21"/>
          <w:highlight w:val="none"/>
          <w14:textFill>
            <w14:solidFill>
              <w14:schemeClr w14:val="tx1"/>
            </w14:solidFill>
          </w14:textFill>
        </w:rPr>
        <w:t>3.1由谈判小组对通过资格审查的合格供应商的响应文件的响应报价、商务、技术等实质性要求进行符合性审查，以确定其是否满足谈判文件的实质性要求。</w:t>
      </w:r>
    </w:p>
    <w:bookmarkEnd w:id="56"/>
    <w:p w14:paraId="35BEDE0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19904C0">
      <w:pPr>
        <w:spacing w:line="360" w:lineRule="auto"/>
        <w:ind w:firstLine="420" w:firstLineChars="200"/>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谈判小组要求供应商澄清、说明或者更正响应文件应当以书面澄清函形式作出。供应商的澄清、说明或者更正应当已书面回函形式按照谈判小组的要求作出明确的澄清、说明或者更正，未按谈判小组的要求作出明确澄清、说明或者更正的供应商的响应文件将按照有利于采购人的原则由谈判小组进行判定。供应商的澄清、说明或者更正必须加盖公章</w:t>
      </w:r>
      <w:r>
        <w:rPr>
          <w:rFonts w:hint="eastAsia" w:ascii="宋体" w:hAnsi="宋体" w:cs="宋体"/>
          <w:color w:val="000000" w:themeColor="text1"/>
          <w:spacing w:val="-6"/>
          <w:szCs w:val="21"/>
          <w:highlight w:val="none"/>
          <w14:textFill>
            <w14:solidFill>
              <w14:schemeClr w14:val="tx1"/>
            </w14:solidFill>
          </w14:textFill>
        </w:rPr>
        <w:t>。供应商为自然人的，必须由本人签字并附身份证明。</w:t>
      </w:r>
    </w:p>
    <w:p w14:paraId="7F242BD8">
      <w:pPr>
        <w:spacing w:line="360" w:lineRule="auto"/>
        <w:ind w:firstLine="396"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3.4</w:t>
      </w:r>
      <w:r>
        <w:rPr>
          <w:rFonts w:hint="eastAsia" w:ascii="宋体" w:hAnsi="宋体" w:cs="宋体"/>
          <w:color w:val="000000" w:themeColor="text1"/>
          <w:szCs w:val="21"/>
          <w:highlight w:val="none"/>
          <w14:textFill>
            <w14:solidFill>
              <w14:schemeClr w14:val="tx1"/>
            </w14:solidFill>
          </w14:textFill>
        </w:rPr>
        <w:t xml:space="preserve">首次响应文件报价出现前后不一致的，按照下列规定修正： </w:t>
      </w:r>
    </w:p>
    <w:p w14:paraId="0C563D5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（1）响应文件中报价表内容与响应文件中相应内容不一致的，以报价表为准；</w:t>
      </w:r>
    </w:p>
    <w:p w14:paraId="40620B4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（2）大写金额和小写金额不一致的，以大写金额为准；</w:t>
      </w:r>
    </w:p>
    <w:p w14:paraId="3A12707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（3）单价金额小数点或者百分比有明显错位的，以报价表的总价为准，并修改单价；</w:t>
      </w:r>
    </w:p>
    <w:p w14:paraId="490CDD8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（4）总价金额与按单价汇总金额不一致的，以单价金额计算结果为准。</w:t>
      </w:r>
    </w:p>
    <w:p w14:paraId="178B08C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同时出现两种以上不一致的，按照以上（1）-（4）规定的顺序逐条进行修正。修正后的报价经供应商确认后产生约束力，供应商不确认的，其响应文件按无效响应处理。</w:t>
      </w:r>
    </w:p>
    <w:p w14:paraId="49012AB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3.5商务技术、报价评审</w:t>
      </w:r>
    </w:p>
    <w:p w14:paraId="2A2E998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在评审时，如发现下列情形之一的，将被视为响应文件无效处理：</w:t>
      </w:r>
    </w:p>
    <w:p w14:paraId="69E2CBD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（1）商务技术评审</w:t>
      </w:r>
    </w:p>
    <w:p w14:paraId="10302CF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1）响应文件未按谈判文件要求签署、盖章；</w:t>
      </w:r>
    </w:p>
    <w:p w14:paraId="4D2E7CE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2）委托代理人未能出具有效身份证明或者出具的身份证明与授权委托书中的信息不符； </w:t>
      </w:r>
    </w:p>
    <w:p w14:paraId="79B87D8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30061F0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4）商务条款中标“</w:t>
      </w: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”的条款发生负偏离的或者允许负偏离的条款数超过“供应商须知前附表”规定项数的或者标明实质性的要求发生负偏离；</w:t>
      </w:r>
    </w:p>
    <w:p w14:paraId="55EB834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5）未对竞标有效期作出响应或者响应文件承诺的竞标有效期不满足谈判文件要求；</w:t>
      </w:r>
    </w:p>
    <w:p w14:paraId="433A3A4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6）响应文件的实质性内容未使用中文表述、使用计量单位不符合谈判文件要求；</w:t>
      </w:r>
    </w:p>
    <w:p w14:paraId="64412FA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7）响应文件中的文件资料因填写不齐全或者内容虚假或者出现其他情形而导致被谈判小组认定无效；</w:t>
      </w:r>
    </w:p>
    <w:p w14:paraId="17D0D10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8）响应文件含有采购人不能接受的附加条件；</w:t>
      </w:r>
    </w:p>
    <w:p w14:paraId="3C509AC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9）属于“供应商须知正文”第7.5条情形；</w:t>
      </w:r>
    </w:p>
    <w:p w14:paraId="2D5156A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10）技术需求允许负偏离的条款数超过“供应商须知前附表”规定项数；</w:t>
      </w:r>
    </w:p>
    <w:p w14:paraId="5B03403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11）虚假竞标，或者出现其他情形而导致被谈判小组认定无效；</w:t>
      </w:r>
    </w:p>
    <w:p w14:paraId="4233DE8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12）竞标技术方案不明确，谈判文件未允许但响应文件中存在一个或者一个以上备选（替代）竞标方案；</w:t>
      </w:r>
    </w:p>
    <w:p w14:paraId="315674E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13）响应文件标注的项目名称或者项目编号与竞争性谈判文件标注的项目名称或者项目编号不一致的；</w:t>
      </w:r>
    </w:p>
    <w:p w14:paraId="69454BF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14）未响应谈判文件实质性要求；</w:t>
      </w:r>
    </w:p>
    <w:p w14:paraId="5D56922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15）法律、法规和谈判文件规定的其他无效情形。</w:t>
      </w:r>
    </w:p>
    <w:p w14:paraId="6D0084F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（2）报价评审</w:t>
      </w:r>
    </w:p>
    <w:p w14:paraId="7EB3DB4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响应文件未提供“供应商须知前附表” 报价文件中规定的“响应报价表”；</w:t>
      </w:r>
    </w:p>
    <w:p w14:paraId="7FD8AB3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2）未采用人民币报价或者未按照谈判文件标明的币种报价；</w:t>
      </w:r>
    </w:p>
    <w:p w14:paraId="7FA6E19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716E675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4）响应报价（包含首次报价、最后报价）超过所竞标分标规定的采购预算金额或者最高限价的（如本项目公布了最高限价）；</w:t>
      </w:r>
      <w:bookmarkStart w:id="57" w:name="_Hlk42596405"/>
      <w:r>
        <w:rPr>
          <w:rFonts w:hint="eastAsia" w:ascii="宋体" w:hAnsi="宋体" w:cs="宋体"/>
          <w:color w:val="000000" w:themeColor="text1"/>
          <w:szCs w:val="21"/>
          <w:highlight w:val="none"/>
          <w14:textFill>
            <w14:solidFill>
              <w14:schemeClr w14:val="tx1"/>
            </w14:solidFill>
          </w14:textFill>
        </w:rPr>
        <w:t>响应报价（包含首次报价、最后报价）</w:t>
      </w:r>
      <w:bookmarkEnd w:id="57"/>
      <w:bookmarkStart w:id="58" w:name="_Hlk42596276"/>
      <w:r>
        <w:rPr>
          <w:rFonts w:hint="eastAsia" w:ascii="宋体" w:hAnsi="宋体" w:cs="宋体"/>
          <w:color w:val="000000" w:themeColor="text1"/>
          <w:szCs w:val="21"/>
          <w:highlight w:val="none"/>
          <w14:textFill>
            <w14:solidFill>
              <w14:schemeClr w14:val="tx1"/>
            </w14:solidFill>
          </w14:textFill>
        </w:rPr>
        <w:t>超过谈判文件分项采购预算金额或者最高限价的</w:t>
      </w:r>
      <w:bookmarkEnd w:id="58"/>
      <w:r>
        <w:rPr>
          <w:rFonts w:hint="eastAsia" w:ascii="宋体" w:hAnsi="宋体" w:cs="宋体"/>
          <w:color w:val="000000" w:themeColor="text1"/>
          <w:szCs w:val="21"/>
          <w:highlight w:val="none"/>
          <w14:textFill>
            <w14:solidFill>
              <w14:schemeClr w14:val="tx1"/>
            </w14:solidFill>
          </w14:textFill>
        </w:rPr>
        <w:t>（如本项目公布了最高限价）；</w:t>
      </w:r>
    </w:p>
    <w:p w14:paraId="05ECFF1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谈判文件分项采购预算金额或者最高限价的（如本项目公布了最高限价）。</w:t>
      </w:r>
    </w:p>
    <w:p w14:paraId="0318F4D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6）响应文件响应的标的数量及单位与竞争性谈判采购文件要求实质性不一致的。</w:t>
      </w:r>
    </w:p>
    <w:p w14:paraId="2B1187C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3A6522A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3.7通过符合性审查的合格供应商不足3家的，不得进入谈判环节，应当重新开展采购活动。</w:t>
      </w:r>
    </w:p>
    <w:p w14:paraId="46FE5419">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4.谈判程序</w:t>
      </w:r>
    </w:p>
    <w:p w14:paraId="3B06BFBD">
      <w:pPr>
        <w:spacing w:line="360" w:lineRule="auto"/>
        <w:ind w:firstLine="420" w:firstLineChars="200"/>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4.1谈判小组按照“供应商须知前附表”</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确定的</w:t>
      </w:r>
      <w:r>
        <w:rPr>
          <w:rFonts w:hint="eastAsia" w:ascii="宋体" w:hAnsi="宋体" w:cs="宋体"/>
          <w:color w:val="000000" w:themeColor="text1"/>
          <w:szCs w:val="21"/>
          <w:highlight w:val="none"/>
          <w14:textFill>
            <w14:solidFill>
              <w14:schemeClr w14:val="tx1"/>
            </w14:solidFill>
          </w14:textFill>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cs="宋体"/>
          <w:b/>
          <w:color w:val="000000" w:themeColor="text1"/>
          <w:szCs w:val="21"/>
          <w:highlight w:val="none"/>
          <w14:textFill>
            <w14:solidFill>
              <w14:schemeClr w14:val="tx1"/>
            </w14:solidFill>
          </w14:textFill>
        </w:rPr>
        <w:t>其响应文件按无效响应处理。</w:t>
      </w:r>
    </w:p>
    <w:p w14:paraId="59170E9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14:paraId="00B8F16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4.3对谈判文件作出的实质性变动是谈判文件的有效组成部分，由谈判小组及时以书面澄清函形式同时通知所有参加谈判的供应商。</w:t>
      </w:r>
    </w:p>
    <w:p w14:paraId="7664F20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4.4供应商必须按照谈判文件的变动情况和谈判小组的要求以回函的形式重新提交响应文件，并加盖公章。供应商为自然人的，必须由本人签字并附身份证明。参加谈判的供应商未在规定时间内重新提交响应文件的，视同退出谈判。</w:t>
      </w:r>
    </w:p>
    <w:p w14:paraId="5BDCDA4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4.5谈判中，</w:t>
      </w:r>
      <w:r>
        <w:rPr>
          <w:rFonts w:hint="eastAsia" w:ascii="宋体" w:hAnsi="宋体" w:cs="宋体"/>
          <w:color w:val="000000" w:themeColor="text1"/>
          <w:spacing w:val="-6"/>
          <w:szCs w:val="21"/>
          <w:highlight w:val="none"/>
          <w14:textFill>
            <w14:solidFill>
              <w14:schemeClr w14:val="tx1"/>
            </w14:solidFill>
          </w14:textFill>
        </w:rPr>
        <w:t>谈判的任何一方不得透露与谈判有关的其他供应商的技术资料、价格和其他信息。</w:t>
      </w:r>
    </w:p>
    <w:p w14:paraId="3B2E3323">
      <w:pPr>
        <w:widowControl/>
        <w:tabs>
          <w:tab w:val="left" w:pos="540"/>
        </w:tabs>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4.6谈判小组应对谈判过程和重要谈判内容进行记录，作为评标报告一部分，谈判小组在记录上签字确认。</w:t>
      </w:r>
      <w:r>
        <w:rPr>
          <w:rFonts w:hint="eastAsia" w:ascii="宋体" w:hAnsi="宋体" w:cs="宋体"/>
          <w:b/>
          <w:color w:val="000000" w:themeColor="text1"/>
          <w:highlight w:val="none"/>
          <w14:textFill>
            <w14:solidFill>
              <w14:schemeClr w14:val="tx1"/>
            </w14:solidFill>
          </w14:textFill>
        </w:rPr>
        <w:t>主要内容包括：</w:t>
      </w:r>
    </w:p>
    <w:p w14:paraId="2DC9C060">
      <w:pPr>
        <w:adjustRightInd w:val="0"/>
        <w:spacing w:line="360" w:lineRule="auto"/>
        <w:ind w:firstLine="396" w:firstLineChars="200"/>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（1）按照相关规定进行公示的，公示情况说明；</w:t>
      </w:r>
    </w:p>
    <w:p w14:paraId="26348DCC">
      <w:pPr>
        <w:adjustRightInd w:val="0"/>
        <w:spacing w:line="360" w:lineRule="auto"/>
        <w:ind w:firstLine="396" w:firstLineChars="200"/>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（2）谈判日期和地点，谈判人员名单；</w:t>
      </w:r>
    </w:p>
    <w:p w14:paraId="75B7EBF9">
      <w:pPr>
        <w:adjustRightInd w:val="0"/>
        <w:spacing w:line="360" w:lineRule="auto"/>
        <w:ind w:firstLine="396" w:firstLineChars="200"/>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（3）合同主要条款及价格商定情况。</w:t>
      </w:r>
    </w:p>
    <w:p w14:paraId="2F94A4BF">
      <w:pPr>
        <w:widowControl/>
        <w:tabs>
          <w:tab w:val="left" w:pos="540"/>
        </w:tabs>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4.7谈判过程中重新提交的响应文件，供应商可以在开启前补充、修改。</w:t>
      </w:r>
    </w:p>
    <w:p w14:paraId="1B3E4F1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4.8对谈判过程提交的响应文件进行有效性、完整性和响应程度审查，通过审查的合格供应商不足3家的，采购人或者采购代理机构应当重新开展采购活动。</w:t>
      </w:r>
    </w:p>
    <w:p w14:paraId="64A8C57D">
      <w:pPr>
        <w:spacing w:line="360" w:lineRule="auto"/>
        <w:ind w:firstLine="48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 最后报价</w:t>
      </w:r>
    </w:p>
    <w:p w14:paraId="7AC1D66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5.1谈判文件能够详细列明采购标的的技术、货物要求的，谈判结束后，由谈判小组要求所有继续参加谈判的供应商在规定时间内密封提交最后报价，提交最后报价的供应商不得少于3家，否则必须重新采购。</w:t>
      </w:r>
    </w:p>
    <w:p w14:paraId="7C927E5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响应最后报价。</w:t>
      </w:r>
    </w:p>
    <w:p w14:paraId="47C9E40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 最后报价是供应商响应文件的有效组成部分。</w:t>
      </w:r>
    </w:p>
    <w:p w14:paraId="1D0D9AE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5.4已经提交响应文件的供应商，在提交最后报价之前，可以根据谈判情况退出谈判，退出谈判的供应商的响应文件按无效响应处理。</w:t>
      </w:r>
    </w:p>
    <w:p w14:paraId="362BBA5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5.5供应商未在规定时间内提交最后报价的</w:t>
      </w:r>
      <w:r>
        <w:rPr>
          <w:rFonts w:hint="eastAsia" w:ascii="宋体" w:hAnsi="宋体" w:cs="宋体"/>
          <w:b/>
          <w:color w:val="000000" w:themeColor="text1"/>
          <w:szCs w:val="21"/>
          <w:highlight w:val="none"/>
          <w14:textFill>
            <w14:solidFill>
              <w14:schemeClr w14:val="tx1"/>
            </w14:solidFill>
          </w14:textFill>
        </w:rPr>
        <w:t>，视同放弃报价权利退出谈判。</w:t>
      </w:r>
    </w:p>
    <w:p w14:paraId="053693D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5.6最终响应文件的报价出现前后不一致的，按照本章第3.4条的规定修正。 </w:t>
      </w:r>
    </w:p>
    <w:p w14:paraId="0581E66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5.7修正后的最终报价出现下列情形的，按无效响应处理：</w:t>
      </w:r>
    </w:p>
    <w:p w14:paraId="0A593D2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（1）供应商不确认的；</w:t>
      </w:r>
    </w:p>
    <w:p w14:paraId="140905F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（2）经供应商确认修正后的响应报价（包含首次报价、最后报价）超过所竞标分标规定的采购预算金额或者最高限价的（如本项目公布了最高限价）；</w:t>
      </w:r>
    </w:p>
    <w:p w14:paraId="5531B0B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（3）经供应商确认修正后的响应报价（包含首次报价、最后报价）超过分项采购预算金额或者最高限价的（如本项目公布了最高限价）。</w:t>
      </w:r>
    </w:p>
    <w:p w14:paraId="3E94FD2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5.8经供应商确认修正后的最后报价作为评审及签订合同的依据。</w:t>
      </w:r>
    </w:p>
    <w:p w14:paraId="587491F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5.9供应商出现最后报价按无效响应处理或者响应文件按无效处理时</w:t>
      </w:r>
      <w:r>
        <w:rPr>
          <w:rFonts w:hint="eastAsia" w:ascii="宋体" w:hAnsi="宋体" w:cs="宋体"/>
          <w:color w:val="000000" w:themeColor="text1"/>
          <w:sz w:val="22"/>
          <w:szCs w:val="22"/>
          <w:highlight w:val="none"/>
          <w14:textFill>
            <w14:solidFill>
              <w14:schemeClr w14:val="tx1"/>
            </w14:solidFill>
          </w14:textFill>
        </w:rPr>
        <w:t>，谈判小组应当告知有关供应商</w:t>
      </w:r>
      <w:r>
        <w:rPr>
          <w:rFonts w:hint="eastAsia" w:ascii="宋体" w:hAnsi="宋体" w:cs="宋体"/>
          <w:color w:val="000000" w:themeColor="text1"/>
          <w:szCs w:val="21"/>
          <w:highlight w:val="none"/>
          <w14:textFill>
            <w14:solidFill>
              <w14:schemeClr w14:val="tx1"/>
            </w14:solidFill>
          </w14:textFill>
        </w:rPr>
        <w:t>。</w:t>
      </w:r>
    </w:p>
    <w:p w14:paraId="774ECED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5.10最后报价结束后，谈判小组不得再与供应商进行任何形式的商谈。</w:t>
      </w:r>
    </w:p>
    <w:p w14:paraId="38CE016A">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6. 最后报价政府采购政策性扣除</w:t>
      </w:r>
    </w:p>
    <w:p w14:paraId="4CCEBA3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6.1评审价为供应商的最后报价进行政策性扣除后的价格，评审价只是作为评审时使用。最终成交供应商的成交金额等于最后报价（如有修正，以确认修正后的最后报价为准）。</w:t>
      </w:r>
    </w:p>
    <w:p w14:paraId="1249D7AB">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w:t>
      </w:r>
      <w:r>
        <w:rPr>
          <w:rFonts w:hint="eastAsia" w:ascii="宋体" w:hAnsi="宋体" w:cs="宋体"/>
          <w:color w:val="000000" w:themeColor="text1"/>
          <w:highlight w:val="none"/>
          <w14:textFill>
            <w14:solidFill>
              <w14:schemeClr w14:val="tx1"/>
            </w14:solidFill>
          </w14:textFill>
        </w:rPr>
        <w:t>政策性扣除计算方法。</w:t>
      </w:r>
    </w:p>
    <w:p w14:paraId="0315636C">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根据《政府采购促进中小企业发展管理办法》（财库〔2020〕46号）的规定</w:t>
      </w:r>
      <w:r>
        <w:rPr>
          <w:rFonts w:hint="eastAsia" w:hAnsi="宋体"/>
          <w:bCs/>
          <w:color w:val="000000" w:themeColor="text1"/>
          <w:highlight w:val="none"/>
          <w14:textFill>
            <w14:solidFill>
              <w14:schemeClr w14:val="tx1"/>
            </w14:solidFill>
          </w14:textFill>
        </w:rPr>
        <w:t>、广西壮族自治区财政厅关于进一步发挥政府采购政策功能促进企业发展的通知-桂财采〔2022〕30号规定</w:t>
      </w:r>
      <w:r>
        <w:rPr>
          <w:rFonts w:hint="eastAsia" w:ascii="宋体" w:hAnsi="宋体" w:cs="宋体"/>
          <w:color w:val="000000" w:themeColor="text1"/>
          <w:szCs w:val="21"/>
          <w:highlight w:val="none"/>
          <w14:textFill>
            <w14:solidFill>
              <w14:schemeClr w14:val="tx1"/>
            </w14:solidFill>
          </w14:textFill>
        </w:rPr>
        <w:t>，对于经主管预算单位统筹后未预留份额专门面向中小企业采购的采购项目，以及预留份额项目中的非预留部分采购包，供应商在其响应文件中提供《中小企业声明函》，</w:t>
      </w:r>
      <w:r>
        <w:rPr>
          <w:rFonts w:hint="eastAsia" w:ascii="宋体" w:hAnsi="宋体" w:cs="宋体"/>
          <w:bCs/>
          <w:color w:val="000000" w:themeColor="text1"/>
          <w:szCs w:val="21"/>
          <w:highlight w:val="none"/>
          <w14:textFill>
            <w14:solidFill>
              <w14:schemeClr w14:val="tx1"/>
            </w14:solidFill>
          </w14:textFill>
        </w:rPr>
        <w:t>且其竞标全部货物均由小微企业提供的</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对供应商的竞标报价给予20%的扣除，扣除后的价格为评审价，即评审价=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color w:val="000000" w:themeColor="text1"/>
          <w:szCs w:val="21"/>
          <w:highlight w:val="none"/>
          <w:u w:val="single"/>
          <w14:textFill>
            <w14:solidFill>
              <w14:schemeClr w14:val="tx1"/>
            </w14:solidFill>
          </w14:textFill>
        </w:rPr>
        <w:t xml:space="preserve"> 4%</w:t>
      </w:r>
      <w:r>
        <w:rPr>
          <w:rFonts w:hint="eastAsia" w:ascii="宋体" w:hAnsi="宋体" w:cs="宋体"/>
          <w:bCs/>
          <w:color w:val="000000" w:themeColor="text1"/>
          <w:szCs w:val="21"/>
          <w:highlight w:val="none"/>
          <w14:textFill>
            <w14:solidFill>
              <w14:schemeClr w14:val="tx1"/>
            </w14:solidFill>
          </w14:textFill>
        </w:rPr>
        <w:t xml:space="preserve"> 的扣除，用扣除后的价格参加评审，扣除后的价格为评审价，即评审价=竞标报价×（1-4%）。</w:t>
      </w:r>
    </w:p>
    <w:p w14:paraId="6C35F61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153938AF">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6.4按照《关于促进残疾人就业政府采购政策的通知》（财库〔2017〕141号）的规定，残疾人福利性单位视同小型、微型企业，享受预留份额、评审中价格扣除等</w:t>
      </w:r>
      <w:r>
        <w:rPr>
          <w:rFonts w:hint="eastAsia" w:ascii="宋体" w:hAnsi="宋体" w:cs="宋体"/>
          <w:color w:val="000000" w:themeColor="text1"/>
          <w:highlight w:val="none"/>
          <w14:textFill>
            <w14:solidFill>
              <w14:schemeClr w14:val="tx1"/>
            </w14:solidFill>
          </w14:textFill>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6D68E2E">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6.5除上述情况外，评审价＝最后报价。</w:t>
      </w:r>
    </w:p>
    <w:p w14:paraId="3004916D">
      <w:pPr>
        <w:keepNext/>
        <w:keepLines/>
        <w:spacing w:line="360" w:lineRule="auto"/>
        <w:ind w:firstLine="640" w:firstLineChars="200"/>
        <w:jc w:val="center"/>
        <w:outlineLvl w:val="1"/>
        <w:rPr>
          <w:rFonts w:ascii="宋体" w:hAnsi="宋体" w:cs="宋体"/>
          <w:bCs/>
          <w:color w:val="000000" w:themeColor="text1"/>
          <w:sz w:val="32"/>
          <w:szCs w:val="32"/>
          <w:highlight w:val="none"/>
          <w14:textFill>
            <w14:solidFill>
              <w14:schemeClr w14:val="tx1"/>
            </w14:solidFill>
          </w14:textFill>
        </w:rPr>
      </w:pPr>
      <w:bookmarkStart w:id="59" w:name="_Toc13558"/>
      <w:r>
        <w:rPr>
          <w:rFonts w:hint="eastAsia" w:ascii="宋体" w:hAnsi="宋体" w:cs="宋体"/>
          <w:bCs/>
          <w:color w:val="000000" w:themeColor="text1"/>
          <w:sz w:val="32"/>
          <w:szCs w:val="32"/>
          <w:highlight w:val="none"/>
          <w14:textFill>
            <w14:solidFill>
              <w14:schemeClr w14:val="tx1"/>
            </w14:solidFill>
          </w14:textFill>
        </w:rPr>
        <w:t>第二节 评审原则</w:t>
      </w:r>
      <w:bookmarkEnd w:id="59"/>
    </w:p>
    <w:p w14:paraId="0BB45A1E">
      <w:pP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1.评审原则</w:t>
      </w:r>
    </w:p>
    <w:p w14:paraId="2EA5DD22">
      <w:pPr>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603F712C">
      <w:pPr>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根据《政府采购非招标采购方式管理办法》（财政部令第74号）第二十一条规定，评审结果汇总完成后，采购人、采购代理机构和谈判小组均不得修改评审结果或者要求重新评审，但资格性检查认定错误、分值汇总计算错误、分项评分超出评分标准范围、客观分评分不一致、经评审委员会一致认定评分畸高、畸低的情形除外。出现上述除外情形的，谈判小组应当现场修改评审结果，并在评审报告中明确记载。</w:t>
      </w:r>
      <w:bookmarkStart w:id="60" w:name="_Toc432106535"/>
      <w:bookmarkStart w:id="61" w:name="_Toc321836413"/>
      <w:bookmarkStart w:id="62" w:name="_Toc432194885"/>
    </w:p>
    <w:bookmarkEnd w:id="60"/>
    <w:bookmarkEnd w:id="61"/>
    <w:bookmarkEnd w:id="62"/>
    <w:p w14:paraId="2C09D3AB">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0DFC0ADF">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2.终止竞争性谈判采购活动</w:t>
      </w:r>
    </w:p>
    <w:p w14:paraId="7F308C86">
      <w:pPr>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出现下列情形之一的，采购人或者采购代理机构应当终止竞争性谈判采购活动，发布项目终止公告并说明原因，重新开展采购活动：</w:t>
      </w:r>
    </w:p>
    <w:p w14:paraId="5B91A02C">
      <w:pPr>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（1）因情况变化，不再符合规定的竞争性谈判采购方式适用情形的； </w:t>
      </w:r>
    </w:p>
    <w:p w14:paraId="2018D46C">
      <w:pPr>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（2）出现影响采购公正的违法、违规行为的；</w:t>
      </w:r>
    </w:p>
    <w:p w14:paraId="2B951CCC">
      <w:pPr>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（3）在采购过程中符合竞争要求的供应商或者报价未超过采购预算的供应商不足3家的，但《政府采购非招标采购方式管理办法》第二十七条第二款规定的情形除外。</w:t>
      </w:r>
    </w:p>
    <w:p w14:paraId="44F11FC4">
      <w:pPr>
        <w:keepNext/>
        <w:keepLines/>
        <w:spacing w:line="360" w:lineRule="auto"/>
        <w:ind w:firstLine="640" w:firstLineChars="200"/>
        <w:jc w:val="center"/>
        <w:outlineLvl w:val="1"/>
        <w:rPr>
          <w:rFonts w:ascii="宋体" w:hAnsi="宋体" w:cs="宋体"/>
          <w:bCs/>
          <w:color w:val="000000" w:themeColor="text1"/>
          <w:sz w:val="32"/>
          <w:szCs w:val="32"/>
          <w:highlight w:val="none"/>
          <w14:textFill>
            <w14:solidFill>
              <w14:schemeClr w14:val="tx1"/>
            </w14:solidFill>
          </w14:textFill>
        </w:rPr>
      </w:pPr>
      <w:bookmarkStart w:id="63" w:name="_Toc32481"/>
      <w:r>
        <w:rPr>
          <w:rFonts w:hint="eastAsia" w:ascii="宋体" w:hAnsi="宋体" w:cs="宋体"/>
          <w:bCs/>
          <w:color w:val="000000" w:themeColor="text1"/>
          <w:sz w:val="32"/>
          <w:szCs w:val="32"/>
          <w:highlight w:val="none"/>
          <w14:textFill>
            <w14:solidFill>
              <w14:schemeClr w14:val="tx1"/>
            </w14:solidFill>
          </w14:textFill>
        </w:rPr>
        <w:t>第三节 评标报告</w:t>
      </w:r>
      <w:bookmarkEnd w:id="63"/>
    </w:p>
    <w:p w14:paraId="0133226E">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1.成交标准</w:t>
      </w:r>
    </w:p>
    <w:p w14:paraId="6D714132">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26.2条规定的顺序推荐），并编写评审报告。</w:t>
      </w:r>
    </w:p>
    <w:p w14:paraId="18B1FEB9">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2.评标争议事项处理</w:t>
      </w:r>
    </w:p>
    <w:p w14:paraId="44B86D68">
      <w:pPr>
        <w:adjustRightIn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谈判小组成员对需要共同认定的事项存在争议的，应当按照少数服从多数的原则作出结论。持不同意见的谈判小组成员应当在评标报告上签署不同意见及理由，否则视为同意评标报告。</w:t>
      </w:r>
    </w:p>
    <w:p w14:paraId="70C5D1AE">
      <w:pPr>
        <w:keepNext/>
        <w:keepLines/>
        <w:spacing w:line="360" w:lineRule="auto"/>
        <w:ind w:firstLine="640" w:firstLineChars="200"/>
        <w:jc w:val="center"/>
        <w:outlineLvl w:val="1"/>
        <w:rPr>
          <w:rFonts w:ascii="宋体" w:hAnsi="宋体" w:cs="宋体"/>
          <w:bCs/>
          <w:color w:val="000000" w:themeColor="text1"/>
          <w:sz w:val="32"/>
          <w:szCs w:val="32"/>
          <w:highlight w:val="none"/>
          <w14:textFill>
            <w14:solidFill>
              <w14:schemeClr w14:val="tx1"/>
            </w14:solidFill>
          </w14:textFill>
        </w:rPr>
      </w:pPr>
      <w:bookmarkStart w:id="64" w:name="_Toc32744"/>
      <w:r>
        <w:rPr>
          <w:rFonts w:hint="eastAsia" w:ascii="宋体" w:hAnsi="宋体" w:cs="宋体"/>
          <w:bCs/>
          <w:color w:val="000000" w:themeColor="text1"/>
          <w:sz w:val="32"/>
          <w:szCs w:val="32"/>
          <w:highlight w:val="none"/>
          <w14:textFill>
            <w14:solidFill>
              <w14:schemeClr w14:val="tx1"/>
            </w14:solidFill>
          </w14:textFill>
        </w:rPr>
        <w:t>第四节 评审过程的保密与录像</w:t>
      </w:r>
      <w:bookmarkEnd w:id="64"/>
    </w:p>
    <w:p w14:paraId="365A8649">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1.保密。</w:t>
      </w:r>
    </w:p>
    <w:p w14:paraId="45B83856">
      <w:pPr>
        <w:widowControl/>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026A3920">
      <w:pPr>
        <w:widowControl/>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2.录音录像。</w:t>
      </w:r>
    </w:p>
    <w:p w14:paraId="07B0F786">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采购代理机构对评审工作现场及操作屏幕进行全过程录音录像，录音录像资料作为采购项目文件随其他文件一并存档。</w:t>
      </w:r>
      <w:r>
        <w:rPr>
          <w:rFonts w:hint="eastAsia" w:ascii="宋体" w:hAnsi="宋体" w:cs="宋体"/>
          <w:color w:val="000000" w:themeColor="text1"/>
          <w:highlight w:val="none"/>
          <w14:textFill>
            <w14:solidFill>
              <w14:schemeClr w14:val="tx1"/>
            </w14:solidFill>
          </w14:textFill>
        </w:rPr>
        <w:br w:type="page"/>
      </w:r>
    </w:p>
    <w:p w14:paraId="4B5CEB7E">
      <w:pPr>
        <w:keepNext/>
        <w:keepLines/>
        <w:spacing w:before="260" w:after="260" w:line="416" w:lineRule="auto"/>
        <w:ind w:firstLine="643"/>
        <w:jc w:val="center"/>
        <w:outlineLvl w:val="1"/>
        <w:rPr>
          <w:rFonts w:ascii="宋体" w:hAnsi="宋体" w:cs="宋体"/>
          <w:b/>
          <w:bCs/>
          <w:color w:val="000000" w:themeColor="text1"/>
          <w:sz w:val="32"/>
          <w:szCs w:val="32"/>
          <w:highlight w:val="none"/>
          <w14:textFill>
            <w14:solidFill>
              <w14:schemeClr w14:val="tx1"/>
            </w14:solidFill>
          </w14:textFill>
        </w:rPr>
      </w:pPr>
    </w:p>
    <w:p w14:paraId="251039EF">
      <w:pPr>
        <w:keepNext/>
        <w:keepLines/>
        <w:spacing w:before="260" w:after="260" w:line="416" w:lineRule="auto"/>
        <w:ind w:firstLine="643"/>
        <w:jc w:val="center"/>
        <w:outlineLvl w:val="1"/>
        <w:rPr>
          <w:rFonts w:ascii="宋体" w:hAnsi="宋体" w:cs="宋体"/>
          <w:b/>
          <w:bCs/>
          <w:color w:val="000000" w:themeColor="text1"/>
          <w:sz w:val="32"/>
          <w:szCs w:val="32"/>
          <w:highlight w:val="none"/>
          <w14:textFill>
            <w14:solidFill>
              <w14:schemeClr w14:val="tx1"/>
            </w14:solidFill>
          </w14:textFill>
        </w:rPr>
      </w:pPr>
    </w:p>
    <w:p w14:paraId="560C6676">
      <w:pPr>
        <w:keepNext/>
        <w:keepLines/>
        <w:spacing w:before="260" w:after="260" w:line="416" w:lineRule="auto"/>
        <w:ind w:firstLine="643"/>
        <w:jc w:val="center"/>
        <w:outlineLvl w:val="1"/>
        <w:rPr>
          <w:rFonts w:ascii="宋体" w:hAnsi="宋体" w:cs="宋体"/>
          <w:b/>
          <w:bCs/>
          <w:color w:val="000000" w:themeColor="text1"/>
          <w:sz w:val="32"/>
          <w:szCs w:val="32"/>
          <w:highlight w:val="none"/>
          <w14:textFill>
            <w14:solidFill>
              <w14:schemeClr w14:val="tx1"/>
            </w14:solidFill>
          </w14:textFill>
        </w:rPr>
      </w:pPr>
    </w:p>
    <w:p w14:paraId="6148D372">
      <w:pPr>
        <w:keepNext/>
        <w:keepLines/>
        <w:spacing w:before="260" w:after="260" w:line="416" w:lineRule="auto"/>
        <w:ind w:firstLine="643"/>
        <w:jc w:val="center"/>
        <w:outlineLvl w:val="1"/>
        <w:rPr>
          <w:rFonts w:ascii="宋体" w:hAnsi="宋体" w:cs="宋体"/>
          <w:b/>
          <w:bCs/>
          <w:color w:val="000000" w:themeColor="text1"/>
          <w:sz w:val="32"/>
          <w:szCs w:val="32"/>
          <w:highlight w:val="none"/>
          <w14:textFill>
            <w14:solidFill>
              <w14:schemeClr w14:val="tx1"/>
            </w14:solidFill>
          </w14:textFill>
        </w:rPr>
      </w:pPr>
    </w:p>
    <w:p w14:paraId="3B03C007">
      <w:pPr>
        <w:keepNext/>
        <w:keepLines/>
        <w:spacing w:before="260" w:after="260" w:line="416" w:lineRule="auto"/>
        <w:ind w:firstLine="643"/>
        <w:jc w:val="center"/>
        <w:outlineLvl w:val="1"/>
        <w:rPr>
          <w:rFonts w:ascii="宋体" w:hAnsi="宋体" w:cs="宋体"/>
          <w:b/>
          <w:bCs/>
          <w:color w:val="000000" w:themeColor="text1"/>
          <w:sz w:val="32"/>
          <w:szCs w:val="32"/>
          <w:highlight w:val="none"/>
          <w14:textFill>
            <w14:solidFill>
              <w14:schemeClr w14:val="tx1"/>
            </w14:solidFill>
          </w14:textFill>
        </w:rPr>
      </w:pPr>
    </w:p>
    <w:p w14:paraId="0CF1309A">
      <w:pPr>
        <w:keepNext/>
        <w:keepLines/>
        <w:spacing w:before="340" w:after="330" w:line="578" w:lineRule="auto"/>
        <w:ind w:firstLine="883"/>
        <w:jc w:val="center"/>
        <w:outlineLvl w:val="0"/>
        <w:rPr>
          <w:rFonts w:ascii="宋体" w:hAnsi="宋体" w:cs="宋体"/>
          <w:bCs/>
          <w:color w:val="000000" w:themeColor="text1"/>
          <w:sz w:val="32"/>
          <w:szCs w:val="32"/>
          <w:highlight w:val="none"/>
          <w14:textFill>
            <w14:solidFill>
              <w14:schemeClr w14:val="tx1"/>
            </w14:solidFill>
          </w14:textFill>
        </w:rPr>
      </w:pPr>
      <w:bookmarkStart w:id="65" w:name="_Toc12142"/>
      <w:r>
        <w:rPr>
          <w:rFonts w:hint="eastAsia" w:ascii="宋体" w:hAnsi="宋体" w:cs="宋体"/>
          <w:b/>
          <w:bCs/>
          <w:color w:val="000000" w:themeColor="text1"/>
          <w:kern w:val="44"/>
          <w:sz w:val="44"/>
          <w:szCs w:val="44"/>
          <w:highlight w:val="none"/>
          <w14:textFill>
            <w14:solidFill>
              <w14:schemeClr w14:val="tx1"/>
            </w14:solidFill>
          </w14:textFill>
        </w:rPr>
        <w:t>第五章 响应文件格式</w:t>
      </w:r>
      <w:r>
        <w:rPr>
          <w:rFonts w:hint="eastAsia" w:ascii="宋体" w:hAnsi="宋体" w:cs="宋体"/>
          <w:b/>
          <w:bCs/>
          <w:color w:val="000000" w:themeColor="text1"/>
          <w:kern w:val="44"/>
          <w:sz w:val="44"/>
          <w:szCs w:val="44"/>
          <w:highlight w:val="none"/>
          <w14:textFill>
            <w14:solidFill>
              <w14:schemeClr w14:val="tx1"/>
            </w14:solidFill>
          </w14:textFill>
        </w:rPr>
        <w:br w:type="page"/>
      </w:r>
      <w:bookmarkEnd w:id="65"/>
      <w:bookmarkStart w:id="66" w:name="_Toc23610"/>
      <w:r>
        <w:rPr>
          <w:rFonts w:hint="eastAsia" w:ascii="宋体" w:hAnsi="宋体" w:cs="宋体"/>
          <w:bCs/>
          <w:color w:val="000000" w:themeColor="text1"/>
          <w:sz w:val="32"/>
          <w:szCs w:val="32"/>
          <w:highlight w:val="none"/>
          <w14:textFill>
            <w14:solidFill>
              <w14:schemeClr w14:val="tx1"/>
            </w14:solidFill>
          </w14:textFill>
        </w:rPr>
        <w:t>第一节 封面格式</w:t>
      </w:r>
      <w:bookmarkEnd w:id="66"/>
    </w:p>
    <w:p w14:paraId="506337D1">
      <w:pPr>
        <w:ind w:firstLine="643"/>
        <w:rPr>
          <w:rFonts w:ascii="宋体" w:hAnsi="宋体" w:cs="宋体"/>
          <w:b/>
          <w:bCs/>
          <w:color w:val="000000" w:themeColor="text1"/>
          <w:sz w:val="32"/>
          <w:szCs w:val="32"/>
          <w:highlight w:val="none"/>
          <w14:textFill>
            <w14:solidFill>
              <w14:schemeClr w14:val="tx1"/>
            </w14:solidFill>
          </w14:textFill>
        </w:rPr>
      </w:pPr>
      <w:bookmarkStart w:id="67" w:name="_Toc44229898"/>
      <w:r>
        <w:rPr>
          <w:rFonts w:hint="eastAsia" w:ascii="宋体" w:hAnsi="宋体" w:cs="宋体"/>
          <w:b/>
          <w:color w:val="000000" w:themeColor="text1"/>
          <w:sz w:val="32"/>
          <w:szCs w:val="32"/>
          <w:highlight w:val="none"/>
          <w14:textFill>
            <w14:solidFill>
              <w14:schemeClr w14:val="tx1"/>
            </w14:solidFill>
          </w14:textFill>
        </w:rPr>
        <w:t>（</w:t>
      </w:r>
      <w:bookmarkStart w:id="68" w:name="_Toc35611437"/>
      <w:bookmarkStart w:id="69" w:name="_Toc35611515"/>
      <w:r>
        <w:rPr>
          <w:rFonts w:hint="eastAsia" w:ascii="宋体" w:hAnsi="宋体" w:cs="宋体"/>
          <w:b/>
          <w:bCs/>
          <w:color w:val="000000" w:themeColor="text1"/>
          <w:sz w:val="32"/>
          <w:szCs w:val="32"/>
          <w:highlight w:val="none"/>
          <w14:textFill>
            <w14:solidFill>
              <w14:schemeClr w14:val="tx1"/>
            </w14:solidFill>
          </w14:textFill>
        </w:rPr>
        <w:t>响应文件外层包装封面格式</w:t>
      </w:r>
      <w:bookmarkEnd w:id="68"/>
      <w:bookmarkEnd w:id="69"/>
      <w:r>
        <w:rPr>
          <w:rFonts w:hint="eastAsia" w:ascii="宋体" w:hAnsi="宋体" w:cs="宋体"/>
          <w:b/>
          <w:color w:val="000000" w:themeColor="text1"/>
          <w:sz w:val="32"/>
          <w:szCs w:val="32"/>
          <w:highlight w:val="none"/>
          <w14:textFill>
            <w14:solidFill>
              <w14:schemeClr w14:val="tx1"/>
            </w14:solidFill>
          </w14:textFill>
        </w:rPr>
        <w:t xml:space="preserve"> ）</w:t>
      </w:r>
      <w:bookmarkEnd w:id="67"/>
    </w:p>
    <w:p w14:paraId="0DB79183">
      <w:pPr>
        <w:snapToGrid w:val="0"/>
        <w:spacing w:before="120" w:beforeLines="50" w:after="50"/>
        <w:rPr>
          <w:rFonts w:ascii="宋体" w:hAnsi="宋体" w:cs="宋体"/>
          <w:color w:val="000000" w:themeColor="text1"/>
          <w:sz w:val="24"/>
          <w:szCs w:val="20"/>
          <w:highlight w:val="none"/>
          <w14:textFill>
            <w14:solidFill>
              <w14:schemeClr w14:val="tx1"/>
            </w14:solidFill>
          </w14:textFill>
        </w:rPr>
      </w:pPr>
    </w:p>
    <w:p w14:paraId="3867BBEB">
      <w:pPr>
        <w:snapToGrid w:val="0"/>
        <w:spacing w:before="120" w:beforeLines="50" w:after="50"/>
        <w:jc w:val="center"/>
        <w:rPr>
          <w:rFonts w:ascii="宋体" w:hAnsi="宋体" w:cs="宋体"/>
          <w:bCs/>
          <w:color w:val="000000" w:themeColor="text1"/>
          <w:sz w:val="24"/>
          <w:szCs w:val="20"/>
          <w:highlight w:val="none"/>
          <w14:textFill>
            <w14:solidFill>
              <w14:schemeClr w14:val="tx1"/>
            </w14:solidFill>
          </w14:textFill>
        </w:rPr>
      </w:pPr>
    </w:p>
    <w:p w14:paraId="32C6BDF4">
      <w:pPr>
        <w:snapToGrid w:val="0"/>
        <w:spacing w:before="120" w:beforeLines="50" w:after="50"/>
        <w:ind w:firstLine="880"/>
        <w:jc w:val="center"/>
        <w:rPr>
          <w:rFonts w:ascii="宋体" w:hAnsi="宋体" w:cs="宋体"/>
          <w:bCs/>
          <w:color w:val="000000" w:themeColor="text1"/>
          <w:sz w:val="44"/>
          <w:szCs w:val="44"/>
          <w:highlight w:val="none"/>
          <w14:textFill>
            <w14:solidFill>
              <w14:schemeClr w14:val="tx1"/>
            </w14:solidFill>
          </w14:textFill>
        </w:rPr>
      </w:pPr>
      <w:r>
        <w:rPr>
          <w:rFonts w:hint="eastAsia" w:ascii="宋体" w:hAnsi="宋体" w:cs="宋体"/>
          <w:bCs/>
          <w:color w:val="000000" w:themeColor="text1"/>
          <w:sz w:val="44"/>
          <w:szCs w:val="44"/>
          <w:highlight w:val="none"/>
          <w14:textFill>
            <w14:solidFill>
              <w14:schemeClr w14:val="tx1"/>
            </w14:solidFill>
          </w14:textFill>
        </w:rPr>
        <w:t>响  应  文  件</w:t>
      </w:r>
    </w:p>
    <w:p w14:paraId="48166591">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2D88CA92">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69452F63">
      <w:pPr>
        <w:snapToGrid w:val="0"/>
        <w:spacing w:before="120" w:beforeLines="50" w:after="50"/>
        <w:ind w:firstLine="640"/>
        <w:rPr>
          <w:rFonts w:ascii="宋体" w:hAnsi="宋体" w:cs="宋体"/>
          <w:bCs/>
          <w:color w:val="000000" w:themeColor="text1"/>
          <w:sz w:val="32"/>
          <w:szCs w:val="32"/>
          <w:highlight w:val="none"/>
          <w14:textFill>
            <w14:solidFill>
              <w14:schemeClr w14:val="tx1"/>
            </w14:solidFill>
          </w14:textFill>
        </w:rPr>
      </w:pPr>
    </w:p>
    <w:p w14:paraId="381A51AF">
      <w:pPr>
        <w:snapToGrid w:val="0"/>
        <w:spacing w:before="120"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项目名称：</w:t>
      </w:r>
    </w:p>
    <w:p w14:paraId="2CC18471">
      <w:pPr>
        <w:snapToGrid w:val="0"/>
        <w:spacing w:before="120" w:beforeLines="50" w:after="50"/>
        <w:ind w:firstLine="480" w:firstLineChars="150"/>
        <w:rPr>
          <w:rFonts w:ascii="宋体" w:hAnsi="宋体" w:cs="宋体"/>
          <w:bCs/>
          <w:color w:val="000000" w:themeColor="text1"/>
          <w:sz w:val="32"/>
          <w:szCs w:val="32"/>
          <w:highlight w:val="none"/>
          <w14:textFill>
            <w14:solidFill>
              <w14:schemeClr w14:val="tx1"/>
            </w14:solidFill>
          </w14:textFill>
        </w:rPr>
      </w:pPr>
    </w:p>
    <w:p w14:paraId="0DFC8BF7">
      <w:pPr>
        <w:snapToGrid w:val="0"/>
        <w:spacing w:before="120"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项目编号：</w:t>
      </w:r>
    </w:p>
    <w:p w14:paraId="4ECEA243">
      <w:pPr>
        <w:snapToGrid w:val="0"/>
        <w:spacing w:before="120" w:beforeLines="50" w:after="50"/>
        <w:ind w:firstLine="480" w:firstLineChars="150"/>
        <w:rPr>
          <w:rFonts w:ascii="宋体" w:hAnsi="宋体" w:cs="宋体"/>
          <w:bCs/>
          <w:color w:val="000000" w:themeColor="text1"/>
          <w:sz w:val="32"/>
          <w:szCs w:val="32"/>
          <w:highlight w:val="none"/>
          <w14:textFill>
            <w14:solidFill>
              <w14:schemeClr w14:val="tx1"/>
            </w14:solidFill>
          </w14:textFill>
        </w:rPr>
      </w:pPr>
    </w:p>
    <w:p w14:paraId="0715DA88">
      <w:pPr>
        <w:snapToGrid w:val="0"/>
        <w:spacing w:before="120"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所竞分标（如有则填写，无分标时填写“无”或者留空）：</w:t>
      </w:r>
    </w:p>
    <w:p w14:paraId="1E0A35CB">
      <w:pPr>
        <w:snapToGrid w:val="0"/>
        <w:spacing w:before="120" w:beforeLines="50" w:after="50"/>
        <w:ind w:firstLine="640"/>
        <w:rPr>
          <w:rFonts w:ascii="宋体" w:hAnsi="宋体" w:cs="宋体"/>
          <w:bCs/>
          <w:color w:val="000000" w:themeColor="text1"/>
          <w:sz w:val="32"/>
          <w:szCs w:val="32"/>
          <w:highlight w:val="none"/>
          <w14:textFill>
            <w14:solidFill>
              <w14:schemeClr w14:val="tx1"/>
            </w14:solidFill>
          </w14:textFill>
        </w:rPr>
      </w:pPr>
    </w:p>
    <w:p w14:paraId="5567D69A">
      <w:pPr>
        <w:snapToGrid w:val="0"/>
        <w:spacing w:before="120"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供应商名称：</w:t>
      </w:r>
    </w:p>
    <w:p w14:paraId="4590C6B2">
      <w:pPr>
        <w:snapToGrid w:val="0"/>
        <w:spacing w:before="120" w:beforeLines="50" w:after="50"/>
        <w:ind w:firstLine="640"/>
        <w:rPr>
          <w:rFonts w:ascii="宋体" w:hAnsi="宋体" w:cs="宋体"/>
          <w:bCs/>
          <w:color w:val="000000" w:themeColor="text1"/>
          <w:sz w:val="32"/>
          <w:szCs w:val="32"/>
          <w:highlight w:val="none"/>
          <w14:textFill>
            <w14:solidFill>
              <w14:schemeClr w14:val="tx1"/>
            </w14:solidFill>
          </w14:textFill>
        </w:rPr>
      </w:pPr>
    </w:p>
    <w:p w14:paraId="5A9455EE">
      <w:pPr>
        <w:snapToGrid w:val="0"/>
        <w:spacing w:before="120" w:beforeLines="50" w:after="50"/>
        <w:ind w:firstLine="480" w:firstLineChars="150"/>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首次响应文件提交截止时间前不得解密</w:t>
      </w:r>
    </w:p>
    <w:p w14:paraId="46D13E28">
      <w:pPr>
        <w:snapToGrid w:val="0"/>
        <w:spacing w:before="120" w:beforeLines="50" w:after="50"/>
        <w:ind w:firstLine="5440" w:firstLineChars="1700"/>
        <w:jc w:val="center"/>
        <w:rPr>
          <w:rFonts w:ascii="宋体" w:hAnsi="宋体" w:cs="宋体"/>
          <w:bCs/>
          <w:color w:val="000000" w:themeColor="text1"/>
          <w:sz w:val="32"/>
          <w:szCs w:val="32"/>
          <w:highlight w:val="none"/>
          <w14:textFill>
            <w14:solidFill>
              <w14:schemeClr w14:val="tx1"/>
            </w14:solidFill>
          </w14:textFill>
        </w:rPr>
      </w:pPr>
    </w:p>
    <w:p w14:paraId="6CDAB579">
      <w:pPr>
        <w:snapToGrid w:val="0"/>
        <w:spacing w:before="120" w:beforeLines="50" w:after="50"/>
        <w:ind w:firstLine="640"/>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年    月    日</w:t>
      </w:r>
    </w:p>
    <w:p w14:paraId="6CEDBDF8">
      <w:pPr>
        <w:spacing w:line="240" w:lineRule="atLeast"/>
        <w:rPr>
          <w:rFonts w:ascii="宋体" w:hAnsi="宋体" w:cs="宋体"/>
          <w:b/>
          <w:bCs/>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br w:type="page"/>
      </w:r>
    </w:p>
    <w:p w14:paraId="7E396C25">
      <w:pPr>
        <w:snapToGrid w:val="0"/>
        <w:spacing w:before="120" w:beforeLines="50" w:after="50" w:line="360" w:lineRule="auto"/>
        <w:ind w:firstLine="640"/>
        <w:jc w:val="center"/>
        <w:outlineLvl w:val="1"/>
        <w:rPr>
          <w:rFonts w:ascii="宋体" w:hAnsi="宋体" w:cs="宋体"/>
          <w:bCs/>
          <w:color w:val="000000" w:themeColor="text1"/>
          <w:sz w:val="32"/>
          <w:szCs w:val="32"/>
          <w:highlight w:val="none"/>
          <w14:textFill>
            <w14:solidFill>
              <w14:schemeClr w14:val="tx1"/>
            </w14:solidFill>
          </w14:textFill>
        </w:rPr>
      </w:pPr>
      <w:bookmarkStart w:id="70" w:name="_Toc27177"/>
      <w:r>
        <w:rPr>
          <w:rFonts w:hint="eastAsia" w:ascii="宋体" w:hAnsi="宋体" w:cs="宋体"/>
          <w:bCs/>
          <w:color w:val="000000" w:themeColor="text1"/>
          <w:sz w:val="32"/>
          <w:szCs w:val="32"/>
          <w:highlight w:val="none"/>
          <w14:textFill>
            <w14:solidFill>
              <w14:schemeClr w14:val="tx1"/>
            </w14:solidFill>
          </w14:textFill>
        </w:rPr>
        <w:t>第二节 资格证明文件格式</w:t>
      </w:r>
      <w:bookmarkEnd w:id="70"/>
    </w:p>
    <w:p w14:paraId="480D18B4">
      <w:pPr>
        <w:snapToGrid w:val="0"/>
        <w:spacing w:before="120" w:beforeLines="50" w:after="50"/>
        <w:rPr>
          <w:rFonts w:ascii="宋体" w:hAnsi="宋体" w:cs="宋体"/>
          <w:bCs/>
          <w:color w:val="000000" w:themeColor="text1"/>
          <w:sz w:val="32"/>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3B32D11A">
      <w:pPr>
        <w:snapToGrid w:val="0"/>
        <w:spacing w:before="120" w:beforeLines="50" w:after="50"/>
        <w:rPr>
          <w:rFonts w:ascii="宋体" w:hAnsi="宋体" w:cs="宋体"/>
          <w:color w:val="000000" w:themeColor="text1"/>
          <w:sz w:val="24"/>
          <w:szCs w:val="20"/>
          <w:highlight w:val="none"/>
          <w14:textFill>
            <w14:solidFill>
              <w14:schemeClr w14:val="tx1"/>
            </w14:solidFill>
          </w14:textFill>
        </w:rPr>
      </w:pPr>
    </w:p>
    <w:p w14:paraId="01416A7B">
      <w:pPr>
        <w:snapToGrid w:val="0"/>
        <w:spacing w:before="120" w:beforeLines="50" w:after="50"/>
        <w:rPr>
          <w:rFonts w:ascii="宋体" w:hAnsi="宋体" w:cs="宋体"/>
          <w:color w:val="000000" w:themeColor="text1"/>
          <w:sz w:val="24"/>
          <w:szCs w:val="20"/>
          <w:highlight w:val="none"/>
          <w14:textFill>
            <w14:solidFill>
              <w14:schemeClr w14:val="tx1"/>
            </w14:solidFill>
          </w14:textFill>
        </w:rPr>
      </w:pPr>
    </w:p>
    <w:p w14:paraId="47DC41E1">
      <w:pPr>
        <w:snapToGrid w:val="0"/>
        <w:spacing w:before="120" w:beforeLines="50" w:after="50"/>
        <w:ind w:firstLine="880"/>
        <w:jc w:val="center"/>
        <w:rPr>
          <w:rFonts w:ascii="宋体" w:hAnsi="宋体" w:cs="宋体"/>
          <w:bCs/>
          <w:color w:val="000000" w:themeColor="text1"/>
          <w:sz w:val="44"/>
          <w:szCs w:val="44"/>
          <w:highlight w:val="none"/>
          <w14:textFill>
            <w14:solidFill>
              <w14:schemeClr w14:val="tx1"/>
            </w14:solidFill>
          </w14:textFill>
        </w:rPr>
      </w:pPr>
      <w:r>
        <w:rPr>
          <w:rFonts w:hint="eastAsia" w:ascii="宋体" w:hAnsi="宋体" w:cs="宋体"/>
          <w:bCs/>
          <w:color w:val="000000" w:themeColor="text1"/>
          <w:sz w:val="44"/>
          <w:szCs w:val="44"/>
          <w:highlight w:val="none"/>
          <w14:textFill>
            <w14:solidFill>
              <w14:schemeClr w14:val="tx1"/>
            </w14:solidFill>
          </w14:textFill>
        </w:rPr>
        <w:t>资  格  证  明  文  件（封面）</w:t>
      </w:r>
    </w:p>
    <w:p w14:paraId="3347BC6C">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25B469B0">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024F19D8">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2C6E8470">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7ADBE6D1">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5518B79A">
      <w:pPr>
        <w:snapToGrid w:val="0"/>
        <w:spacing w:before="120"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项目名称：</w:t>
      </w:r>
    </w:p>
    <w:p w14:paraId="1D4FAFA9">
      <w:pPr>
        <w:snapToGrid w:val="0"/>
        <w:spacing w:before="120"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p>
    <w:p w14:paraId="1E341918">
      <w:pPr>
        <w:snapToGrid w:val="0"/>
        <w:spacing w:before="120"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项目编号：</w:t>
      </w:r>
    </w:p>
    <w:p w14:paraId="636D3975">
      <w:pPr>
        <w:snapToGrid w:val="0"/>
        <w:spacing w:before="120"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 xml:space="preserve"> </w:t>
      </w:r>
    </w:p>
    <w:p w14:paraId="1E6B66CF">
      <w:pPr>
        <w:snapToGrid w:val="0"/>
        <w:spacing w:before="120"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所竞分标（如有则填写，无分标时填写“无”或者留空）：</w:t>
      </w:r>
    </w:p>
    <w:p w14:paraId="06B34176">
      <w:pPr>
        <w:snapToGrid w:val="0"/>
        <w:spacing w:before="120"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p>
    <w:p w14:paraId="6B96C309">
      <w:pPr>
        <w:snapToGrid w:val="0"/>
        <w:spacing w:before="50" w:after="50"/>
        <w:ind w:firstLine="720" w:firstLineChars="225"/>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供应商名称：</w:t>
      </w:r>
    </w:p>
    <w:p w14:paraId="4E368A72">
      <w:pPr>
        <w:snapToGrid w:val="0"/>
        <w:spacing w:before="50" w:after="50"/>
        <w:ind w:firstLine="720" w:firstLineChars="225"/>
        <w:rPr>
          <w:rFonts w:ascii="宋体" w:hAnsi="宋体" w:cs="宋体"/>
          <w:bCs/>
          <w:color w:val="000000" w:themeColor="text1"/>
          <w:sz w:val="32"/>
          <w:szCs w:val="32"/>
          <w:highlight w:val="none"/>
          <w14:textFill>
            <w14:solidFill>
              <w14:schemeClr w14:val="tx1"/>
            </w14:solidFill>
          </w14:textFill>
        </w:rPr>
      </w:pPr>
    </w:p>
    <w:p w14:paraId="1B047459">
      <w:pPr>
        <w:snapToGrid w:val="0"/>
        <w:spacing w:before="50" w:after="50"/>
        <w:ind w:firstLine="720" w:firstLineChars="225"/>
        <w:rPr>
          <w:rFonts w:ascii="宋体" w:hAnsi="宋体" w:cs="宋体"/>
          <w:bCs/>
          <w:color w:val="000000" w:themeColor="text1"/>
          <w:sz w:val="32"/>
          <w:szCs w:val="32"/>
          <w:highlight w:val="none"/>
          <w14:textFill>
            <w14:solidFill>
              <w14:schemeClr w14:val="tx1"/>
            </w14:solidFill>
          </w14:textFill>
        </w:rPr>
      </w:pPr>
    </w:p>
    <w:p w14:paraId="074A8E65">
      <w:pPr>
        <w:snapToGrid w:val="0"/>
        <w:spacing w:before="50" w:after="50"/>
        <w:ind w:firstLine="720" w:firstLineChars="225"/>
        <w:rPr>
          <w:rFonts w:ascii="宋体" w:hAnsi="宋体" w:cs="宋体"/>
          <w:bCs/>
          <w:color w:val="000000" w:themeColor="text1"/>
          <w:sz w:val="32"/>
          <w:szCs w:val="32"/>
          <w:highlight w:val="none"/>
          <w14:textFill>
            <w14:solidFill>
              <w14:schemeClr w14:val="tx1"/>
            </w14:solidFill>
          </w14:textFill>
        </w:rPr>
      </w:pPr>
    </w:p>
    <w:p w14:paraId="386618CD">
      <w:pPr>
        <w:snapToGrid w:val="0"/>
        <w:spacing w:before="50" w:after="50"/>
        <w:ind w:firstLine="1280" w:firstLineChars="400"/>
        <w:rPr>
          <w:rFonts w:ascii="宋体" w:hAnsi="宋体" w:cs="宋体"/>
          <w:bCs/>
          <w:color w:val="000000" w:themeColor="text1"/>
          <w:sz w:val="32"/>
          <w:szCs w:val="32"/>
          <w:highlight w:val="none"/>
          <w14:textFill>
            <w14:solidFill>
              <w14:schemeClr w14:val="tx1"/>
            </w14:solidFill>
          </w14:textFill>
        </w:rPr>
      </w:pPr>
    </w:p>
    <w:p w14:paraId="56BD5ADA">
      <w:pPr>
        <w:snapToGrid w:val="0"/>
        <w:spacing w:before="120" w:beforeLines="50" w:after="50"/>
        <w:ind w:firstLine="640"/>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年    月    日</w:t>
      </w:r>
    </w:p>
    <w:p w14:paraId="563A41A0">
      <w:pPr>
        <w:snapToGrid w:val="0"/>
        <w:spacing w:before="120" w:beforeLines="50" w:after="50" w:line="360" w:lineRule="auto"/>
        <w:ind w:left="142" w:firstLine="480" w:firstLineChars="200"/>
        <w:jc w:val="left"/>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bCs/>
          <w:color w:val="000000" w:themeColor="text1"/>
          <w:sz w:val="32"/>
          <w:szCs w:val="32"/>
          <w:highlight w:val="none"/>
          <w14:textFill>
            <w14:solidFill>
              <w14:schemeClr w14:val="tx1"/>
            </w14:solidFill>
          </w14:textFill>
        </w:rPr>
        <w:t>二、资格证明文件目录</w:t>
      </w:r>
    </w:p>
    <w:p w14:paraId="4A28B932">
      <w:pPr>
        <w:ind w:firstLine="723"/>
        <w:jc w:val="center"/>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资格证明文件目录</w:t>
      </w:r>
    </w:p>
    <w:p w14:paraId="25FB587A">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701B7DF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w:t>
      </w:r>
      <w:r>
        <w:rPr>
          <w:rFonts w:hint="eastAsia" w:ascii="宋体" w:hAnsi="宋体" w:cs="宋体"/>
          <w:color w:val="000000" w:themeColor="text1"/>
          <w:sz w:val="24"/>
          <w:highlight w:val="none"/>
          <w14:textFill>
            <w14:solidFill>
              <w14:schemeClr w14:val="tx1"/>
            </w14:solidFill>
          </w14:textFill>
        </w:rPr>
        <w:t>营业执照(或事业法人登记证或其他工商等登记证明材料)复印件（供应商为自然人的，须提供</w:t>
      </w:r>
      <w:r>
        <w:rPr>
          <w:rFonts w:hint="eastAsia" w:ascii="宋体" w:hAnsi="宋体" w:cs="宋体"/>
          <w:color w:val="000000" w:themeColor="text1"/>
          <w:kern w:val="0"/>
          <w:sz w:val="24"/>
          <w:highlight w:val="none"/>
          <w14:textFill>
            <w14:solidFill>
              <w14:schemeClr w14:val="tx1"/>
            </w14:solidFill>
          </w14:textFill>
        </w:rPr>
        <w:t>自然人的身份证明</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……………………………………………（页码）</w:t>
      </w:r>
    </w:p>
    <w:p w14:paraId="70989853">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二、符合参与政府采购活动的资格条件依法缴纳税收、社会保障资金等方面的材料…………………………………………………………………………………（页码）</w:t>
      </w:r>
    </w:p>
    <w:p w14:paraId="3FF040E1">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三、财务状况报告方面的材料…………………………………………………（页码）</w:t>
      </w:r>
    </w:p>
    <w:p w14:paraId="4E55FC37">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四、供应商直接控股股东信息</w:t>
      </w:r>
      <w:r>
        <w:rPr>
          <w:rFonts w:hint="eastAsia" w:ascii="宋体" w:hAnsi="宋体" w:cs="宋体"/>
          <w:color w:val="000000" w:themeColor="text1"/>
          <w:kern w:val="0"/>
          <w:sz w:val="24"/>
          <w:highlight w:val="none"/>
          <w14:textFill>
            <w14:solidFill>
              <w14:schemeClr w14:val="tx1"/>
            </w14:solidFill>
          </w14:textFill>
        </w:rPr>
        <w:t>…………………………………………………（页码）</w:t>
      </w:r>
    </w:p>
    <w:p w14:paraId="4B1CB78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五、供应商直接关联关系信息表</w:t>
      </w:r>
      <w:r>
        <w:rPr>
          <w:rFonts w:hint="eastAsia" w:ascii="宋体" w:hAnsi="宋体" w:cs="宋体"/>
          <w:color w:val="000000" w:themeColor="text1"/>
          <w:kern w:val="0"/>
          <w:sz w:val="24"/>
          <w:highlight w:val="none"/>
          <w14:textFill>
            <w14:solidFill>
              <w14:schemeClr w14:val="tx1"/>
            </w14:solidFill>
          </w14:textFill>
        </w:rPr>
        <w:t>………………………………………………（页码）</w:t>
      </w:r>
    </w:p>
    <w:p w14:paraId="4A63679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六、资格声明函…………………………………………………………………（页码）</w:t>
      </w:r>
    </w:p>
    <w:p w14:paraId="56C1ED80">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七、中小企业声明函……………………………………………………………（页码）</w:t>
      </w:r>
    </w:p>
    <w:p w14:paraId="736216F0">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八、符合特定资格条件（如有）的有关证明材料（复印件）</w:t>
      </w:r>
      <w:r>
        <w:rPr>
          <w:rFonts w:hint="eastAsia" w:ascii="宋体" w:hAnsi="宋体" w:cs="宋体"/>
          <w:color w:val="000000" w:themeColor="text1"/>
          <w:kern w:val="0"/>
          <w:sz w:val="24"/>
          <w:highlight w:val="none"/>
          <w14:textFill>
            <w14:solidFill>
              <w14:schemeClr w14:val="tx1"/>
            </w14:solidFill>
          </w14:textFill>
        </w:rPr>
        <w:t>………………（页码）</w:t>
      </w:r>
    </w:p>
    <w:p w14:paraId="4889ABB3">
      <w:pPr>
        <w:spacing w:line="360" w:lineRule="auto"/>
        <w:ind w:firstLine="482"/>
        <w:rPr>
          <w:rFonts w:ascii="宋体" w:hAnsi="宋体" w:cs="宋体"/>
          <w:b/>
          <w:bCs/>
          <w:color w:val="000000" w:themeColor="text1"/>
          <w:sz w:val="24"/>
          <w:highlight w:val="none"/>
          <w14:textFill>
            <w14:solidFill>
              <w14:schemeClr w14:val="tx1"/>
            </w14:solidFill>
          </w14:textFill>
        </w:rPr>
      </w:pPr>
    </w:p>
    <w:p w14:paraId="25BD6B8B">
      <w:pPr>
        <w:spacing w:line="360" w:lineRule="auto"/>
        <w:ind w:firstLine="48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注：以上目录是编制供应商响应文件的基本格式要求，各供应商可根据自身情况进一步细化。</w:t>
      </w:r>
    </w:p>
    <w:p w14:paraId="73A09BFF">
      <w:pPr>
        <w:snapToGrid w:val="0"/>
        <w:spacing w:before="120" w:beforeLines="50" w:after="50"/>
        <w:rPr>
          <w:rFonts w:ascii="宋体" w:hAnsi="宋体" w:cs="宋体"/>
          <w:color w:val="000000" w:themeColor="text1"/>
          <w:sz w:val="24"/>
          <w:szCs w:val="20"/>
          <w:highlight w:val="none"/>
          <w14:textFill>
            <w14:solidFill>
              <w14:schemeClr w14:val="tx1"/>
            </w14:solidFill>
          </w14:textFill>
        </w:rPr>
        <w:sectPr>
          <w:footerReference r:id="rId8" w:type="first"/>
          <w:footerReference r:id="rId7" w:type="default"/>
          <w:pgSz w:w="11910" w:h="16840"/>
          <w:pgMar w:top="1134" w:right="1134" w:bottom="1134" w:left="1134" w:header="720" w:footer="720" w:gutter="0"/>
          <w:cols w:space="720" w:num="1"/>
        </w:sectPr>
      </w:pPr>
    </w:p>
    <w:p w14:paraId="1CBA703C">
      <w:pPr>
        <w:spacing w:line="360" w:lineRule="auto"/>
        <w:ind w:firstLine="602"/>
        <w:rPr>
          <w:rFonts w:ascii="宋体" w:hAnsi="宋体" w:cs="宋体"/>
          <w:b/>
          <w:color w:val="000000" w:themeColor="text1"/>
          <w:kern w:val="0"/>
          <w:sz w:val="30"/>
          <w:szCs w:val="30"/>
          <w:highlight w:val="none"/>
          <w14:textFill>
            <w14:solidFill>
              <w14:schemeClr w14:val="tx1"/>
            </w14:solidFill>
          </w14:textFill>
        </w:rPr>
      </w:pPr>
      <w:r>
        <w:rPr>
          <w:rFonts w:hint="eastAsia" w:ascii="宋体" w:hAnsi="宋体" w:cs="宋体"/>
          <w:b/>
          <w:color w:val="000000" w:themeColor="text1"/>
          <w:kern w:val="0"/>
          <w:sz w:val="30"/>
          <w:szCs w:val="30"/>
          <w:highlight w:val="none"/>
          <w14:textFill>
            <w14:solidFill>
              <w14:schemeClr w14:val="tx1"/>
            </w14:solidFill>
          </w14:textFill>
        </w:rPr>
        <w:t>一、营业执照(或事业法人登记证或其他工商等登记证明材料)复印件（供应商为自然人的，提供自然人的身份证明）</w:t>
      </w:r>
    </w:p>
    <w:p w14:paraId="69E9E2E0">
      <w:pPr>
        <w:spacing w:line="360" w:lineRule="auto"/>
        <w:ind w:firstLine="602" w:firstLineChars="200"/>
        <w:rPr>
          <w:rFonts w:ascii="宋体" w:hAnsi="宋体" w:cs="宋体"/>
          <w:b/>
          <w:color w:val="000000" w:themeColor="text1"/>
          <w:kern w:val="0"/>
          <w:sz w:val="30"/>
          <w:szCs w:val="30"/>
          <w:highlight w:val="none"/>
          <w14:textFill>
            <w14:solidFill>
              <w14:schemeClr w14:val="tx1"/>
            </w14:solidFill>
          </w14:textFill>
        </w:rPr>
      </w:pPr>
    </w:p>
    <w:p w14:paraId="7FC1EDDC">
      <w:pPr>
        <w:autoSpaceDE w:val="0"/>
        <w:autoSpaceDN w:val="0"/>
        <w:spacing w:line="360" w:lineRule="auto"/>
        <w:ind w:left="4365" w:leftChars="1850" w:hanging="480" w:hanging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供应商名称（签章）：</w:t>
      </w:r>
    </w:p>
    <w:p w14:paraId="3930C66A">
      <w:pPr>
        <w:autoSpaceDE w:val="0"/>
        <w:autoSpaceDN w:val="0"/>
        <w:spacing w:line="360" w:lineRule="auto"/>
        <w:ind w:firstLine="6120" w:firstLineChars="255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6B04B665">
      <w:pPr>
        <w:snapToGrid w:val="0"/>
        <w:spacing w:before="120" w:beforeLines="50" w:after="50"/>
        <w:rPr>
          <w:rFonts w:ascii="宋体" w:hAnsi="宋体" w:cs="宋体"/>
          <w:color w:val="000000" w:themeColor="text1"/>
          <w:sz w:val="24"/>
          <w:szCs w:val="20"/>
          <w:highlight w:val="none"/>
          <w14:textFill>
            <w14:solidFill>
              <w14:schemeClr w14:val="tx1"/>
            </w14:solidFill>
          </w14:textFill>
        </w:rPr>
      </w:pPr>
    </w:p>
    <w:p w14:paraId="6CE44FA9">
      <w:pPr>
        <w:spacing w:line="360" w:lineRule="auto"/>
        <w:ind w:firstLine="602"/>
        <w:rPr>
          <w:rFonts w:ascii="宋体" w:hAnsi="宋体" w:cs="宋体"/>
          <w:b/>
          <w:color w:val="000000" w:themeColor="text1"/>
          <w:kern w:val="0"/>
          <w:sz w:val="30"/>
          <w:szCs w:val="30"/>
          <w:highlight w:val="none"/>
          <w14:textFill>
            <w14:solidFill>
              <w14:schemeClr w14:val="tx1"/>
            </w14:solidFill>
          </w14:textFill>
        </w:rPr>
      </w:pPr>
      <w:r>
        <w:rPr>
          <w:rFonts w:hint="eastAsia" w:ascii="宋体" w:hAnsi="宋体" w:cs="宋体"/>
          <w:b/>
          <w:color w:val="000000" w:themeColor="text1"/>
          <w:kern w:val="0"/>
          <w:sz w:val="30"/>
          <w:szCs w:val="30"/>
          <w:highlight w:val="none"/>
          <w14:textFill>
            <w14:solidFill>
              <w14:schemeClr w14:val="tx1"/>
            </w14:solidFill>
          </w14:textFill>
        </w:rPr>
        <w:t>二、符合参与政府采购活动的资格条件依法缴纳税收、社会保障资金等方面的材料</w:t>
      </w:r>
    </w:p>
    <w:p w14:paraId="07D60B20">
      <w:pPr>
        <w:spacing w:line="300" w:lineRule="auto"/>
        <w:ind w:firstLine="480"/>
        <w:rPr>
          <w:rFonts w:ascii="宋体" w:hAnsi="宋体" w:cs="宋体"/>
          <w:color w:val="000000" w:themeColor="text1"/>
          <w:szCs w:val="21"/>
          <w:highlight w:val="none"/>
          <w14:textFill>
            <w14:solidFill>
              <w14:schemeClr w14:val="tx1"/>
            </w14:solidFill>
          </w14:textFill>
        </w:rPr>
      </w:pPr>
    </w:p>
    <w:p w14:paraId="567D3BFF">
      <w:pPr>
        <w:autoSpaceDE w:val="0"/>
        <w:autoSpaceDN w:val="0"/>
        <w:spacing w:line="360" w:lineRule="auto"/>
        <w:ind w:left="4365" w:leftChars="1850" w:hanging="480" w:hanging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供应商名称（签章）：</w:t>
      </w:r>
    </w:p>
    <w:p w14:paraId="3BB2844E">
      <w:pPr>
        <w:autoSpaceDE w:val="0"/>
        <w:autoSpaceDN w:val="0"/>
        <w:spacing w:line="360" w:lineRule="auto"/>
        <w:ind w:firstLine="6120" w:firstLineChars="255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74E2F11B">
      <w:pPr>
        <w:spacing w:line="300" w:lineRule="auto"/>
        <w:ind w:firstLine="480"/>
        <w:rPr>
          <w:rFonts w:ascii="宋体" w:hAnsi="宋体" w:cs="宋体"/>
          <w:color w:val="000000" w:themeColor="text1"/>
          <w:szCs w:val="21"/>
          <w:highlight w:val="none"/>
          <w14:textFill>
            <w14:solidFill>
              <w14:schemeClr w14:val="tx1"/>
            </w14:solidFill>
          </w14:textFill>
        </w:rPr>
      </w:pPr>
    </w:p>
    <w:p w14:paraId="00A94208">
      <w:pPr>
        <w:spacing w:line="300" w:lineRule="auto"/>
        <w:ind w:firstLine="602"/>
        <w:rPr>
          <w:rFonts w:ascii="宋体" w:hAnsi="宋体" w:cs="宋体"/>
          <w:b/>
          <w:color w:val="000000" w:themeColor="text1"/>
          <w:kern w:val="0"/>
          <w:sz w:val="30"/>
          <w:szCs w:val="30"/>
          <w:highlight w:val="none"/>
          <w14:textFill>
            <w14:solidFill>
              <w14:schemeClr w14:val="tx1"/>
            </w14:solidFill>
          </w14:textFill>
        </w:rPr>
      </w:pPr>
      <w:r>
        <w:rPr>
          <w:rFonts w:hint="eastAsia" w:ascii="宋体" w:hAnsi="宋体" w:cs="宋体"/>
          <w:b/>
          <w:color w:val="000000" w:themeColor="text1"/>
          <w:kern w:val="0"/>
          <w:sz w:val="30"/>
          <w:szCs w:val="30"/>
          <w:highlight w:val="none"/>
          <w14:textFill>
            <w14:solidFill>
              <w14:schemeClr w14:val="tx1"/>
            </w14:solidFill>
          </w14:textFill>
        </w:rPr>
        <w:t>三、财务状况报告方面的材料</w:t>
      </w:r>
    </w:p>
    <w:p w14:paraId="011ABF16">
      <w:pPr>
        <w:spacing w:line="300" w:lineRule="auto"/>
        <w:ind w:firstLine="480"/>
        <w:rPr>
          <w:rFonts w:ascii="宋体" w:hAnsi="宋体" w:cs="宋体"/>
          <w:color w:val="000000" w:themeColor="text1"/>
          <w:szCs w:val="21"/>
          <w:highlight w:val="none"/>
          <w14:textFill>
            <w14:solidFill>
              <w14:schemeClr w14:val="tx1"/>
            </w14:solidFill>
          </w14:textFill>
        </w:rPr>
      </w:pPr>
    </w:p>
    <w:p w14:paraId="3172EAF5">
      <w:pPr>
        <w:autoSpaceDE w:val="0"/>
        <w:autoSpaceDN w:val="0"/>
        <w:spacing w:line="360" w:lineRule="auto"/>
        <w:ind w:left="4365" w:leftChars="1850" w:hanging="480" w:hanging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供应商名称（签章）：</w:t>
      </w:r>
    </w:p>
    <w:p w14:paraId="340AC29C">
      <w:pPr>
        <w:autoSpaceDE w:val="0"/>
        <w:autoSpaceDN w:val="0"/>
        <w:spacing w:line="360" w:lineRule="auto"/>
        <w:ind w:firstLine="6120" w:firstLineChars="255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5DBF56D4">
      <w:pPr>
        <w:spacing w:line="320" w:lineRule="exact"/>
        <w:ind w:firstLine="48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14:paraId="6FBA3844">
      <w:pPr>
        <w:snapToGrid w:val="0"/>
        <w:spacing w:before="120" w:beforeLines="50" w:after="50" w:line="360" w:lineRule="auto"/>
        <w:ind w:firstLine="482"/>
        <w:jc w:val="center"/>
        <w:rPr>
          <w:rFonts w:ascii="宋体" w:hAnsi="宋体" w:cs="宋体"/>
          <w:b/>
          <w:color w:val="000000" w:themeColor="text1"/>
          <w:sz w:val="24"/>
          <w:highlight w:val="none"/>
          <w14:textFill>
            <w14:solidFill>
              <w14:schemeClr w14:val="tx1"/>
            </w14:solidFill>
          </w14:textFill>
        </w:rPr>
      </w:pPr>
    </w:p>
    <w:p w14:paraId="104CADAF">
      <w:pPr>
        <w:spacing w:line="360" w:lineRule="auto"/>
        <w:ind w:firstLine="602"/>
        <w:contextualSpacing/>
        <w:rPr>
          <w:rFonts w:ascii="宋体" w:hAnsi="宋体" w:cs="宋体"/>
          <w:b/>
          <w:color w:val="000000" w:themeColor="text1"/>
          <w:kern w:val="0"/>
          <w:sz w:val="30"/>
          <w:szCs w:val="30"/>
          <w:highlight w:val="none"/>
          <w14:textFill>
            <w14:solidFill>
              <w14:schemeClr w14:val="tx1"/>
            </w14:solidFill>
          </w14:textFill>
        </w:rPr>
      </w:pPr>
      <w:r>
        <w:rPr>
          <w:rFonts w:hint="eastAsia" w:ascii="宋体" w:hAnsi="宋体" w:cs="宋体"/>
          <w:b/>
          <w:color w:val="000000" w:themeColor="text1"/>
          <w:kern w:val="0"/>
          <w:sz w:val="30"/>
          <w:szCs w:val="30"/>
          <w:highlight w:val="none"/>
          <w14:textFill>
            <w14:solidFill>
              <w14:schemeClr w14:val="tx1"/>
            </w14:solidFill>
          </w14:textFill>
        </w:rPr>
        <w:t>四、供应商直接控股股东信息</w:t>
      </w:r>
    </w:p>
    <w:p w14:paraId="10C64451">
      <w:pPr>
        <w:spacing w:line="360" w:lineRule="auto"/>
        <w:ind w:firstLine="482"/>
        <w:contextualSpacing/>
        <w:jc w:val="center"/>
        <w:rPr>
          <w:rFonts w:ascii="宋体" w:hAnsi="宋体" w:cs="宋体"/>
          <w:b/>
          <w:color w:val="000000" w:themeColor="text1"/>
          <w:sz w:val="24"/>
          <w:highlight w:val="none"/>
          <w14:textFill>
            <w14:solidFill>
              <w14:schemeClr w14:val="tx1"/>
            </w14:solidFill>
          </w14:textFill>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F9B8D09">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212EE1">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EE8572">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C3B4E3">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4808B3">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5D4D47">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备注</w:t>
            </w:r>
          </w:p>
        </w:tc>
      </w:tr>
      <w:tr w14:paraId="5413042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466386">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02587F">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E2C28B">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2A6377">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899260">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r w14:paraId="1C9F936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E0A53E">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FB5F38">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11D6B9">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122557">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764717">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r w14:paraId="223533F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AB457D">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427632">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6E0F97">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DF5180">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FC6E1C">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r w14:paraId="421E779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FEEC73">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1966C3">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50D711">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820ABE">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978088">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bl>
    <w:p w14:paraId="159B172B">
      <w:pPr>
        <w:spacing w:line="360" w:lineRule="auto"/>
        <w:contextualSpacing/>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w:t>
      </w:r>
    </w:p>
    <w:p w14:paraId="51AF8A77">
      <w:pPr>
        <w:spacing w:line="360" w:lineRule="auto"/>
        <w:ind w:firstLine="480" w:firstLineChars="200"/>
        <w:contextualSpacing/>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302A228">
      <w:pPr>
        <w:spacing w:line="360" w:lineRule="auto"/>
        <w:ind w:firstLine="480" w:firstLineChars="200"/>
        <w:contextualSpacing/>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14:paraId="78616A4D">
      <w:pPr>
        <w:spacing w:line="360" w:lineRule="auto"/>
        <w:ind w:firstLine="480" w:firstLineChars="200"/>
        <w:contextualSpacing/>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3.供应商不存在直接控股股东的，则填“无”。</w:t>
      </w:r>
    </w:p>
    <w:p w14:paraId="20184386">
      <w:pPr>
        <w:snapToGrid w:val="0"/>
        <w:spacing w:line="360" w:lineRule="auto"/>
        <w:jc w:val="left"/>
        <w:rPr>
          <w:rFonts w:ascii="宋体" w:hAnsi="宋体" w:cs="宋体"/>
          <w:color w:val="000000" w:themeColor="text1"/>
          <w:sz w:val="24"/>
          <w:highlight w:val="none"/>
          <w14:textFill>
            <w14:solidFill>
              <w14:schemeClr w14:val="tx1"/>
            </w14:solidFill>
          </w14:textFill>
        </w:rPr>
      </w:pPr>
    </w:p>
    <w:p w14:paraId="08CDFBB3">
      <w:pPr>
        <w:snapToGrid w:val="0"/>
        <w:spacing w:line="360" w:lineRule="auto"/>
        <w:jc w:val="left"/>
        <w:rPr>
          <w:rFonts w:ascii="宋体" w:hAnsi="宋体" w:cs="宋体"/>
          <w:color w:val="000000" w:themeColor="text1"/>
          <w:sz w:val="24"/>
          <w:highlight w:val="none"/>
          <w14:textFill>
            <w14:solidFill>
              <w14:schemeClr w14:val="tx1"/>
            </w14:solidFill>
          </w14:textFill>
        </w:rPr>
      </w:pPr>
    </w:p>
    <w:p w14:paraId="4A7E2413">
      <w:pPr>
        <w:snapToGrid w:val="0"/>
        <w:spacing w:line="360" w:lineRule="auto"/>
        <w:jc w:val="left"/>
        <w:rPr>
          <w:rFonts w:ascii="宋体" w:hAnsi="宋体" w:cs="宋体"/>
          <w:color w:val="000000" w:themeColor="text1"/>
          <w:sz w:val="24"/>
          <w:highlight w:val="none"/>
          <w14:textFill>
            <w14:solidFill>
              <w14:schemeClr w14:val="tx1"/>
            </w14:solidFill>
          </w14:textFill>
        </w:rPr>
      </w:pPr>
    </w:p>
    <w:p w14:paraId="57BC75E6">
      <w:pPr>
        <w:autoSpaceDE w:val="0"/>
        <w:autoSpaceDN w:val="0"/>
        <w:spacing w:line="360" w:lineRule="auto"/>
        <w:ind w:left="4365" w:leftChars="1850" w:hanging="480" w:hanging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供应商名称（签章）：</w:t>
      </w:r>
    </w:p>
    <w:p w14:paraId="26BFA4BA">
      <w:pPr>
        <w:autoSpaceDE w:val="0"/>
        <w:autoSpaceDN w:val="0"/>
        <w:spacing w:line="360" w:lineRule="auto"/>
        <w:ind w:firstLine="6120" w:firstLineChars="255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5E5FE8F0">
      <w:pPr>
        <w:snapToGrid w:val="0"/>
        <w:ind w:firstLine="602"/>
        <w:rPr>
          <w:rFonts w:ascii="宋体" w:hAnsi="宋体" w:cs="宋体"/>
          <w:b/>
          <w:color w:val="000000" w:themeColor="text1"/>
          <w:kern w:val="0"/>
          <w:sz w:val="30"/>
          <w:szCs w:val="30"/>
          <w:highlight w:val="none"/>
          <w14:textFill>
            <w14:solidFill>
              <w14:schemeClr w14:val="tx1"/>
            </w14:solidFill>
          </w14:textFill>
        </w:rPr>
      </w:pPr>
    </w:p>
    <w:p w14:paraId="7B759CCE">
      <w:pPr>
        <w:snapToGrid w:val="0"/>
        <w:ind w:firstLine="602"/>
        <w:rPr>
          <w:rFonts w:ascii="宋体" w:hAnsi="宋体" w:cs="宋体"/>
          <w:b/>
          <w:color w:val="000000" w:themeColor="text1"/>
          <w:kern w:val="0"/>
          <w:sz w:val="30"/>
          <w:szCs w:val="30"/>
          <w:highlight w:val="none"/>
          <w14:textFill>
            <w14:solidFill>
              <w14:schemeClr w14:val="tx1"/>
            </w14:solidFill>
          </w14:textFill>
        </w:rPr>
      </w:pPr>
      <w:r>
        <w:rPr>
          <w:rFonts w:hint="eastAsia" w:ascii="宋体" w:hAnsi="宋体" w:cs="宋体"/>
          <w:b/>
          <w:color w:val="000000" w:themeColor="text1"/>
          <w:kern w:val="0"/>
          <w:sz w:val="30"/>
          <w:szCs w:val="30"/>
          <w:highlight w:val="none"/>
          <w14:textFill>
            <w14:solidFill>
              <w14:schemeClr w14:val="tx1"/>
            </w14:solidFill>
          </w14:textFill>
        </w:rPr>
        <w:t>五、供应商直接管理关系信息表</w:t>
      </w:r>
    </w:p>
    <w:p w14:paraId="6BE6FBFE">
      <w:pPr>
        <w:snapToGrid w:val="0"/>
        <w:spacing w:line="360" w:lineRule="auto"/>
        <w:ind w:firstLine="482"/>
        <w:jc w:val="center"/>
        <w:rPr>
          <w:rFonts w:ascii="宋体" w:hAnsi="宋体" w:cs="宋体"/>
          <w:b/>
          <w:color w:val="000000" w:themeColor="text1"/>
          <w:sz w:val="24"/>
          <w:highlight w:val="none"/>
          <w14:textFill>
            <w14:solidFill>
              <w14:schemeClr w14:val="tx1"/>
            </w14:solidFill>
          </w14:textFill>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45FBFE4">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4620E6">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6246C8">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FC7D18">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27C231">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备注</w:t>
            </w:r>
          </w:p>
        </w:tc>
      </w:tr>
      <w:tr w14:paraId="1F2F3CA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4C00F5">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CDB231">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C4F9EB">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5A7DA5">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r w14:paraId="23079F7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2149D9">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CB6DBF">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289E2C">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9581C4">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r w14:paraId="6E3EDD8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2A421A">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B0D9E7">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6E7971">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451A53">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r w14:paraId="51C5296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FA833B">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67E11E">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7EE370">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43A186">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bl>
    <w:p w14:paraId="2D9ECC56">
      <w:pPr>
        <w:spacing w:line="360" w:lineRule="auto"/>
        <w:ind w:firstLine="480" w:firstLineChars="200"/>
        <w:contextualSpacing/>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w:t>
      </w:r>
    </w:p>
    <w:p w14:paraId="60FC5DDA">
      <w:pPr>
        <w:spacing w:line="360" w:lineRule="auto"/>
        <w:ind w:firstLine="480" w:firstLineChars="200"/>
        <w:contextualSpacing/>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1.管理关系：是指不具有出资持股关系的其他单位之间存在的管理与被管理关系，如一些上下级关系的事业单位和团体组织。</w:t>
      </w:r>
    </w:p>
    <w:p w14:paraId="5E335108">
      <w:pPr>
        <w:spacing w:line="360" w:lineRule="auto"/>
        <w:ind w:firstLine="480" w:firstLineChars="200"/>
        <w:contextualSpacing/>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2.本表所指的管理关系仅限于直接管理关系，不包括间接的管理关系。</w:t>
      </w:r>
    </w:p>
    <w:p w14:paraId="46A36CFA">
      <w:pPr>
        <w:spacing w:line="360" w:lineRule="auto"/>
        <w:ind w:firstLine="480" w:firstLineChars="200"/>
        <w:contextualSpacing/>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3.供应商不存在直接管理关系的，则填“无”。</w:t>
      </w:r>
    </w:p>
    <w:p w14:paraId="4F201F54">
      <w:pPr>
        <w:spacing w:line="360" w:lineRule="auto"/>
        <w:contextualSpacing/>
        <w:jc w:val="left"/>
        <w:rPr>
          <w:rFonts w:ascii="宋体" w:hAnsi="宋体" w:cs="宋体"/>
          <w:color w:val="000000" w:themeColor="text1"/>
          <w:sz w:val="24"/>
          <w:highlight w:val="none"/>
          <w14:textFill>
            <w14:solidFill>
              <w14:schemeClr w14:val="tx1"/>
            </w14:solidFill>
          </w14:textFill>
        </w:rPr>
      </w:pPr>
    </w:p>
    <w:p w14:paraId="613C5768">
      <w:pPr>
        <w:autoSpaceDE w:val="0"/>
        <w:autoSpaceDN w:val="0"/>
        <w:spacing w:line="360" w:lineRule="auto"/>
        <w:ind w:left="4365" w:leftChars="1850" w:hanging="480" w:hanging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供应商名称（签章）：</w:t>
      </w:r>
    </w:p>
    <w:p w14:paraId="4D4B4D3A">
      <w:pPr>
        <w:autoSpaceDE w:val="0"/>
        <w:autoSpaceDN w:val="0"/>
        <w:spacing w:line="360" w:lineRule="auto"/>
        <w:ind w:firstLine="6120" w:firstLineChars="255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064F6788">
      <w:pPr>
        <w:spacing w:line="360" w:lineRule="auto"/>
        <w:ind w:right="480" w:firstLine="240" w:firstLineChars="100"/>
        <w:contextualSpacing/>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1BFDBCA3">
      <w:pPr>
        <w:spacing w:line="320" w:lineRule="exact"/>
        <w:ind w:firstLine="56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br w:type="page"/>
      </w:r>
      <w:r>
        <w:rPr>
          <w:rFonts w:hint="eastAsia" w:ascii="宋体" w:hAnsi="宋体" w:cs="宋体"/>
          <w:b/>
          <w:color w:val="000000" w:themeColor="text1"/>
          <w:kern w:val="0"/>
          <w:sz w:val="30"/>
          <w:szCs w:val="30"/>
          <w:highlight w:val="none"/>
          <w14:textFill>
            <w14:solidFill>
              <w14:schemeClr w14:val="tx1"/>
            </w14:solidFill>
          </w14:textFill>
        </w:rPr>
        <w:t>六、资格声明函</w:t>
      </w:r>
    </w:p>
    <w:p w14:paraId="7EC6FB93">
      <w:pPr>
        <w:spacing w:line="320" w:lineRule="exact"/>
        <w:ind w:firstLine="643"/>
        <w:jc w:val="center"/>
        <w:rPr>
          <w:rFonts w:ascii="宋体" w:hAnsi="宋体" w:cs="宋体"/>
          <w:b/>
          <w:color w:val="000000" w:themeColor="text1"/>
          <w:sz w:val="32"/>
          <w:szCs w:val="32"/>
          <w:highlight w:val="none"/>
          <w14:textFill>
            <w14:solidFill>
              <w14:schemeClr w14:val="tx1"/>
            </w14:solidFill>
          </w14:textFill>
        </w:rPr>
      </w:pPr>
    </w:p>
    <w:p w14:paraId="28BB1949">
      <w:pPr>
        <w:spacing w:line="320" w:lineRule="exact"/>
        <w:ind w:firstLine="643"/>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资格声明函</w:t>
      </w:r>
    </w:p>
    <w:p w14:paraId="24E3CBF3">
      <w:pPr>
        <w:spacing w:line="320" w:lineRule="exact"/>
        <w:jc w:val="center"/>
        <w:rPr>
          <w:rFonts w:ascii="宋体" w:hAnsi="宋体" w:cs="宋体"/>
          <w:color w:val="000000" w:themeColor="text1"/>
          <w:sz w:val="24"/>
          <w:szCs w:val="20"/>
          <w:highlight w:val="none"/>
          <w14:textFill>
            <w14:solidFill>
              <w14:schemeClr w14:val="tx1"/>
            </w14:solidFill>
          </w14:textFill>
        </w:rPr>
      </w:pPr>
    </w:p>
    <w:p w14:paraId="04F67E6D">
      <w:pPr>
        <w:spacing w:line="360" w:lineRule="auto"/>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（采购代理机构名称）</w:t>
      </w:r>
      <w:r>
        <w:rPr>
          <w:rFonts w:hint="eastAsia" w:ascii="宋体" w:hAnsi="宋体" w:cs="宋体"/>
          <w:color w:val="000000" w:themeColor="text1"/>
          <w:sz w:val="24"/>
          <w:highlight w:val="none"/>
          <w14:textFill>
            <w14:solidFill>
              <w14:schemeClr w14:val="tx1"/>
            </w14:solidFill>
          </w14:textFill>
        </w:rPr>
        <w:t>：</w:t>
      </w:r>
    </w:p>
    <w:p w14:paraId="11AA318F">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系中华人民共和国合法供应商，经营地址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C563956">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我方愿意参加贵方组织的</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项目的竞标，为便于贵方公正、择优地确定成交供应商及其竞标产品和货物，我方就本次竞标有关事项郑重声明如下：</w:t>
      </w:r>
    </w:p>
    <w:p w14:paraId="00F7CCDA">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1.我方向贵方提交的所有响应文件、资料都是准确的和真实的。</w:t>
      </w:r>
    </w:p>
    <w:p w14:paraId="3117171A">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6022F2A1">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3.在此，我方宣布同意如下：</w:t>
      </w:r>
    </w:p>
    <w:p w14:paraId="242CBACC">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（1）将按谈判文件的约定履行合同责任和义务；</w:t>
      </w:r>
    </w:p>
    <w:p w14:paraId="22B2BA31">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（2）已详细审查全部谈判文件，包括澄清或者更正公告（如有）；</w:t>
      </w:r>
    </w:p>
    <w:p w14:paraId="0D25DD57">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（3）同意提供按照贵方可能要求的与谈判有关的一切数据或者资料；</w:t>
      </w:r>
    </w:p>
    <w:p w14:paraId="33D26418">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（4）响应谈判文件规定的竞标有效期。</w:t>
      </w:r>
    </w:p>
    <w:p w14:paraId="716151FE">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4.我方承诺符合《中华人民共和国政府采购法》第二十二条规定：</w:t>
      </w:r>
    </w:p>
    <w:p w14:paraId="54870AF1">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42D40D41">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（2）具有良好的商业信誉和健全的财务会计制度；</w:t>
      </w:r>
    </w:p>
    <w:p w14:paraId="70896A2D">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5C8ED3B1">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482A5D6C">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7BFFFB2D">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（6）法律、行政法规规定的其他条件。</w:t>
      </w:r>
    </w:p>
    <w:p w14:paraId="55AEE6AD">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704AF4B">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5AAAB97">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□我方本次响应文件</w:t>
      </w:r>
      <w:r>
        <w:rPr>
          <w:rFonts w:hint="eastAsia" w:ascii="宋体" w:hAnsi="宋体" w:cs="宋体"/>
          <w:color w:val="000000" w:themeColor="text1"/>
          <w:kern w:val="0"/>
          <w:sz w:val="24"/>
          <w:highlight w:val="none"/>
          <w14:textFill>
            <w14:solidFill>
              <w14:schemeClr w14:val="tx1"/>
            </w14:solidFill>
          </w14:textFill>
        </w:rPr>
        <w:t>内容中</w:t>
      </w:r>
      <w:r>
        <w:rPr>
          <w:rFonts w:hint="eastAsia" w:ascii="宋体" w:hAnsi="宋体" w:cs="宋体"/>
          <w:color w:val="000000" w:themeColor="text1"/>
          <w:sz w:val="24"/>
          <w:highlight w:val="none"/>
          <w14:textFill>
            <w14:solidFill>
              <w14:schemeClr w14:val="tx1"/>
            </w14:solidFill>
          </w14:textFill>
        </w:rPr>
        <w:t>未</w:t>
      </w:r>
      <w:r>
        <w:rPr>
          <w:rFonts w:hint="eastAsia" w:ascii="宋体" w:hAnsi="宋体" w:cs="宋体"/>
          <w:color w:val="000000" w:themeColor="text1"/>
          <w:kern w:val="0"/>
          <w:sz w:val="24"/>
          <w:highlight w:val="none"/>
          <w14:textFill>
            <w14:solidFill>
              <w14:schemeClr w14:val="tx1"/>
            </w14:solidFill>
          </w14:textFill>
        </w:rPr>
        <w:t>涉及商业秘密；</w:t>
      </w:r>
    </w:p>
    <w:p w14:paraId="3279A154">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□我方本次响应文件</w:t>
      </w:r>
      <w:r>
        <w:rPr>
          <w:rFonts w:hint="eastAsia" w:ascii="宋体" w:hAnsi="宋体" w:cs="宋体"/>
          <w:color w:val="000000" w:themeColor="text1"/>
          <w:kern w:val="0"/>
          <w:sz w:val="24"/>
          <w:highlight w:val="none"/>
          <w14:textFill>
            <w14:solidFill>
              <w14:schemeClr w14:val="tx1"/>
            </w14:solidFill>
          </w14:textFill>
        </w:rPr>
        <w:t>涉及商业秘密的内容有：</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79E3D7EF">
      <w:pPr>
        <w:spacing w:line="360" w:lineRule="auto"/>
        <w:ind w:firstLine="480" w:firstLineChars="200"/>
        <w:contextualSpacing/>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7.与本谈判有关的一切正式往来信函请寄：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邮政编号：</w:t>
      </w:r>
      <w:r>
        <w:rPr>
          <w:rFonts w:hint="eastAsia" w:ascii="宋体" w:hAnsi="宋体" w:cs="宋体"/>
          <w:color w:val="000000" w:themeColor="text1"/>
          <w:kern w:val="0"/>
          <w:sz w:val="24"/>
          <w:highlight w:val="none"/>
          <w:u w:val="single"/>
          <w14:textFill>
            <w14:solidFill>
              <w14:schemeClr w14:val="tx1"/>
            </w14:solidFill>
          </w14:textFill>
        </w:rPr>
        <w:t xml:space="preserve">        </w:t>
      </w:r>
    </w:p>
    <w:p w14:paraId="14BD9DC8">
      <w:pPr>
        <w:spacing w:line="360" w:lineRule="auto"/>
        <w:ind w:firstLine="480" w:firstLineChars="200"/>
        <w:contextualSpacing/>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电话/传真：</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电子函件：</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p>
    <w:p w14:paraId="37FFC744">
      <w:pPr>
        <w:tabs>
          <w:tab w:val="left" w:pos="939"/>
        </w:tabs>
        <w:spacing w:line="360" w:lineRule="auto"/>
        <w:ind w:left="141" w:leftChars="67" w:firstLine="360" w:firstLineChars="15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帐号：</w:t>
      </w:r>
      <w:r>
        <w:rPr>
          <w:rFonts w:hint="eastAsia" w:ascii="宋体" w:hAnsi="宋体" w:cs="宋体"/>
          <w:color w:val="000000" w:themeColor="text1"/>
          <w:sz w:val="24"/>
          <w:highlight w:val="none"/>
          <w:u w:val="single"/>
          <w14:textFill>
            <w14:solidFill>
              <w14:schemeClr w14:val="tx1"/>
            </w14:solidFill>
          </w14:textFill>
        </w:rPr>
        <w:t xml:space="preserve">                               </w:t>
      </w:r>
    </w:p>
    <w:p w14:paraId="26F6E412">
      <w:pPr>
        <w:tabs>
          <w:tab w:val="left" w:pos="939"/>
        </w:tabs>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8.以上事项如有虚假或者隐瞒，我方愿意承担一切后果，并不再寻求任何旨在减轻或者免除法律责任的辩解。</w:t>
      </w:r>
    </w:p>
    <w:p w14:paraId="126D5742">
      <w:pPr>
        <w:tabs>
          <w:tab w:val="left" w:pos="939"/>
        </w:tabs>
        <w:spacing w:line="360" w:lineRule="auto"/>
        <w:ind w:left="141" w:leftChars="67" w:firstLine="360" w:firstLineChars="15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特此承诺。</w:t>
      </w:r>
    </w:p>
    <w:p w14:paraId="7C017F15">
      <w:pPr>
        <w:tabs>
          <w:tab w:val="left" w:pos="939"/>
        </w:tabs>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注：如为联合体竞标，盖章处须加盖联合体各方公章并由联合体各方法定代表人签署，否则其响应文件按无效响应处理。</w:t>
      </w:r>
    </w:p>
    <w:p w14:paraId="4723F4C1">
      <w:pPr>
        <w:tabs>
          <w:tab w:val="left" w:pos="939"/>
        </w:tabs>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p>
    <w:p w14:paraId="1F4C057C">
      <w:pPr>
        <w:autoSpaceDE w:val="0"/>
        <w:autoSpaceDN w:val="0"/>
        <w:spacing w:line="360" w:lineRule="auto"/>
        <w:ind w:left="4365" w:leftChars="1850" w:hanging="480" w:hanging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供应商名称（签章）：</w:t>
      </w:r>
    </w:p>
    <w:p w14:paraId="2A93473D">
      <w:pPr>
        <w:autoSpaceDE w:val="0"/>
        <w:autoSpaceDN w:val="0"/>
        <w:spacing w:line="360" w:lineRule="auto"/>
        <w:ind w:firstLine="6120" w:firstLineChars="255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0C07CAC1">
      <w:pPr>
        <w:spacing w:line="500" w:lineRule="exact"/>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br w:type="page"/>
      </w:r>
      <w:r>
        <w:rPr>
          <w:rFonts w:hint="eastAsia" w:ascii="宋体" w:hAnsi="宋体" w:cs="宋体"/>
          <w:b/>
          <w:color w:val="000000" w:themeColor="text1"/>
          <w:sz w:val="30"/>
          <w:szCs w:val="30"/>
          <w:highlight w:val="none"/>
          <w14:textFill>
            <w14:solidFill>
              <w14:schemeClr w14:val="tx1"/>
            </w14:solidFill>
          </w14:textFill>
        </w:rPr>
        <w:t>七、中小企业声明函</w:t>
      </w:r>
    </w:p>
    <w:p w14:paraId="16FE0B45">
      <w:pPr>
        <w:spacing w:line="300" w:lineRule="auto"/>
        <w:ind w:firstLine="2200" w:firstLineChars="500"/>
        <w:rPr>
          <w:rFonts w:ascii="宋体" w:hAnsi="宋体" w:cs="宋体"/>
          <w:color w:val="000000" w:themeColor="text1"/>
          <w:sz w:val="44"/>
          <w:szCs w:val="44"/>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中小企业声明函（货物）</w:t>
      </w:r>
    </w:p>
    <w:p w14:paraId="2F725405">
      <w:pPr>
        <w:spacing w:line="360" w:lineRule="auto"/>
        <w:ind w:left="-426" w:right="142" w:firstLine="48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cs="宋体"/>
          <w:color w:val="000000" w:themeColor="text1"/>
          <w:sz w:val="24"/>
          <w:highlight w:val="none"/>
          <w:u w:val="single"/>
          <w14:textFill>
            <w14:solidFill>
              <w14:schemeClr w14:val="tx1"/>
            </w14:solidFill>
          </w14:textFill>
        </w:rPr>
        <w:t>（单位名称）</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1C74483A">
      <w:pPr>
        <w:tabs>
          <w:tab w:val="left" w:pos="1384"/>
          <w:tab w:val="left" w:pos="4562"/>
          <w:tab w:val="left" w:pos="6803"/>
        </w:tabs>
        <w:spacing w:line="360" w:lineRule="auto"/>
        <w:ind w:left="-426" w:right="-58" w:firstLine="48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行业；制造商为</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（中型企业、小型企业、微型企业）</w:t>
      </w:r>
      <w:r>
        <w:rPr>
          <w:rFonts w:hint="eastAsia" w:ascii="宋体" w:hAnsi="宋体" w:cs="宋体"/>
          <w:color w:val="000000" w:themeColor="text1"/>
          <w:sz w:val="24"/>
          <w:highlight w:val="none"/>
          <w14:textFill>
            <w14:solidFill>
              <w14:schemeClr w14:val="tx1"/>
            </w14:solidFill>
          </w14:textFill>
        </w:rPr>
        <w:t>；</w:t>
      </w:r>
    </w:p>
    <w:p w14:paraId="08F71271">
      <w:pPr>
        <w:tabs>
          <w:tab w:val="left" w:pos="1065"/>
          <w:tab w:val="left" w:pos="6477"/>
        </w:tabs>
        <w:spacing w:line="360" w:lineRule="auto"/>
        <w:ind w:left="-426" w:right="-58" w:firstLine="48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行业；制造商为</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（中型企业、小型企业、微型企业）</w:t>
      </w:r>
      <w:r>
        <w:rPr>
          <w:rFonts w:hint="eastAsia" w:ascii="宋体" w:hAnsi="宋体" w:cs="宋体"/>
          <w:color w:val="000000" w:themeColor="text1"/>
          <w:sz w:val="24"/>
          <w:highlight w:val="none"/>
          <w14:textFill>
            <w14:solidFill>
              <w14:schemeClr w14:val="tx1"/>
            </w14:solidFill>
          </w14:textFill>
        </w:rPr>
        <w:t>；</w:t>
      </w:r>
    </w:p>
    <w:p w14:paraId="5D714F58">
      <w:pPr>
        <w:spacing w:line="360" w:lineRule="auto"/>
        <w:ind w:left="142" w:right="142"/>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12199324">
      <w:pPr>
        <w:spacing w:line="360" w:lineRule="auto"/>
        <w:ind w:left="-405" w:leftChars="-193" w:right="142" w:firstLine="453" w:firstLineChars="189"/>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4D82966A">
      <w:pPr>
        <w:spacing w:line="360" w:lineRule="auto"/>
        <w:ind w:left="-426" w:right="142" w:firstLine="48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7FA2467F">
      <w:pPr>
        <w:spacing w:line="360" w:lineRule="auto"/>
        <w:ind w:left="3960" w:right="1808"/>
        <w:contextualSpacing/>
        <w:rPr>
          <w:rFonts w:ascii="宋体" w:hAnsi="宋体" w:cs="宋体"/>
          <w:color w:val="000000" w:themeColor="text1"/>
          <w:sz w:val="24"/>
          <w:highlight w:val="none"/>
          <w14:textFill>
            <w14:solidFill>
              <w14:schemeClr w14:val="tx1"/>
            </w14:solidFill>
          </w14:textFill>
        </w:rPr>
      </w:pPr>
    </w:p>
    <w:p w14:paraId="0BA07B9C">
      <w:pPr>
        <w:autoSpaceDE w:val="0"/>
        <w:autoSpaceDN w:val="0"/>
        <w:spacing w:line="360" w:lineRule="auto"/>
        <w:ind w:left="4335" w:leftChars="1950" w:hanging="240" w:hanging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供应商名称（签章）：</w:t>
      </w:r>
    </w:p>
    <w:p w14:paraId="0B115BE8">
      <w:pPr>
        <w:autoSpaceDE w:val="0"/>
        <w:autoSpaceDN w:val="0"/>
        <w:spacing w:line="360" w:lineRule="auto"/>
        <w:ind w:firstLine="6480" w:firstLineChars="27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032F3F57">
      <w:pPr>
        <w:spacing w:line="360" w:lineRule="auto"/>
        <w:ind w:left="3960" w:right="1808"/>
        <w:contextualSpacing/>
        <w:rPr>
          <w:rFonts w:ascii="宋体" w:hAnsi="宋体" w:cs="宋体"/>
          <w:color w:val="000000" w:themeColor="text1"/>
          <w:sz w:val="24"/>
          <w:highlight w:val="none"/>
          <w14:textFill>
            <w14:solidFill>
              <w14:schemeClr w14:val="tx1"/>
            </w14:solidFill>
          </w14:textFill>
        </w:rPr>
      </w:pPr>
    </w:p>
    <w:p w14:paraId="2FAA23A5">
      <w:pPr>
        <w:spacing w:line="360" w:lineRule="auto"/>
        <w:contextualSpacing/>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CEFE389">
      <w:pPr>
        <w:autoSpaceDE w:val="0"/>
        <w:autoSpaceDN w:val="0"/>
        <w:spacing w:line="360" w:lineRule="auto"/>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br w:type="page"/>
      </w:r>
      <w:r>
        <w:rPr>
          <w:rFonts w:hint="eastAsia" w:ascii="宋体" w:hAnsi="宋体" w:cs="宋体"/>
          <w:b/>
          <w:color w:val="000000" w:themeColor="text1"/>
          <w:kern w:val="0"/>
          <w:sz w:val="30"/>
          <w:szCs w:val="30"/>
          <w:highlight w:val="none"/>
          <w14:textFill>
            <w14:solidFill>
              <w14:schemeClr w14:val="tx1"/>
            </w14:solidFill>
          </w14:textFill>
        </w:rPr>
        <w:t>八、</w:t>
      </w:r>
      <w:r>
        <w:rPr>
          <w:rFonts w:hint="eastAsia" w:ascii="宋体" w:hAnsi="宋体" w:cs="宋体"/>
          <w:b/>
          <w:color w:val="000000" w:themeColor="text1"/>
          <w:sz w:val="30"/>
          <w:szCs w:val="30"/>
          <w:highlight w:val="none"/>
          <w14:textFill>
            <w14:solidFill>
              <w14:schemeClr w14:val="tx1"/>
            </w14:solidFill>
          </w14:textFill>
        </w:rPr>
        <w:t>符合特定资格条件（如果项目要求）的有关证明材料（复印件）</w:t>
      </w:r>
    </w:p>
    <w:p w14:paraId="1D62853E">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p>
    <w:p w14:paraId="324B3053">
      <w:pPr>
        <w:autoSpaceDE w:val="0"/>
        <w:autoSpaceDN w:val="0"/>
        <w:spacing w:line="360" w:lineRule="auto"/>
        <w:ind w:left="4335" w:leftChars="1950" w:hanging="240" w:hanging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供应商名称（签章）：</w:t>
      </w:r>
    </w:p>
    <w:p w14:paraId="0EA71B63">
      <w:pPr>
        <w:autoSpaceDE w:val="0"/>
        <w:autoSpaceDN w:val="0"/>
        <w:spacing w:line="360" w:lineRule="auto"/>
        <w:ind w:firstLine="6480" w:firstLineChars="27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598A09B8">
      <w:pPr>
        <w:autoSpaceDE w:val="0"/>
        <w:autoSpaceDN w:val="0"/>
        <w:spacing w:line="360" w:lineRule="auto"/>
        <w:ind w:firstLine="5355" w:firstLineChars="2550"/>
        <w:rPr>
          <w:rFonts w:ascii="宋体" w:hAnsi="宋体" w:cs="宋体"/>
          <w:color w:val="000000" w:themeColor="text1"/>
          <w:highlight w:val="none"/>
          <w14:textFill>
            <w14:solidFill>
              <w14:schemeClr w14:val="tx1"/>
            </w14:solidFill>
          </w14:textFill>
        </w:rPr>
        <w:sectPr>
          <w:pgSz w:w="11910" w:h="16840"/>
          <w:pgMar w:top="1134" w:right="1134" w:bottom="1134" w:left="1134" w:header="720" w:footer="720" w:gutter="0"/>
          <w:cols w:space="720" w:num="1"/>
        </w:sectPr>
      </w:pPr>
    </w:p>
    <w:p w14:paraId="1D25485D">
      <w:pPr>
        <w:keepNext/>
        <w:keepLines/>
        <w:spacing w:before="260" w:after="260" w:line="416" w:lineRule="auto"/>
        <w:ind w:firstLine="640"/>
        <w:jc w:val="center"/>
        <w:outlineLvl w:val="1"/>
        <w:rPr>
          <w:rFonts w:ascii="宋体" w:hAnsi="宋体" w:cs="宋体"/>
          <w:bCs/>
          <w:color w:val="000000" w:themeColor="text1"/>
          <w:sz w:val="32"/>
          <w:szCs w:val="32"/>
          <w:highlight w:val="none"/>
          <w14:textFill>
            <w14:solidFill>
              <w14:schemeClr w14:val="tx1"/>
            </w14:solidFill>
          </w14:textFill>
        </w:rPr>
      </w:pPr>
      <w:bookmarkStart w:id="71" w:name="_Toc28691"/>
      <w:r>
        <w:rPr>
          <w:rFonts w:hint="eastAsia" w:ascii="宋体" w:hAnsi="宋体" w:cs="宋体"/>
          <w:color w:val="000000" w:themeColor="text1"/>
          <w:sz w:val="32"/>
          <w:szCs w:val="32"/>
          <w:highlight w:val="none"/>
          <w14:textFill>
            <w14:solidFill>
              <w14:schemeClr w14:val="tx1"/>
            </w14:solidFill>
          </w14:textFill>
        </w:rPr>
        <w:t xml:space="preserve">第二节 </w:t>
      </w:r>
      <w:r>
        <w:rPr>
          <w:rFonts w:hint="eastAsia" w:ascii="宋体" w:hAnsi="宋体" w:cs="宋体"/>
          <w:bCs/>
          <w:color w:val="000000" w:themeColor="text1"/>
          <w:sz w:val="32"/>
          <w:szCs w:val="32"/>
          <w:highlight w:val="none"/>
          <w14:textFill>
            <w14:solidFill>
              <w14:schemeClr w14:val="tx1"/>
            </w14:solidFill>
          </w14:textFill>
        </w:rPr>
        <w:t>商务技术文件格式</w:t>
      </w:r>
      <w:bookmarkEnd w:id="71"/>
    </w:p>
    <w:p w14:paraId="549A687A">
      <w:pPr>
        <w:snapToGrid w:val="0"/>
        <w:spacing w:before="120" w:beforeLines="50" w:after="50"/>
        <w:rPr>
          <w:rFonts w:ascii="宋体" w:hAnsi="宋体" w:cs="宋体"/>
          <w:bCs/>
          <w:color w:val="000000" w:themeColor="text1"/>
          <w:sz w:val="32"/>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6A808494">
      <w:pPr>
        <w:snapToGrid w:val="0"/>
        <w:spacing w:before="120" w:beforeLines="50" w:after="50"/>
        <w:rPr>
          <w:rFonts w:ascii="宋体" w:hAnsi="宋体" w:cs="宋体"/>
          <w:color w:val="000000" w:themeColor="text1"/>
          <w:sz w:val="24"/>
          <w:szCs w:val="20"/>
          <w:highlight w:val="none"/>
          <w14:textFill>
            <w14:solidFill>
              <w14:schemeClr w14:val="tx1"/>
            </w14:solidFill>
          </w14:textFill>
        </w:rPr>
      </w:pPr>
    </w:p>
    <w:p w14:paraId="4B18C189">
      <w:pPr>
        <w:snapToGrid w:val="0"/>
        <w:spacing w:before="120" w:beforeLines="50" w:after="50"/>
        <w:rPr>
          <w:rFonts w:ascii="宋体" w:hAnsi="宋体" w:cs="宋体"/>
          <w:color w:val="000000" w:themeColor="text1"/>
          <w:sz w:val="24"/>
          <w:szCs w:val="20"/>
          <w:highlight w:val="none"/>
          <w14:textFill>
            <w14:solidFill>
              <w14:schemeClr w14:val="tx1"/>
            </w14:solidFill>
          </w14:textFill>
        </w:rPr>
      </w:pPr>
    </w:p>
    <w:p w14:paraId="0446BFBD">
      <w:pPr>
        <w:snapToGrid w:val="0"/>
        <w:spacing w:before="120" w:beforeLines="50" w:after="50"/>
        <w:rPr>
          <w:rFonts w:ascii="宋体" w:hAnsi="宋体" w:cs="宋体"/>
          <w:color w:val="000000" w:themeColor="text1"/>
          <w:sz w:val="24"/>
          <w:szCs w:val="20"/>
          <w:highlight w:val="none"/>
          <w14:textFill>
            <w14:solidFill>
              <w14:schemeClr w14:val="tx1"/>
            </w14:solidFill>
          </w14:textFill>
        </w:rPr>
      </w:pPr>
    </w:p>
    <w:p w14:paraId="0A08A07E">
      <w:pPr>
        <w:snapToGrid w:val="0"/>
        <w:spacing w:before="120" w:beforeLines="50" w:after="50"/>
        <w:ind w:firstLine="880"/>
        <w:jc w:val="center"/>
        <w:rPr>
          <w:rFonts w:ascii="宋体" w:hAnsi="宋体" w:cs="宋体"/>
          <w:bCs/>
          <w:color w:val="000000" w:themeColor="text1"/>
          <w:sz w:val="44"/>
          <w:szCs w:val="44"/>
          <w:highlight w:val="none"/>
          <w14:textFill>
            <w14:solidFill>
              <w14:schemeClr w14:val="tx1"/>
            </w14:solidFill>
          </w14:textFill>
        </w:rPr>
      </w:pPr>
      <w:r>
        <w:rPr>
          <w:rFonts w:hint="eastAsia" w:ascii="宋体" w:hAnsi="宋体" w:cs="宋体"/>
          <w:bCs/>
          <w:color w:val="000000" w:themeColor="text1"/>
          <w:sz w:val="44"/>
          <w:szCs w:val="44"/>
          <w:highlight w:val="none"/>
          <w14:textFill>
            <w14:solidFill>
              <w14:schemeClr w14:val="tx1"/>
            </w14:solidFill>
          </w14:textFill>
        </w:rPr>
        <w:t>商  务  技  术  文  件（封面）</w:t>
      </w:r>
    </w:p>
    <w:p w14:paraId="5FA2AF88">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2CCBEE36">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7FD0233E">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6A33ED48">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54756C52">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54EB5D0C">
      <w:pPr>
        <w:snapToGrid w:val="0"/>
        <w:spacing w:before="120"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项目名称：</w:t>
      </w:r>
    </w:p>
    <w:p w14:paraId="6757DF12">
      <w:pPr>
        <w:snapToGrid w:val="0"/>
        <w:spacing w:before="120"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p>
    <w:p w14:paraId="1AB07DFC">
      <w:pPr>
        <w:snapToGrid w:val="0"/>
        <w:spacing w:before="120"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项目编号：</w:t>
      </w:r>
    </w:p>
    <w:p w14:paraId="5A53703E">
      <w:pPr>
        <w:snapToGrid w:val="0"/>
        <w:spacing w:before="120"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 xml:space="preserve"> </w:t>
      </w:r>
    </w:p>
    <w:p w14:paraId="56437B27">
      <w:pPr>
        <w:snapToGrid w:val="0"/>
        <w:spacing w:before="120"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所竞分标（如有则填写，无分标时填写“无”或者留空）：</w:t>
      </w:r>
    </w:p>
    <w:p w14:paraId="56F165A6">
      <w:pPr>
        <w:snapToGrid w:val="0"/>
        <w:spacing w:before="120"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p>
    <w:p w14:paraId="396CB172">
      <w:pPr>
        <w:snapToGrid w:val="0"/>
        <w:spacing w:before="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供应商名称：</w:t>
      </w:r>
    </w:p>
    <w:p w14:paraId="0F9F60F9">
      <w:pPr>
        <w:snapToGrid w:val="0"/>
        <w:spacing w:before="50" w:after="50"/>
        <w:ind w:firstLine="720" w:firstLineChars="225"/>
        <w:rPr>
          <w:rFonts w:ascii="宋体" w:hAnsi="宋体" w:cs="宋体"/>
          <w:bCs/>
          <w:color w:val="000000" w:themeColor="text1"/>
          <w:sz w:val="32"/>
          <w:szCs w:val="32"/>
          <w:highlight w:val="none"/>
          <w14:textFill>
            <w14:solidFill>
              <w14:schemeClr w14:val="tx1"/>
            </w14:solidFill>
          </w14:textFill>
        </w:rPr>
      </w:pPr>
    </w:p>
    <w:p w14:paraId="5900FF84">
      <w:pPr>
        <w:snapToGrid w:val="0"/>
        <w:spacing w:before="50" w:after="50"/>
        <w:ind w:firstLine="720" w:firstLineChars="225"/>
        <w:rPr>
          <w:rFonts w:ascii="宋体" w:hAnsi="宋体" w:cs="宋体"/>
          <w:bCs/>
          <w:color w:val="000000" w:themeColor="text1"/>
          <w:sz w:val="32"/>
          <w:szCs w:val="32"/>
          <w:highlight w:val="none"/>
          <w14:textFill>
            <w14:solidFill>
              <w14:schemeClr w14:val="tx1"/>
            </w14:solidFill>
          </w14:textFill>
        </w:rPr>
      </w:pPr>
    </w:p>
    <w:p w14:paraId="0094626C">
      <w:pPr>
        <w:snapToGrid w:val="0"/>
        <w:spacing w:before="50" w:after="50"/>
        <w:ind w:firstLine="1280" w:firstLineChars="400"/>
        <w:rPr>
          <w:rFonts w:ascii="宋体" w:hAnsi="宋体" w:cs="宋体"/>
          <w:bCs/>
          <w:color w:val="000000" w:themeColor="text1"/>
          <w:sz w:val="32"/>
          <w:szCs w:val="32"/>
          <w:highlight w:val="none"/>
          <w14:textFill>
            <w14:solidFill>
              <w14:schemeClr w14:val="tx1"/>
            </w14:solidFill>
          </w14:textFill>
        </w:rPr>
      </w:pPr>
    </w:p>
    <w:p w14:paraId="4FC28677">
      <w:pPr>
        <w:snapToGrid w:val="0"/>
        <w:spacing w:before="120" w:beforeLines="50" w:after="50"/>
        <w:ind w:firstLine="640"/>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年    月    日</w:t>
      </w:r>
    </w:p>
    <w:p w14:paraId="2CAEA706">
      <w:pPr>
        <w:jc w:val="center"/>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color w:val="000000" w:themeColor="text1"/>
          <w:kern w:val="0"/>
          <w:sz w:val="28"/>
          <w:szCs w:val="28"/>
          <w:highlight w:val="none"/>
          <w14:textFill>
            <w14:solidFill>
              <w14:schemeClr w14:val="tx1"/>
            </w14:solidFill>
          </w14:textFill>
        </w:rPr>
        <w:t>商务技术文件目录</w:t>
      </w:r>
    </w:p>
    <w:p w14:paraId="37D72884">
      <w:pPr>
        <w:adjustRightInd w:val="0"/>
        <w:spacing w:line="360" w:lineRule="auto"/>
        <w:ind w:left="2"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一、无串标行为承诺函………………………………………………………（页码）</w:t>
      </w:r>
    </w:p>
    <w:p w14:paraId="6BFC0A64">
      <w:pPr>
        <w:adjustRightInd w:val="0"/>
        <w:spacing w:line="360" w:lineRule="auto"/>
        <w:ind w:left="2"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二、法定代表人身份证明及法定代表人有效身份证正反面复印件………（页码）</w:t>
      </w:r>
    </w:p>
    <w:p w14:paraId="545DE097">
      <w:pPr>
        <w:adjustRightInd w:val="0"/>
        <w:spacing w:line="360" w:lineRule="auto"/>
        <w:ind w:left="2"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三、法定代表人授权委托书（如有委托时）………………………………（页码）</w:t>
      </w:r>
    </w:p>
    <w:p w14:paraId="507A10C6">
      <w:pPr>
        <w:adjustRightInd w:val="0"/>
        <w:spacing w:line="360" w:lineRule="auto"/>
        <w:ind w:left="2"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四、竞标保证金提交凭证</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…………………………（页码）</w:t>
      </w:r>
    </w:p>
    <w:p w14:paraId="271E4827">
      <w:pPr>
        <w:adjustRightInd w:val="0"/>
        <w:spacing w:line="360" w:lineRule="auto"/>
        <w:ind w:left="2"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w:t>
      </w:r>
      <w:r>
        <w:rPr>
          <w:rFonts w:hint="eastAsia" w:ascii="宋体" w:hAnsi="宋体" w:cs="宋体"/>
          <w:color w:val="000000" w:themeColor="text1"/>
          <w:sz w:val="24"/>
          <w:highlight w:val="none"/>
          <w:lang w:val="zh-CN"/>
          <w14:textFill>
            <w14:solidFill>
              <w14:schemeClr w14:val="tx1"/>
            </w14:solidFill>
          </w14:textFill>
        </w:rPr>
        <w:t>商务条款偏离表………………………………</w:t>
      </w:r>
      <w:r>
        <w:rPr>
          <w:rFonts w:hint="eastAsia" w:ascii="宋体" w:hAnsi="宋体" w:cs="宋体"/>
          <w:color w:val="000000" w:themeColor="text1"/>
          <w:sz w:val="24"/>
          <w:highlight w:val="none"/>
          <w14:textFill>
            <w14:solidFill>
              <w14:schemeClr w14:val="tx1"/>
            </w14:solidFill>
          </w14:textFill>
        </w:rPr>
        <w:t>…………………………（页码）</w:t>
      </w:r>
    </w:p>
    <w:p w14:paraId="745E6AC8">
      <w:pPr>
        <w:adjustRightInd w:val="0"/>
        <w:spacing w:line="360" w:lineRule="auto"/>
        <w:ind w:left="2"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w:t>
      </w:r>
      <w:bookmarkStart w:id="72" w:name="OLE_LINK6"/>
      <w:bookmarkStart w:id="73" w:name="OLE_LINK7"/>
      <w:bookmarkStart w:id="74" w:name="OLE_LINK5"/>
      <w:r>
        <w:rPr>
          <w:rFonts w:hint="eastAsia" w:ascii="宋体" w:hAnsi="宋体" w:cs="宋体"/>
          <w:color w:val="000000" w:themeColor="text1"/>
          <w:sz w:val="24"/>
          <w:highlight w:val="none"/>
          <w14:textFill>
            <w14:solidFill>
              <w14:schemeClr w14:val="tx1"/>
            </w14:solidFill>
          </w14:textFill>
        </w:rPr>
        <w:t>竞标人情况介绍</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…………………………（页码）</w:t>
      </w:r>
    </w:p>
    <w:p w14:paraId="2688AF9F">
      <w:pPr>
        <w:adjustRightInd w:val="0"/>
        <w:spacing w:line="360" w:lineRule="auto"/>
        <w:ind w:left="2"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七、供应商类似业绩的证明文件（如有要求）</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（页码）</w:t>
      </w:r>
      <w:bookmarkEnd w:id="72"/>
      <w:bookmarkEnd w:id="73"/>
    </w:p>
    <w:bookmarkEnd w:id="74"/>
    <w:p w14:paraId="41DA71F8">
      <w:pPr>
        <w:adjustRightInd w:val="0"/>
        <w:spacing w:line="360" w:lineRule="auto"/>
        <w:ind w:left="2"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八、货物需求偏离表…………………………………………………………（页码）</w:t>
      </w:r>
    </w:p>
    <w:p w14:paraId="70A5D911">
      <w:pPr>
        <w:adjustRightInd w:val="0"/>
        <w:spacing w:line="360" w:lineRule="auto"/>
        <w:ind w:left="2"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九、竞标人的技术服务、技术培训、售后服务的内容和措施……………（页码）</w:t>
      </w:r>
    </w:p>
    <w:p w14:paraId="0443DC6D">
      <w:pPr>
        <w:adjustRightInd w:val="0"/>
        <w:spacing w:line="360" w:lineRule="auto"/>
        <w:ind w:left="2"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w:t>
      </w:r>
      <w:r>
        <w:rPr>
          <w:rFonts w:hint="eastAsia" w:ascii="宋体" w:hAnsi="宋体" w:cs="宋体"/>
          <w:color w:val="000000" w:themeColor="text1"/>
          <w:sz w:val="24"/>
          <w:highlight w:val="none"/>
          <w:lang w:val="zh-CN"/>
          <w14:textFill>
            <w14:solidFill>
              <w14:schemeClr w14:val="tx1"/>
            </w14:solidFill>
          </w14:textFill>
        </w:rPr>
        <w:t>项目实施人员一览表（如有要求）………………………</w:t>
      </w:r>
      <w:r>
        <w:rPr>
          <w:rFonts w:hint="eastAsia" w:ascii="宋体" w:hAnsi="宋体" w:cs="宋体"/>
          <w:color w:val="000000" w:themeColor="text1"/>
          <w:sz w:val="24"/>
          <w:highlight w:val="none"/>
          <w14:textFill>
            <w14:solidFill>
              <w14:schemeClr w14:val="tx1"/>
            </w14:solidFill>
          </w14:textFill>
        </w:rPr>
        <w:t>……………（页码）</w:t>
      </w:r>
    </w:p>
    <w:p w14:paraId="4137AC2C">
      <w:pPr>
        <w:adjustRightInd w:val="0"/>
        <w:spacing w:line="360" w:lineRule="auto"/>
        <w:ind w:left="2"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十一、货物需求、商务条款要求提供的其他材料</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………（页码）</w:t>
      </w:r>
    </w:p>
    <w:p w14:paraId="3CBD64D7">
      <w:pPr>
        <w:spacing w:line="360" w:lineRule="auto"/>
        <w:ind w:firstLine="48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注：以上目录是基本格式要求，各供应商可根据自身情况进一步向下增加内容或细化。</w:t>
      </w:r>
    </w:p>
    <w:p w14:paraId="54D0CD2A">
      <w:pPr>
        <w:snapToGrid w:val="0"/>
        <w:spacing w:before="120" w:beforeLines="50" w:after="50" w:line="360" w:lineRule="auto"/>
        <w:ind w:left="142" w:firstLine="640" w:firstLineChars="200"/>
        <w:jc w:val="left"/>
        <w:rPr>
          <w:rFonts w:ascii="宋体" w:hAnsi="宋体" w:cs="宋体"/>
          <w:color w:val="000000" w:themeColor="text1"/>
          <w:sz w:val="32"/>
          <w:szCs w:val="32"/>
          <w:highlight w:val="none"/>
          <w14:textFill>
            <w14:solidFill>
              <w14:schemeClr w14:val="tx1"/>
            </w14:solidFill>
          </w14:textFill>
        </w:rPr>
      </w:pPr>
    </w:p>
    <w:p w14:paraId="2809DFBC">
      <w:pPr>
        <w:spacing w:line="520" w:lineRule="exact"/>
        <w:ind w:firstLine="880"/>
        <w:rPr>
          <w:rFonts w:ascii="宋体" w:hAnsi="宋体" w:cs="宋体"/>
          <w:color w:val="000000" w:themeColor="text1"/>
          <w:sz w:val="44"/>
          <w:szCs w:val="44"/>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br w:type="page"/>
      </w:r>
      <w:r>
        <w:rPr>
          <w:rFonts w:hint="eastAsia" w:ascii="宋体" w:hAnsi="宋体" w:cs="宋体"/>
          <w:b/>
          <w:color w:val="000000" w:themeColor="text1"/>
          <w:sz w:val="30"/>
          <w:szCs w:val="30"/>
          <w:highlight w:val="none"/>
          <w14:textFill>
            <w14:solidFill>
              <w14:schemeClr w14:val="tx1"/>
            </w14:solidFill>
          </w14:textFill>
        </w:rPr>
        <w:t>一、无串标行为承诺函</w:t>
      </w:r>
    </w:p>
    <w:p w14:paraId="077ADD69">
      <w:pPr>
        <w:spacing w:line="520" w:lineRule="exact"/>
        <w:ind w:firstLine="880"/>
        <w:jc w:val="center"/>
        <w:rPr>
          <w:rFonts w:ascii="宋体" w:hAnsi="宋体" w:cs="宋体"/>
          <w:color w:val="000000" w:themeColor="text1"/>
          <w:sz w:val="44"/>
          <w:szCs w:val="44"/>
          <w:highlight w:val="none"/>
          <w14:textFill>
            <w14:solidFill>
              <w14:schemeClr w14:val="tx1"/>
            </w14:solidFill>
          </w14:textFill>
        </w:rPr>
      </w:pPr>
    </w:p>
    <w:p w14:paraId="4B2A9B05">
      <w:pPr>
        <w:spacing w:line="520" w:lineRule="exact"/>
        <w:ind w:firstLine="880"/>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无串通竞标行为的承诺函</w:t>
      </w:r>
    </w:p>
    <w:p w14:paraId="5E33363C">
      <w:pPr>
        <w:spacing w:line="360" w:lineRule="auto"/>
        <w:ind w:firstLine="640"/>
        <w:contextualSpacing/>
        <w:rPr>
          <w:rFonts w:ascii="宋体" w:hAnsi="宋体" w:cs="宋体"/>
          <w:color w:val="000000" w:themeColor="text1"/>
          <w:sz w:val="32"/>
          <w:szCs w:val="32"/>
          <w:highlight w:val="none"/>
          <w14:textFill>
            <w14:solidFill>
              <w14:schemeClr w14:val="tx1"/>
            </w14:solidFill>
          </w14:textFill>
        </w:rPr>
      </w:pPr>
    </w:p>
    <w:p w14:paraId="375A5C42">
      <w:pPr>
        <w:spacing w:line="360" w:lineRule="auto"/>
        <w:ind w:firstLine="482" w:firstLineChars="200"/>
        <w:contextualSpacing/>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一、我方承诺无下列相互串通竞标的情形：</w:t>
      </w:r>
    </w:p>
    <w:p w14:paraId="5B89CF2E">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1.不同供应商的响应文件由同一单位或者个人编制；</w:t>
      </w:r>
    </w:p>
    <w:p w14:paraId="3171BA76">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2.不同供应商委托同一单位或者个人办理竞标事宜；</w:t>
      </w:r>
    </w:p>
    <w:p w14:paraId="407374CD">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3.不同的供应商的响应文件载明的项目管理员为同一个人；</w:t>
      </w:r>
    </w:p>
    <w:p w14:paraId="5F80AA84">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4.不</w:t>
      </w:r>
      <w:r>
        <w:rPr>
          <w:rFonts w:hint="eastAsia" w:ascii="宋体" w:hAnsi="宋体" w:cs="宋体"/>
          <w:color w:val="000000" w:themeColor="text1"/>
          <w:spacing w:val="-6"/>
          <w:sz w:val="24"/>
          <w:highlight w:val="none"/>
          <w14:textFill>
            <w14:solidFill>
              <w14:schemeClr w14:val="tx1"/>
            </w14:solidFill>
          </w14:textFill>
        </w:rPr>
        <w:t>同供应商的响应文件异常一致或者竞标报价呈规律性差异；</w:t>
      </w:r>
    </w:p>
    <w:p w14:paraId="62903D1C">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5.不同供应商的响应文件相互混装；</w:t>
      </w:r>
    </w:p>
    <w:p w14:paraId="3E14E329">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6.不同供应商的竞标保证金从同一单位或者个人账户转出。</w:t>
      </w:r>
    </w:p>
    <w:p w14:paraId="1E87E9E3">
      <w:pPr>
        <w:spacing w:line="360" w:lineRule="auto"/>
        <w:ind w:firstLine="482" w:firstLineChars="200"/>
        <w:contextualSpacing/>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二、我方承诺无下列恶意串通的情形：</w:t>
      </w:r>
    </w:p>
    <w:p w14:paraId="7CC403B3">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1.供应商直接或者间接从采购人或者采购代理机构处获得其他供应商的相关信息并修改其响应文件；</w:t>
      </w:r>
    </w:p>
    <w:p w14:paraId="68D9A075">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2.供应商按照采购人或者采购代理机构的授意撤换、修改响应文件；</w:t>
      </w:r>
    </w:p>
    <w:p w14:paraId="68F42FF5">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w:t>
      </w:r>
      <w:r>
        <w:rPr>
          <w:rFonts w:hint="eastAsia" w:ascii="宋体" w:hAnsi="宋体" w:cs="宋体"/>
          <w:color w:val="000000" w:themeColor="text1"/>
          <w:spacing w:val="-6"/>
          <w:sz w:val="24"/>
          <w:highlight w:val="none"/>
          <w14:textFill>
            <w14:solidFill>
              <w14:schemeClr w14:val="tx1"/>
            </w14:solidFill>
          </w14:textFill>
        </w:rPr>
        <w:t>应商之间协商报价、技术方案等响应文件的实质性内容；</w:t>
      </w:r>
    </w:p>
    <w:p w14:paraId="402448E4">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4.属于同一集团、协会、商会等组织成员的供应商按照该组织要求协同参加政府采购活动；</w:t>
      </w:r>
    </w:p>
    <w:p w14:paraId="71681568">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5.供应商之间事先约定一致抬高或者压低竞标报价，或者在竞争性谈判项目中事先约定轮流以高价位或者低价位成交，或者事先约定由某一特定供应商成交，然后再参加竞标；</w:t>
      </w:r>
    </w:p>
    <w:p w14:paraId="22B64FC4">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6.供应商之间商定部分供应商放弃参加政府采购活动或者放弃成交；</w:t>
      </w:r>
    </w:p>
    <w:p w14:paraId="5EB98F1E">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7.供应商与采购人或者采购代理机构之间、供应商相互之间，为</w:t>
      </w:r>
      <w:r>
        <w:rPr>
          <w:rFonts w:hint="eastAsia" w:ascii="宋体" w:hAnsi="宋体" w:cs="宋体"/>
          <w:color w:val="000000" w:themeColor="text1"/>
          <w:spacing w:val="-6"/>
          <w:sz w:val="24"/>
          <w:highlight w:val="none"/>
          <w14:textFill>
            <w14:solidFill>
              <w14:schemeClr w14:val="tx1"/>
            </w14:solidFill>
          </w14:textFill>
        </w:rPr>
        <w:t>谋求特定供应商成交或者排斥其他供应商的其他串通行为。</w:t>
      </w:r>
    </w:p>
    <w:p w14:paraId="7CE84E81">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p>
    <w:p w14:paraId="62CC3394">
      <w:pPr>
        <w:spacing w:line="360" w:lineRule="auto"/>
        <w:ind w:firstLine="482" w:firstLineChars="200"/>
        <w:contextualSpacing/>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以上情形一经核查属实，我方愿意承担一切后果，并不再寻求任何旨在减轻或者免除法律责任的辩解。</w:t>
      </w:r>
    </w:p>
    <w:p w14:paraId="5F676F22">
      <w:pPr>
        <w:autoSpaceDE w:val="0"/>
        <w:autoSpaceDN w:val="0"/>
        <w:spacing w:line="360" w:lineRule="auto"/>
        <w:ind w:left="4335" w:leftChars="1950" w:hanging="240" w:hanging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供应商名称（签章）：</w:t>
      </w:r>
    </w:p>
    <w:p w14:paraId="32A745F2">
      <w:pPr>
        <w:spacing w:line="520" w:lineRule="exact"/>
        <w:ind w:firstLine="6360" w:firstLineChars="2650"/>
        <w:jc w:val="left"/>
        <w:rPr>
          <w:rFonts w:ascii="宋体" w:hAnsi="宋体" w:cs="宋体"/>
          <w:bCs/>
          <w:color w:val="000000" w:themeColor="text1"/>
          <w:sz w:val="44"/>
          <w:szCs w:val="4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日期：  年  月   日        </w:t>
      </w:r>
      <w:r>
        <w:rPr>
          <w:rFonts w:hint="eastAsia" w:ascii="宋体" w:hAnsi="宋体" w:cs="宋体"/>
          <w:b/>
          <w:bCs/>
          <w:color w:val="000000" w:themeColor="text1"/>
          <w:sz w:val="32"/>
          <w:szCs w:val="32"/>
          <w:highlight w:val="none"/>
          <w14:textFill>
            <w14:solidFill>
              <w14:schemeClr w14:val="tx1"/>
            </w14:solidFill>
          </w14:textFill>
        </w:rPr>
        <w:br w:type="page"/>
      </w:r>
      <w:r>
        <w:rPr>
          <w:rFonts w:hint="eastAsia" w:ascii="宋体" w:hAnsi="宋体" w:cs="宋体"/>
          <w:b/>
          <w:color w:val="000000" w:themeColor="text1"/>
          <w:sz w:val="30"/>
          <w:szCs w:val="30"/>
          <w:highlight w:val="none"/>
          <w14:textFill>
            <w14:solidFill>
              <w14:schemeClr w14:val="tx1"/>
            </w14:solidFill>
          </w14:textFill>
        </w:rPr>
        <w:t>二、法定代表人身份证明及法定代表人有效身份证正反面复印件</w:t>
      </w:r>
    </w:p>
    <w:p w14:paraId="4B08CA9E">
      <w:pPr>
        <w:spacing w:line="520" w:lineRule="exact"/>
        <w:ind w:firstLine="880"/>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bCs/>
          <w:color w:val="000000" w:themeColor="text1"/>
          <w:sz w:val="44"/>
          <w:szCs w:val="44"/>
          <w:highlight w:val="none"/>
          <w14:textFill>
            <w14:solidFill>
              <w14:schemeClr w14:val="tx1"/>
            </w14:solidFill>
          </w14:textFill>
        </w:rPr>
        <w:t>法定代表人证明书</w:t>
      </w:r>
    </w:p>
    <w:p w14:paraId="66DEA71E">
      <w:pPr>
        <w:spacing w:line="360" w:lineRule="auto"/>
        <w:ind w:left="540" w:firstLine="640"/>
        <w:contextualSpacing/>
        <w:rPr>
          <w:rFonts w:ascii="宋体" w:hAnsi="宋体" w:cs="宋体"/>
          <w:color w:val="000000" w:themeColor="text1"/>
          <w:sz w:val="32"/>
          <w:szCs w:val="32"/>
          <w:highlight w:val="none"/>
          <w14:textFill>
            <w14:solidFill>
              <w14:schemeClr w14:val="tx1"/>
            </w14:solidFill>
          </w14:textFill>
        </w:rPr>
      </w:pPr>
    </w:p>
    <w:p w14:paraId="454F04F9">
      <w:pPr>
        <w:spacing w:line="360" w:lineRule="auto"/>
        <w:ind w:left="54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供应商名称：</w:t>
      </w:r>
      <w:r>
        <w:rPr>
          <w:rFonts w:hint="eastAsia" w:ascii="宋体" w:hAnsi="宋体" w:cs="宋体"/>
          <w:color w:val="000000" w:themeColor="text1"/>
          <w:sz w:val="24"/>
          <w:highlight w:val="none"/>
          <w:u w:val="single"/>
          <w14:textFill>
            <w14:solidFill>
              <w14:schemeClr w14:val="tx1"/>
            </w14:solidFill>
          </w14:textFill>
        </w:rPr>
        <w:t xml:space="preserve">                                                        </w:t>
      </w:r>
    </w:p>
    <w:p w14:paraId="469E31D1">
      <w:pPr>
        <w:spacing w:line="360" w:lineRule="auto"/>
        <w:ind w:left="54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 xml:space="preserve">                                                        </w:t>
      </w:r>
    </w:p>
    <w:p w14:paraId="65B21542">
      <w:pPr>
        <w:spacing w:line="360" w:lineRule="auto"/>
        <w:ind w:left="54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    名：</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性     别：</w:t>
      </w:r>
      <w:r>
        <w:rPr>
          <w:rFonts w:hint="eastAsia" w:ascii="宋体" w:hAnsi="宋体" w:cs="宋体"/>
          <w:color w:val="000000" w:themeColor="text1"/>
          <w:sz w:val="24"/>
          <w:highlight w:val="none"/>
          <w:u w:val="single"/>
          <w14:textFill>
            <w14:solidFill>
              <w14:schemeClr w14:val="tx1"/>
            </w14:solidFill>
          </w14:textFill>
        </w:rPr>
        <w:t xml:space="preserve">                </w:t>
      </w:r>
    </w:p>
    <w:p w14:paraId="14883D1C">
      <w:pPr>
        <w:spacing w:line="360" w:lineRule="auto"/>
        <w:ind w:left="540"/>
        <w:contextualSpacing/>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p>
    <w:p w14:paraId="0313C3B4">
      <w:pPr>
        <w:spacing w:line="360" w:lineRule="auto"/>
        <w:ind w:left="54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身份证号码：</w:t>
      </w:r>
      <w:r>
        <w:rPr>
          <w:rFonts w:hint="eastAsia" w:ascii="宋体" w:hAnsi="宋体" w:cs="宋体"/>
          <w:color w:val="000000" w:themeColor="text1"/>
          <w:sz w:val="24"/>
          <w:highlight w:val="none"/>
          <w:u w:val="single"/>
          <w14:textFill>
            <w14:solidFill>
              <w14:schemeClr w14:val="tx1"/>
            </w14:solidFill>
          </w14:textFill>
        </w:rPr>
        <w:t xml:space="preserve">                                        </w:t>
      </w:r>
    </w:p>
    <w:p w14:paraId="1E4A28EA">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u w:val="single"/>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的法定代表人。</w:t>
      </w:r>
    </w:p>
    <w:p w14:paraId="14C3702A">
      <w:pPr>
        <w:spacing w:line="360" w:lineRule="auto"/>
        <w:ind w:left="54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特此证明。</w:t>
      </w:r>
    </w:p>
    <w:p w14:paraId="0A7F9971">
      <w:pPr>
        <w:spacing w:line="360" w:lineRule="auto"/>
        <w:ind w:left="540"/>
        <w:contextualSpacing/>
        <w:rPr>
          <w:rFonts w:ascii="宋体" w:hAnsi="宋体" w:cs="宋体"/>
          <w:color w:val="000000" w:themeColor="text1"/>
          <w:sz w:val="24"/>
          <w:highlight w:val="none"/>
          <w14:textFill>
            <w14:solidFill>
              <w14:schemeClr w14:val="tx1"/>
            </w14:solidFill>
          </w14:textFill>
        </w:rPr>
      </w:pPr>
    </w:p>
    <w:p w14:paraId="322D39B3">
      <w:pPr>
        <w:spacing w:line="360" w:lineRule="auto"/>
        <w:ind w:left="540"/>
        <w:contextualSpacing/>
        <w:rPr>
          <w:rFonts w:ascii="宋体" w:hAnsi="宋体" w:cs="宋体"/>
          <w:color w:val="000000" w:themeColor="text1"/>
          <w:sz w:val="24"/>
          <w:highlight w:val="none"/>
          <w14:textFill>
            <w14:solidFill>
              <w14:schemeClr w14:val="tx1"/>
            </w14:solidFill>
          </w14:textFill>
        </w:rPr>
      </w:pPr>
    </w:p>
    <w:p w14:paraId="06B04AA7">
      <w:pPr>
        <w:spacing w:line="360" w:lineRule="auto"/>
        <w:ind w:left="540"/>
        <w:contextualSpacing/>
        <w:rPr>
          <w:rFonts w:ascii="宋体" w:hAnsi="宋体" w:cs="宋体"/>
          <w:color w:val="000000" w:themeColor="text1"/>
          <w:sz w:val="24"/>
          <w:highlight w:val="none"/>
          <w14:textFill>
            <w14:solidFill>
              <w14:schemeClr w14:val="tx1"/>
            </w14:solidFill>
          </w14:textFill>
        </w:rPr>
      </w:pPr>
    </w:p>
    <w:p w14:paraId="2FF7E9B6">
      <w:pPr>
        <w:spacing w:line="360" w:lineRule="auto"/>
        <w:ind w:left="54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附件：法定代表人有效身份证正反面复印件</w:t>
      </w:r>
    </w:p>
    <w:p w14:paraId="629D83DE">
      <w:pPr>
        <w:spacing w:line="360" w:lineRule="auto"/>
        <w:ind w:left="540"/>
        <w:contextualSpacing/>
        <w:rPr>
          <w:rFonts w:ascii="宋体" w:hAnsi="宋体" w:cs="宋体"/>
          <w:color w:val="000000" w:themeColor="text1"/>
          <w:sz w:val="24"/>
          <w:highlight w:val="none"/>
          <w14:textFill>
            <w14:solidFill>
              <w14:schemeClr w14:val="tx1"/>
            </w14:solidFill>
          </w14:textFill>
        </w:rPr>
      </w:pPr>
    </w:p>
    <w:p w14:paraId="0F35FCEA">
      <w:pPr>
        <w:autoSpaceDE w:val="0"/>
        <w:autoSpaceDN w:val="0"/>
        <w:spacing w:line="360" w:lineRule="auto"/>
        <w:ind w:left="4335" w:leftChars="1950" w:hanging="240" w:hanging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供应商名称（签章）：</w:t>
      </w:r>
    </w:p>
    <w:p w14:paraId="4F688E5C">
      <w:pPr>
        <w:spacing w:line="360" w:lineRule="auto"/>
        <w:contextualSpacing/>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08B98B3E">
      <w:pPr>
        <w:spacing w:line="360" w:lineRule="auto"/>
        <w:contextualSpacing/>
        <w:jc w:val="left"/>
        <w:rPr>
          <w:rFonts w:ascii="宋体" w:hAnsi="宋体" w:cs="宋体"/>
          <w:color w:val="000000" w:themeColor="text1"/>
          <w:sz w:val="24"/>
          <w:highlight w:val="none"/>
          <w14:textFill>
            <w14:solidFill>
              <w14:schemeClr w14:val="tx1"/>
            </w14:solidFill>
          </w14:textFill>
        </w:rPr>
      </w:pPr>
    </w:p>
    <w:p w14:paraId="032F0F3B">
      <w:pPr>
        <w:spacing w:line="360" w:lineRule="auto"/>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注：1.自然人竞标的无需提供，联合体竞标的只需牵头人出具。</w:t>
      </w:r>
    </w:p>
    <w:p w14:paraId="352089F5">
      <w:pPr>
        <w:spacing w:line="360" w:lineRule="auto"/>
        <w:ind w:firstLine="480" w:firstLineChars="200"/>
        <w:contextualSpacing/>
        <w:jc w:val="left"/>
        <w:rPr>
          <w:rFonts w:ascii="宋体" w:hAnsi="宋体" w:cs="宋体"/>
          <w:color w:val="000000" w:themeColor="text1"/>
          <w:sz w:val="24"/>
          <w:highlight w:val="none"/>
          <w14:textFill>
            <w14:solidFill>
              <w14:schemeClr w14:val="tx1"/>
            </w14:solidFill>
          </w14:textFill>
        </w:rPr>
        <w:sectPr>
          <w:pgSz w:w="11910" w:h="16840"/>
          <w:pgMar w:top="1134" w:right="1134" w:bottom="1134" w:left="1134" w:header="720" w:footer="720" w:gutter="0"/>
          <w:cols w:space="720" w:num="1"/>
        </w:sectPr>
      </w:pPr>
      <w:r>
        <w:rPr>
          <w:rFonts w:hint="eastAsia" w:ascii="宋体" w:hAnsi="宋体" w:cs="宋体"/>
          <w:color w:val="000000" w:themeColor="text1"/>
          <w:sz w:val="24"/>
          <w:highlight w:val="none"/>
          <w14:textFill>
            <w14:solidFill>
              <w14:schemeClr w14:val="tx1"/>
            </w14:solidFill>
          </w14:textFill>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30"/>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6FA4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5F2366C2">
            <w:pPr>
              <w:spacing w:line="360" w:lineRule="auto"/>
              <w:ind w:firstLine="482"/>
              <w:rPr>
                <w:rFonts w:ascii="宋体" w:hAnsi="宋体" w:cs="宋体"/>
                <w:b/>
                <w:color w:val="000000" w:themeColor="text1"/>
                <w:sz w:val="24"/>
                <w:highlight w:val="none"/>
                <w14:textFill>
                  <w14:solidFill>
                    <w14:schemeClr w14:val="tx1"/>
                  </w14:solidFill>
                </w14:textFill>
              </w:rPr>
            </w:pPr>
          </w:p>
          <w:p w14:paraId="1DF538C1">
            <w:pPr>
              <w:spacing w:line="360" w:lineRule="auto"/>
              <w:ind w:firstLine="48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法定代表身份证复印件粘帖处（正、反面）</w:t>
            </w:r>
          </w:p>
        </w:tc>
      </w:tr>
    </w:tbl>
    <w:p w14:paraId="1DDA090A">
      <w:pPr>
        <w:spacing w:line="360" w:lineRule="auto"/>
        <w:ind w:firstLine="482" w:firstLineChars="200"/>
        <w:contextualSpacing/>
        <w:jc w:val="lef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附件：</w:t>
      </w:r>
    </w:p>
    <w:p w14:paraId="2DFE999F">
      <w:pPr>
        <w:adjustRightInd w:val="0"/>
        <w:snapToGrid w:val="0"/>
        <w:spacing w:line="300" w:lineRule="auto"/>
        <w:ind w:firstLine="482"/>
        <w:jc w:val="left"/>
        <w:rPr>
          <w:rFonts w:ascii="宋体" w:hAnsi="宋体" w:cs="宋体"/>
          <w:b/>
          <w:color w:val="000000" w:themeColor="text1"/>
          <w:szCs w:val="21"/>
          <w:highlight w:val="none"/>
          <w14:textFill>
            <w14:solidFill>
              <w14:schemeClr w14:val="tx1"/>
            </w14:solidFill>
          </w14:textFill>
        </w:rPr>
      </w:pPr>
    </w:p>
    <w:p w14:paraId="29470965">
      <w:pPr>
        <w:snapToGrid w:val="0"/>
        <w:spacing w:line="360" w:lineRule="auto"/>
        <w:ind w:firstLine="880"/>
        <w:rPr>
          <w:rFonts w:ascii="宋体" w:hAnsi="宋体" w:cs="宋体"/>
          <w:bCs/>
          <w:color w:val="000000" w:themeColor="text1"/>
          <w:sz w:val="44"/>
          <w:szCs w:val="44"/>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br w:type="page"/>
      </w:r>
      <w:r>
        <w:rPr>
          <w:rFonts w:hint="eastAsia" w:ascii="宋体" w:hAnsi="宋体" w:cs="宋体"/>
          <w:b/>
          <w:color w:val="000000" w:themeColor="text1"/>
          <w:sz w:val="30"/>
          <w:szCs w:val="30"/>
          <w:highlight w:val="none"/>
          <w14:textFill>
            <w14:solidFill>
              <w14:schemeClr w14:val="tx1"/>
            </w14:solidFill>
          </w14:textFill>
        </w:rPr>
        <w:t>三、法定代表人授权委托书</w:t>
      </w:r>
    </w:p>
    <w:p w14:paraId="329DC9CA">
      <w:pPr>
        <w:spacing w:line="500" w:lineRule="exact"/>
        <w:ind w:firstLine="880"/>
        <w:jc w:val="center"/>
        <w:rPr>
          <w:rFonts w:ascii="宋体" w:hAnsi="宋体" w:cs="宋体"/>
          <w:color w:val="000000" w:themeColor="text1"/>
          <w:sz w:val="44"/>
          <w:szCs w:val="44"/>
          <w:highlight w:val="none"/>
          <w14:textFill>
            <w14:solidFill>
              <w14:schemeClr w14:val="tx1"/>
            </w14:solidFill>
          </w14:textFill>
        </w:rPr>
      </w:pPr>
    </w:p>
    <w:p w14:paraId="790C1537">
      <w:pPr>
        <w:spacing w:line="520" w:lineRule="exact"/>
        <w:ind w:firstLine="880"/>
        <w:jc w:val="center"/>
        <w:rPr>
          <w:rFonts w:ascii="宋体" w:hAnsi="宋体" w:cs="宋体"/>
          <w:color w:val="000000" w:themeColor="text1"/>
          <w:sz w:val="44"/>
          <w:szCs w:val="44"/>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授权委托书</w:t>
      </w:r>
    </w:p>
    <w:p w14:paraId="0AF8B1FC">
      <w:pPr>
        <w:spacing w:line="520" w:lineRule="exact"/>
        <w:ind w:firstLine="880"/>
        <w:jc w:val="center"/>
        <w:rPr>
          <w:rFonts w:ascii="宋体" w:hAnsi="宋体" w:cs="宋体"/>
          <w:color w:val="000000" w:themeColor="text1"/>
          <w:sz w:val="44"/>
          <w:szCs w:val="44"/>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（如有委托时）</w:t>
      </w:r>
    </w:p>
    <w:p w14:paraId="15965F89">
      <w:pPr>
        <w:spacing w:line="520" w:lineRule="exact"/>
        <w:ind w:firstLine="640"/>
        <w:rPr>
          <w:rFonts w:ascii="宋体" w:hAnsi="宋体" w:cs="宋体"/>
          <w:color w:val="000000" w:themeColor="text1"/>
          <w:sz w:val="32"/>
          <w:szCs w:val="32"/>
          <w:highlight w:val="none"/>
          <w14:textFill>
            <w14:solidFill>
              <w14:schemeClr w14:val="tx1"/>
            </w14:solidFill>
          </w14:textFill>
        </w:rPr>
      </w:pPr>
    </w:p>
    <w:p w14:paraId="3568319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（采购人名称）</w:t>
      </w:r>
      <w:r>
        <w:rPr>
          <w:rFonts w:hint="eastAsia" w:ascii="宋体" w:hAnsi="宋体" w:cs="宋体"/>
          <w:color w:val="000000" w:themeColor="text1"/>
          <w:sz w:val="24"/>
          <w:highlight w:val="none"/>
          <w14:textFill>
            <w14:solidFill>
              <w14:schemeClr w14:val="tx1"/>
            </w14:solidFill>
          </w14:textFill>
        </w:rPr>
        <w:t>：</w:t>
      </w:r>
    </w:p>
    <w:p w14:paraId="6F64B7B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w:t>
      </w:r>
      <w:r>
        <w:rPr>
          <w:rFonts w:hint="eastAsia" w:ascii="宋体" w:hAnsi="宋体" w:cs="宋体"/>
          <w:color w:val="000000" w:themeColor="text1"/>
          <w:sz w:val="24"/>
          <w:highlight w:val="none"/>
          <w:u w:val="single"/>
          <w14:textFill>
            <w14:solidFill>
              <w14:schemeClr w14:val="tx1"/>
            </w14:solidFill>
          </w14:textFill>
        </w:rPr>
        <w:t xml:space="preserve">  （姓名）  </w:t>
      </w: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u w:val="single"/>
          <w14:textFill>
            <w14:solidFill>
              <w14:schemeClr w14:val="tx1"/>
            </w14:solidFill>
          </w14:textFill>
        </w:rPr>
        <w:t xml:space="preserve">  （供应商名称）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□法定代表人/□负责人/□自然人本人</w:t>
      </w:r>
      <w:r>
        <w:rPr>
          <w:rFonts w:hint="eastAsia" w:ascii="宋体" w:hAnsi="宋体" w:cs="宋体"/>
          <w:color w:val="000000" w:themeColor="text1"/>
          <w:sz w:val="24"/>
          <w:highlight w:val="none"/>
          <w14:textFill>
            <w14:solidFill>
              <w14:schemeClr w14:val="tx1"/>
            </w14:solidFill>
          </w14:textFill>
        </w:rPr>
        <w:t>），现授权</w:t>
      </w:r>
      <w:r>
        <w:rPr>
          <w:rFonts w:hint="eastAsia" w:ascii="宋体" w:hAnsi="宋体" w:cs="宋体"/>
          <w:color w:val="000000" w:themeColor="text1"/>
          <w:sz w:val="24"/>
          <w:highlight w:val="none"/>
          <w:u w:val="single"/>
          <w14:textFill>
            <w14:solidFill>
              <w14:schemeClr w14:val="tx1"/>
            </w14:solidFill>
          </w14:textFill>
        </w:rPr>
        <w:t xml:space="preserve"> （姓名） </w:t>
      </w:r>
      <w:r>
        <w:rPr>
          <w:rFonts w:hint="eastAsia" w:ascii="宋体" w:hAnsi="宋体" w:cs="宋体"/>
          <w:color w:val="000000" w:themeColor="text1"/>
          <w:sz w:val="24"/>
          <w:highlight w:val="none"/>
          <w14:textFill>
            <w14:solidFill>
              <w14:schemeClr w14:val="tx1"/>
            </w14:solidFill>
          </w14:textFill>
        </w:rPr>
        <w:t>以我方的名义参加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项目的竞标活动，并代表我方全权办理针对上述项目的所有采购程序和环节的具体事务和签署相关文件。</w:t>
      </w:r>
    </w:p>
    <w:p w14:paraId="10D9CF6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我方对委托代理人的签字事项负全部责任。</w:t>
      </w:r>
    </w:p>
    <w:p w14:paraId="4CF1B8D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6FAD7BB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委托代理人无转委托权，特此委托。</w:t>
      </w:r>
    </w:p>
    <w:p w14:paraId="1F67F2E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附：法定代表人身份证明书及委托代理人有效身份证正反面复印件</w:t>
      </w:r>
    </w:p>
    <w:p w14:paraId="421D2A6B">
      <w:pPr>
        <w:spacing w:line="360" w:lineRule="auto"/>
        <w:rPr>
          <w:rFonts w:ascii="宋体" w:hAnsi="宋体" w:cs="宋体"/>
          <w:color w:val="000000" w:themeColor="text1"/>
          <w:sz w:val="24"/>
          <w:highlight w:val="none"/>
          <w14:textFill>
            <w14:solidFill>
              <w14:schemeClr w14:val="tx1"/>
            </w14:solidFill>
          </w14:textFill>
        </w:rPr>
      </w:pPr>
    </w:p>
    <w:p w14:paraId="3688824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委托代理人（签字）：                 法定代表人（签字或盖章）：                    </w:t>
      </w:r>
    </w:p>
    <w:p w14:paraId="5621557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委托代理人身份证号码：                              </w:t>
      </w:r>
    </w:p>
    <w:p w14:paraId="7227562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1EC76F4A">
      <w:pPr>
        <w:spacing w:line="360" w:lineRule="auto"/>
        <w:ind w:firstLine="3840" w:firstLineChars="16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供应商名称（签章）：</w:t>
      </w:r>
    </w:p>
    <w:p w14:paraId="2828D436">
      <w:pPr>
        <w:spacing w:line="360" w:lineRule="auto"/>
        <w:contextualSpacing/>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5FF641F3">
      <w:pPr>
        <w:spacing w:line="360" w:lineRule="auto"/>
        <w:rPr>
          <w:rFonts w:ascii="宋体" w:hAnsi="宋体" w:cs="宋体"/>
          <w:color w:val="000000" w:themeColor="text1"/>
          <w:sz w:val="24"/>
          <w:highlight w:val="none"/>
          <w14:textFill>
            <w14:solidFill>
              <w14:schemeClr w14:val="tx1"/>
            </w14:solidFill>
          </w14:textFill>
        </w:rPr>
      </w:pPr>
    </w:p>
    <w:p w14:paraId="05068DD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 法定代表人必须在授权委托书上亲笔签字或盖章，委托代理人必须在授权委托书上亲笔签字，</w:t>
      </w:r>
      <w:r>
        <w:rPr>
          <w:rFonts w:hint="eastAsia" w:ascii="宋体" w:hAnsi="宋体" w:cs="宋体"/>
          <w:b/>
          <w:color w:val="000000" w:themeColor="text1"/>
          <w:sz w:val="24"/>
          <w:highlight w:val="none"/>
          <w14:textFill>
            <w14:solidFill>
              <w14:schemeClr w14:val="tx1"/>
            </w14:solidFill>
          </w14:textFill>
        </w:rPr>
        <w:t>否则其响应文件按无效响应处理。</w:t>
      </w:r>
    </w:p>
    <w:p w14:paraId="63519E96">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789C56EC">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法人、其他组织竞标时“我方”是指“我单位”，自然人竞标时“我方”是指“本人”。</w:t>
      </w:r>
    </w:p>
    <w:p w14:paraId="4F999A50">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p>
    <w:p w14:paraId="6634337A">
      <w:pPr>
        <w:snapToGrid w:val="0"/>
        <w:spacing w:line="360" w:lineRule="auto"/>
        <w:ind w:firstLine="48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b/>
          <w:color w:val="000000" w:themeColor="text1"/>
          <w:sz w:val="30"/>
          <w:szCs w:val="30"/>
          <w:highlight w:val="none"/>
          <w14:textFill>
            <w14:solidFill>
              <w14:schemeClr w14:val="tx1"/>
            </w14:solidFill>
          </w14:textFill>
        </w:rPr>
        <w:t>四、商务条款偏离表</w:t>
      </w:r>
    </w:p>
    <w:p w14:paraId="79BF76CC">
      <w:pPr>
        <w:spacing w:line="500" w:lineRule="exact"/>
        <w:ind w:firstLine="880"/>
        <w:jc w:val="center"/>
        <w:rPr>
          <w:rFonts w:ascii="宋体" w:hAnsi="宋体" w:cs="宋体"/>
          <w:bCs/>
          <w:color w:val="000000" w:themeColor="text1"/>
          <w:sz w:val="44"/>
          <w:szCs w:val="44"/>
          <w:highlight w:val="none"/>
          <w14:textFill>
            <w14:solidFill>
              <w14:schemeClr w14:val="tx1"/>
            </w14:solidFill>
          </w14:textFill>
        </w:rPr>
      </w:pPr>
      <w:r>
        <w:rPr>
          <w:rFonts w:hint="eastAsia" w:ascii="宋体" w:hAnsi="宋体" w:cs="宋体"/>
          <w:bCs/>
          <w:color w:val="000000" w:themeColor="text1"/>
          <w:sz w:val="44"/>
          <w:szCs w:val="44"/>
          <w:highlight w:val="none"/>
          <w14:textFill>
            <w14:solidFill>
              <w14:schemeClr w14:val="tx1"/>
            </w14:solidFill>
          </w14:textFill>
        </w:rPr>
        <w:t>商务条款偏离表（格式）</w:t>
      </w:r>
    </w:p>
    <w:p w14:paraId="117EAC23">
      <w:pPr>
        <w:spacing w:line="360" w:lineRule="auto"/>
        <w:contextualSpacing/>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分标号</w:t>
      </w:r>
      <w:r>
        <w:rPr>
          <w:rFonts w:hint="eastAsia" w:ascii="宋体" w:hAnsi="宋体" w:cs="宋体"/>
          <w:color w:val="000000" w:themeColor="text1"/>
          <w:szCs w:val="21"/>
          <w:highlight w:val="none"/>
          <w14:textFill>
            <w14:solidFill>
              <w14:schemeClr w14:val="tx1"/>
            </w14:solidFill>
          </w14:textFill>
        </w:rPr>
        <w:t>（此处有分标时填写具体分标号，无分标时填写“无”）</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tbl>
      <w:tblPr>
        <w:tblStyle w:val="30"/>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6835B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0D624469">
            <w:pPr>
              <w:spacing w:line="3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7578E760">
            <w:pPr>
              <w:spacing w:line="3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竞争性谈判采购文件的商务需求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3CA669BB">
            <w:pPr>
              <w:spacing w:line="3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7CC7FECE">
            <w:pPr>
              <w:spacing w:line="3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偏离说明</w:t>
            </w:r>
          </w:p>
        </w:tc>
      </w:tr>
      <w:tr w14:paraId="7242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5645A644">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w:t>
            </w:r>
          </w:p>
        </w:tc>
        <w:tc>
          <w:tcPr>
            <w:tcW w:w="3926" w:type="dxa"/>
            <w:tcBorders>
              <w:top w:val="single" w:color="auto" w:sz="4" w:space="0"/>
              <w:left w:val="single" w:color="auto" w:sz="4" w:space="0"/>
              <w:bottom w:val="single" w:color="auto" w:sz="4" w:space="0"/>
              <w:right w:val="single" w:color="auto" w:sz="4" w:space="0"/>
            </w:tcBorders>
          </w:tcPr>
          <w:p w14:paraId="5BD90963">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w:t>
            </w:r>
          </w:p>
          <w:p w14:paraId="7E357890">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w:t>
            </w:r>
          </w:p>
          <w:p w14:paraId="34B8C2A9">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w:t>
            </w:r>
          </w:p>
          <w:p w14:paraId="78D88E3F">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14:paraId="0BD9722C">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w:t>
            </w:r>
          </w:p>
          <w:p w14:paraId="2C1871BC">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w:t>
            </w:r>
          </w:p>
          <w:p w14:paraId="1AA8AF9D">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w:t>
            </w:r>
          </w:p>
          <w:p w14:paraId="7DBF957F">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14:paraId="79A8D61E">
            <w:pPr>
              <w:spacing w:line="300" w:lineRule="exact"/>
              <w:rPr>
                <w:rFonts w:ascii="宋体" w:hAnsi="宋体" w:cs="宋体"/>
                <w:color w:val="000000" w:themeColor="text1"/>
                <w:szCs w:val="21"/>
                <w:highlight w:val="none"/>
                <w14:textFill>
                  <w14:solidFill>
                    <w14:schemeClr w14:val="tx1"/>
                  </w14:solidFill>
                </w14:textFill>
              </w:rPr>
            </w:pPr>
          </w:p>
        </w:tc>
      </w:tr>
      <w:tr w14:paraId="2562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6008501C">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w:t>
            </w:r>
          </w:p>
        </w:tc>
        <w:tc>
          <w:tcPr>
            <w:tcW w:w="3926" w:type="dxa"/>
            <w:tcBorders>
              <w:top w:val="single" w:color="auto" w:sz="4" w:space="0"/>
              <w:left w:val="single" w:color="auto" w:sz="4" w:space="0"/>
              <w:bottom w:val="single" w:color="auto" w:sz="4" w:space="0"/>
              <w:right w:val="single" w:color="auto" w:sz="4" w:space="0"/>
            </w:tcBorders>
          </w:tcPr>
          <w:p w14:paraId="5E2F0E70">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w:t>
            </w:r>
          </w:p>
          <w:p w14:paraId="2D61766A">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w:t>
            </w:r>
          </w:p>
          <w:p w14:paraId="68377795">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w:t>
            </w:r>
          </w:p>
          <w:p w14:paraId="38AAF177">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14:paraId="31E2CABC">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w:t>
            </w:r>
          </w:p>
          <w:p w14:paraId="3EF43EEE">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w:t>
            </w:r>
          </w:p>
          <w:p w14:paraId="730D9518">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w:t>
            </w:r>
          </w:p>
          <w:p w14:paraId="2D4AE21A">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14:paraId="5A0F83DE">
            <w:pPr>
              <w:spacing w:line="300" w:lineRule="exact"/>
              <w:rPr>
                <w:rFonts w:ascii="宋体" w:hAnsi="宋体" w:cs="宋体"/>
                <w:color w:val="000000" w:themeColor="text1"/>
                <w:szCs w:val="21"/>
                <w:highlight w:val="none"/>
                <w14:textFill>
                  <w14:solidFill>
                    <w14:schemeClr w14:val="tx1"/>
                  </w14:solidFill>
                </w14:textFill>
              </w:rPr>
            </w:pPr>
          </w:p>
        </w:tc>
      </w:tr>
      <w:tr w14:paraId="2D20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649B504F">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3926" w:type="dxa"/>
            <w:tcBorders>
              <w:top w:val="single" w:color="auto" w:sz="4" w:space="0"/>
              <w:left w:val="single" w:color="auto" w:sz="4" w:space="0"/>
              <w:bottom w:val="single" w:color="auto" w:sz="4" w:space="0"/>
              <w:right w:val="single" w:color="auto" w:sz="4" w:space="0"/>
            </w:tcBorders>
          </w:tcPr>
          <w:p w14:paraId="755A6D1B">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w:t>
            </w:r>
          </w:p>
          <w:p w14:paraId="599E9ECE">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w:t>
            </w:r>
          </w:p>
          <w:p w14:paraId="2B5B65A9">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w:t>
            </w:r>
          </w:p>
          <w:p w14:paraId="28AB25A1">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14:paraId="4DDAA83B">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w:t>
            </w:r>
          </w:p>
          <w:p w14:paraId="73780A50">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w:t>
            </w:r>
          </w:p>
          <w:p w14:paraId="2540D226">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w:t>
            </w:r>
          </w:p>
          <w:p w14:paraId="09266B4D">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14:paraId="5122DADA">
            <w:pPr>
              <w:spacing w:line="300" w:lineRule="exact"/>
              <w:rPr>
                <w:rFonts w:ascii="宋体" w:hAnsi="宋体" w:cs="宋体"/>
                <w:color w:val="000000" w:themeColor="text1"/>
                <w:szCs w:val="21"/>
                <w:highlight w:val="none"/>
                <w14:textFill>
                  <w14:solidFill>
                    <w14:schemeClr w14:val="tx1"/>
                  </w14:solidFill>
                </w14:textFill>
              </w:rPr>
            </w:pPr>
          </w:p>
        </w:tc>
      </w:tr>
    </w:tbl>
    <w:p w14:paraId="41596F57">
      <w:pPr>
        <w:spacing w:after="120" w:line="400" w:lineRule="exact"/>
        <w:ind w:left="420" w:left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311617F6">
      <w:pPr>
        <w:spacing w:after="120" w:line="400" w:lineRule="exact"/>
        <w:ind w:left="420" w:leftChars="20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1.说明：应对照谈判文件“第二章 采购需求”中的商务条款逐条作出明确响应，并作出偏离说明。</w:t>
      </w:r>
    </w:p>
    <w:p w14:paraId="2BE29B3C">
      <w:pPr>
        <w:spacing w:after="120" w:line="400" w:lineRule="exact"/>
        <w:ind w:left="420" w:leftChars="20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2.供应商应根据自身的承诺，对照谈判文件要求，在“偏离说明”中注明“正偏离”、“负偏离”或者“无偏离”。既不属于“正偏离”也不属于“负偏离”即为“无偏离”。 </w:t>
      </w:r>
    </w:p>
    <w:p w14:paraId="19155BA5">
      <w:pPr>
        <w:spacing w:after="120" w:line="400" w:lineRule="exact"/>
        <w:ind w:left="420" w:leftChars="200" w:firstLine="480" w:firstLineChars="200"/>
        <w:contextualSpacing/>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3.表格内容均需按要求填写并盖章，不得留空，否则按竞标无效处理。</w:t>
      </w:r>
    </w:p>
    <w:p w14:paraId="27C3B565">
      <w:pPr>
        <w:spacing w:line="360" w:lineRule="auto"/>
        <w:ind w:right="-817" w:rightChars="-389" w:firstLine="480" w:firstLineChars="200"/>
        <w:contextualSpacing/>
        <w:rPr>
          <w:rFonts w:ascii="宋体" w:hAnsi="宋体" w:cs="宋体"/>
          <w:color w:val="000000" w:themeColor="text1"/>
          <w:sz w:val="24"/>
          <w:highlight w:val="none"/>
          <w14:textFill>
            <w14:solidFill>
              <w14:schemeClr w14:val="tx1"/>
            </w14:solidFill>
          </w14:textFill>
        </w:rPr>
      </w:pPr>
    </w:p>
    <w:p w14:paraId="0C995A6A">
      <w:pPr>
        <w:spacing w:line="360" w:lineRule="auto"/>
        <w:ind w:firstLine="3840" w:firstLineChars="16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供应商名称（签章）：</w:t>
      </w:r>
    </w:p>
    <w:p w14:paraId="5526113B">
      <w:pPr>
        <w:spacing w:line="360" w:lineRule="auto"/>
        <w:contextualSpacing/>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3B7BFCF2">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p>
    <w:p w14:paraId="3399D48B">
      <w:pPr>
        <w:pStyle w:val="29"/>
        <w:ind w:firstLine="602"/>
        <w:rPr>
          <w:rFonts w:ascii="宋体" w:hAnsi="宋体" w:cs="宋体"/>
          <w:b/>
          <w:color w:val="000000" w:themeColor="text1"/>
          <w:sz w:val="30"/>
          <w:szCs w:val="30"/>
          <w:highlight w:val="none"/>
          <w14:textFill>
            <w14:solidFill>
              <w14:schemeClr w14:val="tx1"/>
            </w14:solidFill>
          </w14:textFill>
        </w:rPr>
      </w:pPr>
    </w:p>
    <w:p w14:paraId="42CF41EE">
      <w:pPr>
        <w:pStyle w:val="29"/>
        <w:ind w:firstLine="602"/>
        <w:rPr>
          <w:rFonts w:ascii="宋体" w:hAnsi="宋体" w:cs="宋体"/>
          <w:b/>
          <w:color w:val="000000" w:themeColor="text1"/>
          <w:sz w:val="30"/>
          <w:szCs w:val="30"/>
          <w:highlight w:val="none"/>
          <w14:textFill>
            <w14:solidFill>
              <w14:schemeClr w14:val="tx1"/>
            </w14:solidFill>
          </w14:textFill>
        </w:rPr>
      </w:pPr>
    </w:p>
    <w:p w14:paraId="7E039D77">
      <w:pPr>
        <w:pStyle w:val="29"/>
        <w:ind w:firstLine="602"/>
        <w:rPr>
          <w:rFonts w:ascii="宋体" w:hAnsi="宋体" w:cs="宋体"/>
          <w:b/>
          <w:color w:val="000000" w:themeColor="text1"/>
          <w:sz w:val="30"/>
          <w:szCs w:val="30"/>
          <w:highlight w:val="none"/>
          <w14:textFill>
            <w14:solidFill>
              <w14:schemeClr w14:val="tx1"/>
            </w14:solidFill>
          </w14:textFill>
        </w:rPr>
      </w:pPr>
    </w:p>
    <w:p w14:paraId="13F9AF60">
      <w:pPr>
        <w:pStyle w:val="29"/>
        <w:ind w:firstLine="602"/>
        <w:rPr>
          <w:rFonts w:ascii="宋体" w:hAnsi="宋体" w:cs="宋体"/>
          <w:b/>
          <w:color w:val="000000" w:themeColor="text1"/>
          <w:sz w:val="30"/>
          <w:szCs w:val="30"/>
          <w:highlight w:val="none"/>
          <w14:textFill>
            <w14:solidFill>
              <w14:schemeClr w14:val="tx1"/>
            </w14:solidFill>
          </w14:textFill>
        </w:rPr>
      </w:pPr>
    </w:p>
    <w:p w14:paraId="0D171BB8">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p>
    <w:p w14:paraId="504A6CC9">
      <w:pPr>
        <w:snapToGrid w:val="0"/>
        <w:spacing w:line="360" w:lineRule="auto"/>
        <w:ind w:firstLine="602"/>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br w:type="page"/>
      </w:r>
      <w:r>
        <w:rPr>
          <w:rFonts w:hint="eastAsia" w:ascii="宋体" w:hAnsi="宋体" w:cs="宋体"/>
          <w:b/>
          <w:color w:val="000000" w:themeColor="text1"/>
          <w:sz w:val="30"/>
          <w:szCs w:val="30"/>
          <w:highlight w:val="none"/>
          <w14:textFill>
            <w14:solidFill>
              <w14:schemeClr w14:val="tx1"/>
            </w14:solidFill>
          </w14:textFill>
        </w:rPr>
        <w:t>五、竞标人情况介绍</w:t>
      </w:r>
    </w:p>
    <w:p w14:paraId="61911F18">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p>
    <w:p w14:paraId="7E74B5C8">
      <w:pPr>
        <w:autoSpaceDE w:val="0"/>
        <w:autoSpaceDN w:val="0"/>
        <w:spacing w:line="360" w:lineRule="auto"/>
        <w:ind w:left="4335" w:leftChars="1950" w:hanging="240" w:hanging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供应商名称（签章）：</w:t>
      </w:r>
    </w:p>
    <w:p w14:paraId="6509C645">
      <w:pPr>
        <w:autoSpaceDE w:val="0"/>
        <w:autoSpaceDN w:val="0"/>
        <w:spacing w:line="360" w:lineRule="auto"/>
        <w:ind w:firstLine="6480" w:firstLineChars="27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50E754FC">
      <w:pPr>
        <w:snapToGrid w:val="0"/>
        <w:spacing w:before="120" w:beforeLines="50" w:after="50"/>
        <w:ind w:firstLine="602"/>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br w:type="page"/>
      </w:r>
      <w:r>
        <w:rPr>
          <w:rFonts w:hint="eastAsia" w:ascii="宋体" w:hAnsi="宋体" w:cs="宋体"/>
          <w:b/>
          <w:color w:val="000000" w:themeColor="text1"/>
          <w:sz w:val="30"/>
          <w:szCs w:val="30"/>
          <w:highlight w:val="none"/>
          <w14:textFill>
            <w14:solidFill>
              <w14:schemeClr w14:val="tx1"/>
            </w14:solidFill>
          </w14:textFill>
        </w:rPr>
        <w:t>六、供应商类似的业绩证明文件</w:t>
      </w:r>
    </w:p>
    <w:p w14:paraId="400F1C1A">
      <w:pPr>
        <w:snapToGrid w:val="0"/>
        <w:ind w:left="480" w:hanging="480" w:hangingChars="200"/>
        <w:contextualSpacing/>
        <w:rPr>
          <w:rFonts w:ascii="宋体" w:hAnsi="宋体" w:cs="宋体"/>
          <w:color w:val="000000" w:themeColor="text1"/>
          <w:sz w:val="24"/>
          <w:highlight w:val="none"/>
          <w14:textFill>
            <w14:solidFill>
              <w14:schemeClr w14:val="tx1"/>
            </w14:solidFill>
          </w14:textFill>
        </w:rPr>
      </w:pPr>
    </w:p>
    <w:tbl>
      <w:tblPr>
        <w:tblStyle w:val="30"/>
        <w:tblpPr w:leftFromText="180" w:rightFromText="180" w:vertAnchor="page" w:horzAnchor="margin" w:tblpXSpec="center" w:tblpY="478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843"/>
        <w:gridCol w:w="1134"/>
        <w:gridCol w:w="1134"/>
        <w:gridCol w:w="1701"/>
        <w:gridCol w:w="1276"/>
        <w:gridCol w:w="1842"/>
      </w:tblGrid>
      <w:tr w14:paraId="17816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14:paraId="38192894">
            <w:pPr>
              <w:snapToGrid w:val="0"/>
              <w:spacing w:line="2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3670894F">
            <w:pPr>
              <w:snapToGrid w:val="0"/>
              <w:spacing w:line="2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01F1B7DC">
            <w:pPr>
              <w:snapToGrid w:val="0"/>
              <w:spacing w:line="2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w:t>
            </w:r>
          </w:p>
          <w:p w14:paraId="692954B3">
            <w:pPr>
              <w:snapToGrid w:val="0"/>
              <w:spacing w:line="2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金额</w:t>
            </w:r>
          </w:p>
          <w:p w14:paraId="7B06D6F4">
            <w:pPr>
              <w:snapToGrid w:val="0"/>
              <w:spacing w:line="2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14:paraId="32C502C9">
            <w:pPr>
              <w:snapToGrid w:val="0"/>
              <w:spacing w:line="2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07218FC0">
            <w:pPr>
              <w:snapToGrid w:val="0"/>
              <w:spacing w:line="2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采购人联系人及联系电话</w:t>
            </w:r>
          </w:p>
        </w:tc>
      </w:tr>
      <w:tr w14:paraId="7E0E3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14:paraId="3275E6AB">
            <w:pPr>
              <w:jc w:val="left"/>
              <w:rPr>
                <w:rFonts w:ascii="宋体" w:hAnsi="宋体" w:cs="宋体"/>
                <w:color w:val="000000" w:themeColor="text1"/>
                <w:sz w:val="24"/>
                <w:highlight w:val="none"/>
                <w14:textFill>
                  <w14:solidFill>
                    <w14:schemeClr w14:val="tx1"/>
                  </w14:solidFill>
                </w14:textFill>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C45E7EA">
            <w:pPr>
              <w:jc w:val="left"/>
              <w:rPr>
                <w:rFonts w:ascii="宋体" w:hAnsi="宋体" w:cs="宋体"/>
                <w:color w:val="000000" w:themeColor="text1"/>
                <w:sz w:val="24"/>
                <w:highlight w:val="none"/>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673430F">
            <w:pPr>
              <w:jc w:val="left"/>
              <w:rPr>
                <w:rFonts w:ascii="宋体" w:hAnsi="宋体" w:cs="宋体"/>
                <w:color w:val="000000" w:themeColor="text1"/>
                <w:sz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2FC4A493">
            <w:pPr>
              <w:snapToGrid w:val="0"/>
              <w:spacing w:line="2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w:t>
            </w:r>
          </w:p>
        </w:tc>
        <w:tc>
          <w:tcPr>
            <w:tcW w:w="1701" w:type="dxa"/>
            <w:tcBorders>
              <w:top w:val="single" w:color="auto" w:sz="4" w:space="0"/>
              <w:left w:val="single" w:color="auto" w:sz="4" w:space="0"/>
              <w:bottom w:val="single" w:color="auto" w:sz="4" w:space="0"/>
              <w:right w:val="single" w:color="auto" w:sz="4" w:space="0"/>
            </w:tcBorders>
            <w:vAlign w:val="center"/>
          </w:tcPr>
          <w:p w14:paraId="3E0E10EC">
            <w:pPr>
              <w:snapToGrid w:val="0"/>
              <w:spacing w:line="2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6D59DC15">
            <w:pPr>
              <w:snapToGrid w:val="0"/>
              <w:spacing w:line="2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用户评价</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7AE2B0B1">
            <w:pPr>
              <w:jc w:val="left"/>
              <w:rPr>
                <w:rFonts w:ascii="宋体" w:hAnsi="宋体" w:cs="宋体"/>
                <w:color w:val="000000" w:themeColor="text1"/>
                <w:sz w:val="24"/>
                <w:highlight w:val="none"/>
                <w14:textFill>
                  <w14:solidFill>
                    <w14:schemeClr w14:val="tx1"/>
                  </w14:solidFill>
                </w14:textFill>
              </w:rPr>
            </w:pPr>
          </w:p>
        </w:tc>
      </w:tr>
      <w:tr w14:paraId="0FBCE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4" w:type="dxa"/>
            <w:tcBorders>
              <w:top w:val="single" w:color="auto" w:sz="4" w:space="0"/>
              <w:left w:val="single" w:color="auto" w:sz="4" w:space="0"/>
              <w:bottom w:val="single" w:color="auto" w:sz="4" w:space="0"/>
              <w:right w:val="single" w:color="auto" w:sz="4" w:space="0"/>
            </w:tcBorders>
          </w:tcPr>
          <w:p w14:paraId="0C660693">
            <w:pPr>
              <w:snapToGrid w:val="0"/>
              <w:spacing w:line="240" w:lineRule="exact"/>
              <w:jc w:val="left"/>
              <w:rPr>
                <w:rFonts w:ascii="宋体" w:hAnsi="宋体" w:cs="宋体"/>
                <w:color w:val="000000" w:themeColor="text1"/>
                <w:sz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3A06CDA1">
            <w:pPr>
              <w:snapToGrid w:val="0"/>
              <w:spacing w:line="240" w:lineRule="exact"/>
              <w:jc w:val="left"/>
              <w:rPr>
                <w:rFonts w:ascii="宋体" w:hAnsi="宋体" w:cs="宋体"/>
                <w:color w:val="000000" w:themeColor="text1"/>
                <w:sz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7A9D4BE6">
            <w:pPr>
              <w:snapToGrid w:val="0"/>
              <w:spacing w:line="240" w:lineRule="exact"/>
              <w:jc w:val="left"/>
              <w:rPr>
                <w:rFonts w:ascii="宋体" w:hAnsi="宋体" w:cs="宋体"/>
                <w:color w:val="000000" w:themeColor="text1"/>
                <w:sz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332FC0EC">
            <w:pPr>
              <w:snapToGrid w:val="0"/>
              <w:spacing w:line="240" w:lineRule="exact"/>
              <w:jc w:val="left"/>
              <w:rPr>
                <w:rFonts w:ascii="宋体" w:hAnsi="宋体" w:cs="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2B22F22A">
            <w:pPr>
              <w:snapToGrid w:val="0"/>
              <w:spacing w:line="240" w:lineRule="exact"/>
              <w:jc w:val="left"/>
              <w:rPr>
                <w:rFonts w:ascii="宋体" w:hAnsi="宋体" w:cs="宋体"/>
                <w:color w:val="000000" w:themeColor="text1"/>
                <w:sz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7CE5D10A">
            <w:pPr>
              <w:snapToGrid w:val="0"/>
              <w:spacing w:line="240" w:lineRule="exact"/>
              <w:jc w:val="left"/>
              <w:rPr>
                <w:rFonts w:ascii="宋体" w:hAnsi="宋体" w:cs="宋体"/>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75E551C1">
            <w:pPr>
              <w:snapToGrid w:val="0"/>
              <w:spacing w:line="240" w:lineRule="exact"/>
              <w:jc w:val="left"/>
              <w:rPr>
                <w:rFonts w:ascii="宋体" w:hAnsi="宋体" w:cs="宋体"/>
                <w:color w:val="000000" w:themeColor="text1"/>
                <w:sz w:val="24"/>
                <w:highlight w:val="none"/>
                <w14:textFill>
                  <w14:solidFill>
                    <w14:schemeClr w14:val="tx1"/>
                  </w14:solidFill>
                </w14:textFill>
              </w:rPr>
            </w:pPr>
          </w:p>
        </w:tc>
      </w:tr>
      <w:tr w14:paraId="19D0A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14:paraId="4C6A5AE6">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1A0AEB5A">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045C51E2">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1691C328">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26EB7E0E">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64528AC1">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0E3BAF4B">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r>
      <w:tr w14:paraId="01F4A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tcPr>
          <w:p w14:paraId="24E0E678">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327F10E1">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3338373D">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012429CE">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42B34352">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6E33F145">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7DA63F70">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r>
      <w:tr w14:paraId="502CB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14:paraId="71EB2FA2">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33D9B81F">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7D026EC4">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32B74530">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08F38103">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33375755">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2C3AB267">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r>
      <w:tr w14:paraId="5E6EC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14:paraId="49952289">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04406819">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4C43E241">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75358A78">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11932087">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00A251C9">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6BEAC77A">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r>
    </w:tbl>
    <w:p w14:paraId="11E208F7">
      <w:pPr>
        <w:snapToGrid w:val="0"/>
        <w:ind w:left="480" w:hanging="480" w:hangingChars="200"/>
        <w:contextualSpacing/>
        <w:rPr>
          <w:rFonts w:ascii="宋体" w:hAnsi="宋体" w:cs="宋体"/>
          <w:color w:val="000000" w:themeColor="text1"/>
          <w:sz w:val="24"/>
          <w:highlight w:val="none"/>
          <w14:textFill>
            <w14:solidFill>
              <w14:schemeClr w14:val="tx1"/>
            </w14:solidFill>
          </w14:textFill>
        </w:rPr>
      </w:pPr>
    </w:p>
    <w:p w14:paraId="531925A3">
      <w:pPr>
        <w:snapToGrid w:val="0"/>
        <w:ind w:left="480" w:hanging="480" w:hangingChars="200"/>
        <w:contextualSpacing/>
        <w:rPr>
          <w:rFonts w:ascii="宋体" w:hAnsi="宋体" w:cs="宋体"/>
          <w:color w:val="000000" w:themeColor="text1"/>
          <w:sz w:val="24"/>
          <w:highlight w:val="none"/>
          <w14:textFill>
            <w14:solidFill>
              <w14:schemeClr w14:val="tx1"/>
            </w14:solidFill>
          </w14:textFill>
        </w:rPr>
      </w:pPr>
    </w:p>
    <w:p w14:paraId="64212175">
      <w:pPr>
        <w:autoSpaceDE w:val="0"/>
        <w:autoSpaceDN w:val="0"/>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附表 :相关项目业绩一览表（供应商同类项目合同复印件格式自拟）</w:t>
      </w:r>
    </w:p>
    <w:p w14:paraId="06688CF7">
      <w:pPr>
        <w:spacing w:line="360" w:lineRule="auto"/>
        <w:ind w:left="72" w:firstLine="400"/>
        <w:rPr>
          <w:rFonts w:ascii="宋体" w:hAns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 w:val="20"/>
          <w:szCs w:val="21"/>
          <w:highlight w:val="none"/>
          <w14:textFill>
            <w14:solidFill>
              <w14:schemeClr w14:val="tx1"/>
            </w14:solidFill>
          </w14:textFill>
        </w:rPr>
        <w:t>注：供应商可按上述的格式自行编制，须随表提交相应的合同复印件并注明所在供应商商务技术文件页码。</w:t>
      </w:r>
    </w:p>
    <w:p w14:paraId="27F9C533">
      <w:pPr>
        <w:snapToGrid w:val="0"/>
        <w:spacing w:line="360" w:lineRule="auto"/>
        <w:ind w:firstLine="4935" w:firstLineChars="2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14:paraId="79A17F19">
      <w:pPr>
        <w:snapToGrid w:val="0"/>
        <w:spacing w:line="360" w:lineRule="auto"/>
        <w:ind w:firstLine="4935" w:firstLineChars="2350"/>
        <w:rPr>
          <w:rFonts w:ascii="宋体" w:hAnsi="宋体" w:cs="宋体"/>
          <w:color w:val="000000" w:themeColor="text1"/>
          <w:szCs w:val="21"/>
          <w:highlight w:val="none"/>
          <w14:textFill>
            <w14:solidFill>
              <w14:schemeClr w14:val="tx1"/>
            </w14:solidFill>
          </w14:textFill>
        </w:rPr>
      </w:pPr>
    </w:p>
    <w:p w14:paraId="6C7C0EA7">
      <w:pPr>
        <w:snapToGrid w:val="0"/>
        <w:spacing w:line="360" w:lineRule="auto"/>
        <w:ind w:left="4410" w:leftChars="2100" w:firstLine="5670" w:firstLineChars="27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供应商名称(签章)：</w:t>
      </w:r>
    </w:p>
    <w:p w14:paraId="445B5C05">
      <w:pPr>
        <w:spacing w:line="500" w:lineRule="exact"/>
        <w:jc w:val="center"/>
        <w:rPr>
          <w:rFonts w:ascii="宋体" w:hAnsi="宋体" w:cs="宋体"/>
          <w:color w:val="000000" w:themeColor="text1"/>
          <w:sz w:val="32"/>
          <w:szCs w:val="32"/>
          <w:highlight w:val="none"/>
          <w14:textFill>
            <w14:solidFill>
              <w14:schemeClr w14:val="tx1"/>
            </w14:solidFill>
          </w14:textFill>
        </w:rPr>
        <w:sectPr>
          <w:pgSz w:w="11910" w:h="16840"/>
          <w:pgMar w:top="1134" w:right="1134" w:bottom="1134" w:left="1134" w:header="720" w:footer="720" w:gutter="0"/>
          <w:cols w:space="720" w:num="1"/>
        </w:sect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31A0F440">
      <w:pPr>
        <w:snapToGrid w:val="0"/>
        <w:spacing w:line="360" w:lineRule="auto"/>
        <w:ind w:firstLine="602"/>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七、货物需求偏离表</w:t>
      </w:r>
    </w:p>
    <w:p w14:paraId="00F40AE4">
      <w:pPr>
        <w:spacing w:line="500" w:lineRule="exact"/>
        <w:ind w:firstLine="640"/>
        <w:jc w:val="center"/>
        <w:rPr>
          <w:rFonts w:ascii="宋体" w:hAnsi="宋体" w:cs="宋体"/>
          <w:color w:val="000000" w:themeColor="text1"/>
          <w:sz w:val="32"/>
          <w:szCs w:val="32"/>
          <w:highlight w:val="none"/>
          <w14:textFill>
            <w14:solidFill>
              <w14:schemeClr w14:val="tx1"/>
            </w14:solidFill>
          </w14:textFill>
        </w:rPr>
      </w:pPr>
    </w:p>
    <w:p w14:paraId="02FDAC05">
      <w:pPr>
        <w:spacing w:line="500" w:lineRule="exact"/>
        <w:ind w:firstLine="880"/>
        <w:jc w:val="center"/>
        <w:rPr>
          <w:rFonts w:ascii="宋体" w:hAnsi="宋体" w:cs="宋体"/>
          <w:bCs/>
          <w:color w:val="000000" w:themeColor="text1"/>
          <w:sz w:val="44"/>
          <w:szCs w:val="44"/>
          <w:highlight w:val="none"/>
          <w14:textFill>
            <w14:solidFill>
              <w14:schemeClr w14:val="tx1"/>
            </w14:solidFill>
          </w14:textFill>
        </w:rPr>
      </w:pPr>
      <w:r>
        <w:rPr>
          <w:rFonts w:hint="eastAsia" w:ascii="宋体" w:hAnsi="宋体" w:cs="宋体"/>
          <w:bCs/>
          <w:color w:val="000000" w:themeColor="text1"/>
          <w:sz w:val="44"/>
          <w:szCs w:val="44"/>
          <w:highlight w:val="none"/>
          <w14:textFill>
            <w14:solidFill>
              <w14:schemeClr w14:val="tx1"/>
            </w14:solidFill>
          </w14:textFill>
        </w:rPr>
        <w:t>货物需求偏离表</w:t>
      </w:r>
    </w:p>
    <w:p w14:paraId="6AB7BC80">
      <w:pPr>
        <w:spacing w:line="500" w:lineRule="exact"/>
        <w:ind w:firstLine="88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Cs/>
          <w:color w:val="000000" w:themeColor="text1"/>
          <w:sz w:val="44"/>
          <w:szCs w:val="44"/>
          <w:highlight w:val="none"/>
          <w14:textFill>
            <w14:solidFill>
              <w14:schemeClr w14:val="tx1"/>
            </w14:solidFill>
          </w14:textFill>
        </w:rPr>
        <w:t>(注：按采购需求具体条款修改)</w:t>
      </w:r>
    </w:p>
    <w:p w14:paraId="138DEA14">
      <w:pPr>
        <w:spacing w:line="360" w:lineRule="auto"/>
        <w:contextualSpacing/>
        <w:jc w:val="left"/>
        <w:rPr>
          <w:rFonts w:ascii="宋体" w:hAnsi="宋体" w:cs="宋体"/>
          <w:color w:val="000000" w:themeColor="text1"/>
          <w:sz w:val="24"/>
          <w:highlight w:val="none"/>
          <w14:textFill>
            <w14:solidFill>
              <w14:schemeClr w14:val="tx1"/>
            </w14:solidFill>
          </w14:textFill>
        </w:rPr>
      </w:pPr>
    </w:p>
    <w:p w14:paraId="2465864F">
      <w:pPr>
        <w:spacing w:line="360" w:lineRule="auto"/>
        <w:contextualSpacing/>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所竞分标：</w:t>
      </w:r>
      <w:r>
        <w:rPr>
          <w:rFonts w:hint="eastAsia" w:ascii="宋体" w:hAnsi="宋体" w:cs="宋体"/>
          <w:color w:val="000000" w:themeColor="text1"/>
          <w:kern w:val="0"/>
          <w:sz w:val="24"/>
          <w:highlight w:val="none"/>
          <w:u w:val="single"/>
          <w14:textFill>
            <w14:solidFill>
              <w14:schemeClr w14:val="tx1"/>
            </w14:solidFill>
          </w14:textFill>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34F6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vAlign w:val="center"/>
          </w:tcPr>
          <w:p w14:paraId="4F1F4514">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项号</w:t>
            </w:r>
          </w:p>
        </w:tc>
        <w:tc>
          <w:tcPr>
            <w:tcW w:w="3454" w:type="dxa"/>
            <w:gridSpan w:val="3"/>
            <w:tcBorders>
              <w:top w:val="single" w:color="auto" w:sz="4" w:space="0"/>
              <w:left w:val="single" w:color="auto" w:sz="4" w:space="0"/>
              <w:bottom w:val="single" w:color="auto" w:sz="4" w:space="0"/>
              <w:right w:val="single" w:color="auto" w:sz="4" w:space="0"/>
            </w:tcBorders>
            <w:vAlign w:val="center"/>
          </w:tcPr>
          <w:p w14:paraId="5CB69D5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竞争性谈判采购文件需求</w:t>
            </w:r>
          </w:p>
        </w:tc>
        <w:tc>
          <w:tcPr>
            <w:tcW w:w="2944" w:type="dxa"/>
            <w:gridSpan w:val="3"/>
            <w:tcBorders>
              <w:top w:val="single" w:color="auto" w:sz="4" w:space="0"/>
              <w:left w:val="single" w:color="auto" w:sz="4" w:space="0"/>
              <w:bottom w:val="single" w:color="auto" w:sz="4" w:space="0"/>
              <w:right w:val="single" w:color="auto" w:sz="4" w:space="0"/>
            </w:tcBorders>
            <w:vAlign w:val="center"/>
          </w:tcPr>
          <w:p w14:paraId="7999EDB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653ED78D">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偏离说明</w:t>
            </w:r>
          </w:p>
        </w:tc>
      </w:tr>
      <w:tr w14:paraId="0F21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14:paraId="45E09670">
            <w:pPr>
              <w:widowControl/>
              <w:jc w:val="left"/>
              <w:rPr>
                <w:rFonts w:ascii="宋体" w:hAnsi="宋体" w:cs="宋体"/>
                <w:color w:val="000000" w:themeColor="text1"/>
                <w:szCs w:val="21"/>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020A7F3C">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货物名称</w:t>
            </w:r>
          </w:p>
        </w:tc>
        <w:tc>
          <w:tcPr>
            <w:tcW w:w="736" w:type="dxa"/>
            <w:tcBorders>
              <w:top w:val="single" w:color="auto" w:sz="4" w:space="0"/>
              <w:left w:val="single" w:color="auto" w:sz="4" w:space="0"/>
              <w:bottom w:val="single" w:color="auto" w:sz="4" w:space="0"/>
              <w:right w:val="single" w:color="auto" w:sz="4" w:space="0"/>
            </w:tcBorders>
            <w:vAlign w:val="center"/>
          </w:tcPr>
          <w:p w14:paraId="0DBE3271">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w:t>
            </w:r>
          </w:p>
        </w:tc>
        <w:tc>
          <w:tcPr>
            <w:tcW w:w="1576" w:type="dxa"/>
            <w:tcBorders>
              <w:top w:val="single" w:color="auto" w:sz="4" w:space="0"/>
              <w:left w:val="single" w:color="auto" w:sz="4" w:space="0"/>
              <w:bottom w:val="single" w:color="auto" w:sz="4" w:space="0"/>
              <w:right w:val="single" w:color="auto" w:sz="4" w:space="0"/>
            </w:tcBorders>
            <w:vAlign w:val="center"/>
          </w:tcPr>
          <w:p w14:paraId="6C6770E9">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货物参数要求</w:t>
            </w:r>
          </w:p>
        </w:tc>
        <w:tc>
          <w:tcPr>
            <w:tcW w:w="1140" w:type="dxa"/>
            <w:tcBorders>
              <w:top w:val="single" w:color="auto" w:sz="4" w:space="0"/>
              <w:left w:val="single" w:color="auto" w:sz="4" w:space="0"/>
              <w:bottom w:val="single" w:color="auto" w:sz="4" w:space="0"/>
              <w:right w:val="single" w:color="auto" w:sz="4" w:space="0"/>
            </w:tcBorders>
            <w:vAlign w:val="center"/>
          </w:tcPr>
          <w:p w14:paraId="55E416E7">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货物名称</w:t>
            </w:r>
          </w:p>
        </w:tc>
        <w:tc>
          <w:tcPr>
            <w:tcW w:w="658" w:type="dxa"/>
            <w:tcBorders>
              <w:top w:val="single" w:color="auto" w:sz="4" w:space="0"/>
              <w:left w:val="single" w:color="auto" w:sz="4" w:space="0"/>
              <w:bottom w:val="single" w:color="auto" w:sz="4" w:space="0"/>
              <w:right w:val="single" w:color="auto" w:sz="4" w:space="0"/>
            </w:tcBorders>
            <w:vAlign w:val="center"/>
          </w:tcPr>
          <w:p w14:paraId="77E29FA8">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w:t>
            </w:r>
          </w:p>
        </w:tc>
        <w:tc>
          <w:tcPr>
            <w:tcW w:w="1146" w:type="dxa"/>
            <w:tcBorders>
              <w:top w:val="single" w:color="auto" w:sz="4" w:space="0"/>
              <w:left w:val="single" w:color="auto" w:sz="4" w:space="0"/>
              <w:bottom w:val="single" w:color="auto" w:sz="4" w:space="0"/>
              <w:right w:val="single" w:color="auto" w:sz="4" w:space="0"/>
            </w:tcBorders>
            <w:vAlign w:val="center"/>
          </w:tcPr>
          <w:p w14:paraId="0B0C24E1">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351071E3">
            <w:pPr>
              <w:widowControl/>
              <w:jc w:val="left"/>
              <w:rPr>
                <w:rFonts w:ascii="宋体" w:hAnsi="宋体" w:cs="宋体"/>
                <w:color w:val="000000" w:themeColor="text1"/>
                <w:szCs w:val="21"/>
                <w:highlight w:val="none"/>
                <w14:textFill>
                  <w14:solidFill>
                    <w14:schemeClr w14:val="tx1"/>
                  </w14:solidFill>
                </w14:textFill>
              </w:rPr>
            </w:pPr>
          </w:p>
        </w:tc>
      </w:tr>
      <w:tr w14:paraId="321A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25FD47C1">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142" w:type="dxa"/>
            <w:tcBorders>
              <w:top w:val="single" w:color="auto" w:sz="4" w:space="0"/>
              <w:left w:val="single" w:color="auto" w:sz="4" w:space="0"/>
              <w:bottom w:val="single" w:color="auto" w:sz="4" w:space="0"/>
              <w:right w:val="single" w:color="auto" w:sz="4" w:space="0"/>
            </w:tcBorders>
            <w:vAlign w:val="center"/>
          </w:tcPr>
          <w:p w14:paraId="61DAF633">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736" w:type="dxa"/>
            <w:tcBorders>
              <w:top w:val="single" w:color="auto" w:sz="4" w:space="0"/>
              <w:left w:val="single" w:color="auto" w:sz="4" w:space="0"/>
              <w:bottom w:val="single" w:color="auto" w:sz="4" w:space="0"/>
              <w:right w:val="single" w:color="auto" w:sz="4" w:space="0"/>
            </w:tcBorders>
            <w:vAlign w:val="center"/>
          </w:tcPr>
          <w:p w14:paraId="72D56389">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576" w:type="dxa"/>
            <w:tcBorders>
              <w:top w:val="single" w:color="auto" w:sz="4" w:space="0"/>
              <w:left w:val="single" w:color="auto" w:sz="4" w:space="0"/>
              <w:bottom w:val="single" w:color="auto" w:sz="4" w:space="0"/>
              <w:right w:val="single" w:color="auto" w:sz="4" w:space="0"/>
            </w:tcBorders>
            <w:vAlign w:val="center"/>
          </w:tcPr>
          <w:p w14:paraId="43B2EDD8">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w:t>
            </w:r>
          </w:p>
          <w:p w14:paraId="716EFB03">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w:t>
            </w:r>
          </w:p>
          <w:p w14:paraId="630FD63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w:t>
            </w:r>
          </w:p>
          <w:p w14:paraId="30BC208D">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140" w:type="dxa"/>
            <w:tcBorders>
              <w:top w:val="single" w:color="auto" w:sz="4" w:space="0"/>
              <w:left w:val="single" w:color="auto" w:sz="4" w:space="0"/>
              <w:bottom w:val="single" w:color="auto" w:sz="4" w:space="0"/>
              <w:right w:val="single" w:color="auto" w:sz="4" w:space="0"/>
            </w:tcBorders>
            <w:vAlign w:val="center"/>
          </w:tcPr>
          <w:p w14:paraId="003CEBA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658" w:type="dxa"/>
            <w:tcBorders>
              <w:top w:val="single" w:color="auto" w:sz="4" w:space="0"/>
              <w:left w:val="single" w:color="auto" w:sz="4" w:space="0"/>
              <w:bottom w:val="single" w:color="auto" w:sz="4" w:space="0"/>
              <w:right w:val="single" w:color="auto" w:sz="4" w:space="0"/>
            </w:tcBorders>
            <w:vAlign w:val="center"/>
          </w:tcPr>
          <w:p w14:paraId="739917C6">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146" w:type="dxa"/>
            <w:tcBorders>
              <w:top w:val="single" w:color="auto" w:sz="4" w:space="0"/>
              <w:left w:val="single" w:color="auto" w:sz="4" w:space="0"/>
              <w:bottom w:val="single" w:color="auto" w:sz="4" w:space="0"/>
              <w:right w:val="single" w:color="auto" w:sz="4" w:space="0"/>
            </w:tcBorders>
            <w:vAlign w:val="center"/>
          </w:tcPr>
          <w:p w14:paraId="7C3E7CBB">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w:t>
            </w:r>
          </w:p>
          <w:p w14:paraId="53598A70">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w:t>
            </w:r>
          </w:p>
          <w:p w14:paraId="726CA959">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w:t>
            </w:r>
          </w:p>
          <w:p w14:paraId="38356B12">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095" w:type="dxa"/>
            <w:tcBorders>
              <w:top w:val="single" w:color="auto" w:sz="4" w:space="0"/>
              <w:left w:val="single" w:color="auto" w:sz="4" w:space="0"/>
              <w:bottom w:val="single" w:color="auto" w:sz="4" w:space="0"/>
              <w:right w:val="single" w:color="auto" w:sz="4" w:space="0"/>
            </w:tcBorders>
            <w:vAlign w:val="center"/>
          </w:tcPr>
          <w:p w14:paraId="58109032">
            <w:pPr>
              <w:rPr>
                <w:rFonts w:ascii="宋体" w:hAnsi="宋体" w:cs="宋体"/>
                <w:color w:val="000000" w:themeColor="text1"/>
                <w:szCs w:val="21"/>
                <w:highlight w:val="none"/>
                <w14:textFill>
                  <w14:solidFill>
                    <w14:schemeClr w14:val="tx1"/>
                  </w14:solidFill>
                </w14:textFill>
              </w:rPr>
            </w:pPr>
          </w:p>
        </w:tc>
      </w:tr>
      <w:tr w14:paraId="1790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337B01D9">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142" w:type="dxa"/>
            <w:tcBorders>
              <w:top w:val="single" w:color="auto" w:sz="4" w:space="0"/>
              <w:left w:val="single" w:color="auto" w:sz="4" w:space="0"/>
              <w:bottom w:val="single" w:color="auto" w:sz="4" w:space="0"/>
              <w:right w:val="single" w:color="auto" w:sz="4" w:space="0"/>
            </w:tcBorders>
            <w:vAlign w:val="center"/>
          </w:tcPr>
          <w:p w14:paraId="12E104CA">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736" w:type="dxa"/>
            <w:tcBorders>
              <w:top w:val="single" w:color="auto" w:sz="4" w:space="0"/>
              <w:left w:val="single" w:color="auto" w:sz="4" w:space="0"/>
              <w:bottom w:val="single" w:color="auto" w:sz="4" w:space="0"/>
              <w:right w:val="single" w:color="auto" w:sz="4" w:space="0"/>
            </w:tcBorders>
            <w:vAlign w:val="center"/>
          </w:tcPr>
          <w:p w14:paraId="5C8AE5B6">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576" w:type="dxa"/>
            <w:tcBorders>
              <w:top w:val="single" w:color="auto" w:sz="4" w:space="0"/>
              <w:left w:val="single" w:color="auto" w:sz="4" w:space="0"/>
              <w:bottom w:val="single" w:color="auto" w:sz="4" w:space="0"/>
              <w:right w:val="single" w:color="auto" w:sz="4" w:space="0"/>
            </w:tcBorders>
            <w:vAlign w:val="center"/>
          </w:tcPr>
          <w:p w14:paraId="385F5179">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w:t>
            </w:r>
          </w:p>
          <w:p w14:paraId="6DEB9BDC">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w:t>
            </w:r>
          </w:p>
          <w:p w14:paraId="21880353">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w:t>
            </w:r>
          </w:p>
          <w:p w14:paraId="4F64CC18">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140" w:type="dxa"/>
            <w:tcBorders>
              <w:top w:val="single" w:color="auto" w:sz="4" w:space="0"/>
              <w:left w:val="single" w:color="auto" w:sz="4" w:space="0"/>
              <w:bottom w:val="single" w:color="auto" w:sz="4" w:space="0"/>
              <w:right w:val="single" w:color="auto" w:sz="4" w:space="0"/>
            </w:tcBorders>
            <w:vAlign w:val="center"/>
          </w:tcPr>
          <w:p w14:paraId="7BD1CD8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658" w:type="dxa"/>
            <w:tcBorders>
              <w:top w:val="single" w:color="auto" w:sz="4" w:space="0"/>
              <w:left w:val="single" w:color="auto" w:sz="4" w:space="0"/>
              <w:bottom w:val="single" w:color="auto" w:sz="4" w:space="0"/>
              <w:right w:val="single" w:color="auto" w:sz="4" w:space="0"/>
            </w:tcBorders>
            <w:vAlign w:val="center"/>
          </w:tcPr>
          <w:p w14:paraId="6B6AB89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146" w:type="dxa"/>
            <w:tcBorders>
              <w:top w:val="single" w:color="auto" w:sz="4" w:space="0"/>
              <w:left w:val="single" w:color="auto" w:sz="4" w:space="0"/>
              <w:bottom w:val="single" w:color="auto" w:sz="4" w:space="0"/>
              <w:right w:val="single" w:color="auto" w:sz="4" w:space="0"/>
            </w:tcBorders>
            <w:vAlign w:val="center"/>
          </w:tcPr>
          <w:p w14:paraId="5BDBD467">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w:t>
            </w:r>
          </w:p>
          <w:p w14:paraId="0A2CBDBC">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w:t>
            </w:r>
          </w:p>
          <w:p w14:paraId="18738B71">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w:t>
            </w:r>
          </w:p>
          <w:p w14:paraId="7401C438">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095" w:type="dxa"/>
            <w:tcBorders>
              <w:top w:val="single" w:color="auto" w:sz="4" w:space="0"/>
              <w:left w:val="single" w:color="auto" w:sz="4" w:space="0"/>
              <w:bottom w:val="single" w:color="auto" w:sz="4" w:space="0"/>
              <w:right w:val="single" w:color="auto" w:sz="4" w:space="0"/>
            </w:tcBorders>
            <w:vAlign w:val="center"/>
          </w:tcPr>
          <w:p w14:paraId="292D4FFA">
            <w:pPr>
              <w:rPr>
                <w:rFonts w:ascii="宋体" w:hAnsi="宋体" w:cs="宋体"/>
                <w:color w:val="000000" w:themeColor="text1"/>
                <w:szCs w:val="21"/>
                <w:highlight w:val="none"/>
                <w14:textFill>
                  <w14:solidFill>
                    <w14:schemeClr w14:val="tx1"/>
                  </w14:solidFill>
                </w14:textFill>
              </w:rPr>
            </w:pPr>
          </w:p>
        </w:tc>
      </w:tr>
      <w:tr w14:paraId="4D6A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6803E810">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142" w:type="dxa"/>
            <w:tcBorders>
              <w:top w:val="single" w:color="auto" w:sz="4" w:space="0"/>
              <w:left w:val="single" w:color="auto" w:sz="4" w:space="0"/>
              <w:bottom w:val="single" w:color="auto" w:sz="4" w:space="0"/>
              <w:right w:val="single" w:color="auto" w:sz="4" w:space="0"/>
            </w:tcBorders>
            <w:vAlign w:val="center"/>
          </w:tcPr>
          <w:p w14:paraId="79E7D6B4">
            <w:pPr>
              <w:rPr>
                <w:rFonts w:ascii="宋体" w:hAnsi="宋体" w:cs="宋体"/>
                <w:color w:val="000000" w:themeColor="text1"/>
                <w:szCs w:val="21"/>
                <w:highlight w:val="none"/>
                <w14:textFill>
                  <w14:solidFill>
                    <w14:schemeClr w14:val="tx1"/>
                  </w14:solidFill>
                </w14:textFill>
              </w:rPr>
            </w:pPr>
          </w:p>
        </w:tc>
        <w:tc>
          <w:tcPr>
            <w:tcW w:w="736" w:type="dxa"/>
            <w:tcBorders>
              <w:top w:val="single" w:color="auto" w:sz="4" w:space="0"/>
              <w:left w:val="single" w:color="auto" w:sz="4" w:space="0"/>
              <w:bottom w:val="single" w:color="auto" w:sz="4" w:space="0"/>
              <w:right w:val="single" w:color="auto" w:sz="4" w:space="0"/>
            </w:tcBorders>
            <w:vAlign w:val="center"/>
          </w:tcPr>
          <w:p w14:paraId="721CF26D">
            <w:pPr>
              <w:rPr>
                <w:rFonts w:ascii="宋体" w:hAnsi="宋体" w:cs="宋体"/>
                <w:color w:val="000000" w:themeColor="text1"/>
                <w:szCs w:val="21"/>
                <w:highlight w:val="none"/>
                <w14:textFill>
                  <w14:solidFill>
                    <w14:schemeClr w14:val="tx1"/>
                  </w14:solidFill>
                </w14:textFill>
              </w:rPr>
            </w:pPr>
          </w:p>
        </w:tc>
        <w:tc>
          <w:tcPr>
            <w:tcW w:w="1576" w:type="dxa"/>
            <w:tcBorders>
              <w:top w:val="single" w:color="auto" w:sz="4" w:space="0"/>
              <w:left w:val="single" w:color="auto" w:sz="4" w:space="0"/>
              <w:bottom w:val="single" w:color="auto" w:sz="4" w:space="0"/>
              <w:right w:val="single" w:color="auto" w:sz="4" w:space="0"/>
            </w:tcBorders>
            <w:vAlign w:val="center"/>
          </w:tcPr>
          <w:p w14:paraId="25E57F32">
            <w:pPr>
              <w:rPr>
                <w:rFonts w:ascii="宋体" w:hAnsi="宋体" w:cs="宋体"/>
                <w:color w:val="000000" w:themeColor="text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vAlign w:val="center"/>
          </w:tcPr>
          <w:p w14:paraId="190B9B08">
            <w:pPr>
              <w:rPr>
                <w:rFonts w:ascii="宋体" w:hAnsi="宋体" w:cs="宋体"/>
                <w:color w:val="000000" w:themeColor="text1"/>
                <w:szCs w:val="21"/>
                <w:highlight w:val="none"/>
                <w14:textFill>
                  <w14:solidFill>
                    <w14:schemeClr w14:val="tx1"/>
                  </w14:solidFill>
                </w14:textFill>
              </w:rPr>
            </w:pPr>
          </w:p>
        </w:tc>
        <w:tc>
          <w:tcPr>
            <w:tcW w:w="658" w:type="dxa"/>
            <w:tcBorders>
              <w:top w:val="single" w:color="auto" w:sz="4" w:space="0"/>
              <w:left w:val="single" w:color="auto" w:sz="4" w:space="0"/>
              <w:bottom w:val="single" w:color="auto" w:sz="4" w:space="0"/>
              <w:right w:val="single" w:color="auto" w:sz="4" w:space="0"/>
            </w:tcBorders>
            <w:vAlign w:val="center"/>
          </w:tcPr>
          <w:p w14:paraId="4C7514E6">
            <w:pPr>
              <w:rPr>
                <w:rFonts w:ascii="宋体" w:hAnsi="宋体" w:cs="宋体"/>
                <w:color w:val="000000" w:themeColor="text1"/>
                <w:szCs w:val="21"/>
                <w:highlight w:val="none"/>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vAlign w:val="center"/>
          </w:tcPr>
          <w:p w14:paraId="6CE2E051">
            <w:pPr>
              <w:rPr>
                <w:rFonts w:ascii="宋体" w:hAnsi="宋体" w:cs="宋体"/>
                <w:color w:val="000000" w:themeColor="text1"/>
                <w:szCs w:val="21"/>
                <w:highlight w:val="none"/>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vAlign w:val="center"/>
          </w:tcPr>
          <w:p w14:paraId="5BC6629F">
            <w:pPr>
              <w:rPr>
                <w:rFonts w:ascii="宋体" w:hAnsi="宋体" w:cs="宋体"/>
                <w:color w:val="000000" w:themeColor="text1"/>
                <w:szCs w:val="21"/>
                <w:highlight w:val="none"/>
                <w14:textFill>
                  <w14:solidFill>
                    <w14:schemeClr w14:val="tx1"/>
                  </w14:solidFill>
                </w14:textFill>
              </w:rPr>
            </w:pPr>
          </w:p>
        </w:tc>
      </w:tr>
    </w:tbl>
    <w:p w14:paraId="529C6BD4">
      <w:pPr>
        <w:spacing w:line="360" w:lineRule="auto"/>
        <w:ind w:firstLine="480"/>
        <w:contextualSpacing/>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w:t>
      </w:r>
    </w:p>
    <w:p w14:paraId="733ADAFD">
      <w:pPr>
        <w:spacing w:line="360" w:lineRule="auto"/>
        <w:ind w:firstLine="420" w:firstLineChars="200"/>
        <w:contextualSpacing/>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1.说明：应对照谈判文件“第二章”中“货物需求一览表”的采购清单及技术参数条款逐条作出明确响应，并作出偏离说明。</w:t>
      </w:r>
    </w:p>
    <w:p w14:paraId="6BA7F616">
      <w:pPr>
        <w:spacing w:line="360" w:lineRule="auto"/>
        <w:ind w:firstLine="420" w:firstLineChars="200"/>
        <w:contextualSpacing/>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2.供应商应根据自身的承诺，对照谈判文件要求，在“偏离说明”中注明“正偏离”、“负偏离”或者“无偏离”。既不属于“正偏离”也不属于“负偏离”即为“无偏离”。 </w:t>
      </w:r>
    </w:p>
    <w:p w14:paraId="718DD7A4">
      <w:pPr>
        <w:spacing w:line="360" w:lineRule="auto"/>
        <w:ind w:firstLine="420" w:firstLineChars="200"/>
        <w:contextualSpacing/>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3.表格内容均需按要求填写并盖章，不得留空，否则按竞标无效处理。</w:t>
      </w:r>
    </w:p>
    <w:p w14:paraId="2AE08CC9">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 xml:space="preserve"> 如技术偏离表中的竞标响应与佐证材料不一致的，以佐证材料为准。</w:t>
      </w:r>
    </w:p>
    <w:p w14:paraId="52B7EC21">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p>
    <w:p w14:paraId="650E50A3">
      <w:pPr>
        <w:autoSpaceDE w:val="0"/>
        <w:autoSpaceDN w:val="0"/>
        <w:spacing w:line="360" w:lineRule="auto"/>
        <w:ind w:left="4335" w:leftChars="1950" w:hanging="240" w:hanging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供应商名称（签章）：</w:t>
      </w:r>
    </w:p>
    <w:p w14:paraId="2A236C44">
      <w:pPr>
        <w:autoSpaceDE w:val="0"/>
        <w:autoSpaceDN w:val="0"/>
        <w:spacing w:line="360" w:lineRule="auto"/>
        <w:ind w:firstLine="6480" w:firstLineChars="2700"/>
        <w:rPr>
          <w:rFonts w:ascii="宋体" w:hAnsi="宋体" w:cs="宋体"/>
          <w:color w:val="000000" w:themeColor="text1"/>
          <w:sz w:val="32"/>
          <w:szCs w:val="32"/>
          <w:highlight w:val="none"/>
          <w14:textFill>
            <w14:solidFill>
              <w14:schemeClr w14:val="tx1"/>
            </w14:solidFill>
          </w14:textFill>
        </w:rPr>
        <w:sectPr>
          <w:pgSz w:w="11910" w:h="16840"/>
          <w:pgMar w:top="1134" w:right="1134" w:bottom="1134" w:left="1134" w:header="720" w:footer="720" w:gutter="0"/>
          <w:cols w:space="720" w:num="1"/>
        </w:sect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026A51ED">
      <w:pPr>
        <w:snapToGrid w:val="0"/>
        <w:spacing w:before="120" w:beforeLines="50" w:after="50"/>
        <w:ind w:firstLine="602"/>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八、售后服务方案</w:t>
      </w:r>
    </w:p>
    <w:p w14:paraId="111A169B">
      <w:pPr>
        <w:snapToGrid w:val="0"/>
        <w:spacing w:before="120" w:beforeLines="50" w:after="50"/>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由竞标人按本项目竞争性谈判采购文件第二章 采购需求“货物需求一览表”中商务条款部分的售后服务要求自行填写，其中要包含售后服务承诺书。</w:t>
      </w:r>
    </w:p>
    <w:p w14:paraId="270D8EAB">
      <w:pPr>
        <w:autoSpaceDE w:val="0"/>
        <w:autoSpaceDN w:val="0"/>
        <w:spacing w:line="360" w:lineRule="auto"/>
        <w:ind w:firstLine="48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附表A:售后服务机构情况表</w:t>
      </w:r>
      <w:r>
        <w:rPr>
          <w:rFonts w:hint="eastAsia" w:ascii="宋体" w:hAnsi="宋体" w:cs="宋体"/>
          <w:color w:val="000000" w:themeColor="text1"/>
          <w:szCs w:val="21"/>
          <w:highlight w:val="none"/>
          <w14:textFill>
            <w14:solidFill>
              <w14:schemeClr w14:val="tx1"/>
            </w14:solidFill>
          </w14:textFill>
        </w:rPr>
        <w:t>（按此格式自制）</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1FE6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57F71A70">
            <w:pPr>
              <w:autoSpaceDE w:val="0"/>
              <w:autoSpaceDN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2340" w:type="dxa"/>
            <w:vAlign w:val="center"/>
          </w:tcPr>
          <w:p w14:paraId="5905D941">
            <w:pPr>
              <w:autoSpaceDE w:val="0"/>
              <w:autoSpaceDN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机构名称</w:t>
            </w:r>
          </w:p>
        </w:tc>
        <w:tc>
          <w:tcPr>
            <w:tcW w:w="1095" w:type="dxa"/>
            <w:vAlign w:val="center"/>
          </w:tcPr>
          <w:p w14:paraId="45618547">
            <w:pPr>
              <w:autoSpaceDE w:val="0"/>
              <w:autoSpaceDN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机构性质</w:t>
            </w:r>
          </w:p>
        </w:tc>
        <w:tc>
          <w:tcPr>
            <w:tcW w:w="1245" w:type="dxa"/>
            <w:vAlign w:val="center"/>
          </w:tcPr>
          <w:p w14:paraId="422AA12C">
            <w:pPr>
              <w:autoSpaceDE w:val="0"/>
              <w:autoSpaceDN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注册地址</w:t>
            </w:r>
          </w:p>
        </w:tc>
        <w:tc>
          <w:tcPr>
            <w:tcW w:w="1980" w:type="dxa"/>
            <w:vAlign w:val="center"/>
          </w:tcPr>
          <w:p w14:paraId="0ED413B5">
            <w:pPr>
              <w:autoSpaceDE w:val="0"/>
              <w:autoSpaceDN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货物技术人员数量</w:t>
            </w:r>
          </w:p>
        </w:tc>
        <w:tc>
          <w:tcPr>
            <w:tcW w:w="1260" w:type="dxa"/>
            <w:vAlign w:val="center"/>
          </w:tcPr>
          <w:p w14:paraId="531B5BA5">
            <w:pPr>
              <w:autoSpaceDE w:val="0"/>
              <w:autoSpaceDN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联系电话</w:t>
            </w:r>
          </w:p>
        </w:tc>
      </w:tr>
      <w:tr w14:paraId="4BBD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8" w:type="dxa"/>
            <w:vAlign w:val="center"/>
          </w:tcPr>
          <w:p w14:paraId="26969C0C">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p>
        </w:tc>
        <w:tc>
          <w:tcPr>
            <w:tcW w:w="2340" w:type="dxa"/>
            <w:vAlign w:val="center"/>
          </w:tcPr>
          <w:p w14:paraId="289A7F87">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p>
        </w:tc>
        <w:tc>
          <w:tcPr>
            <w:tcW w:w="1095" w:type="dxa"/>
            <w:vAlign w:val="center"/>
          </w:tcPr>
          <w:p w14:paraId="5568F155">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p>
        </w:tc>
        <w:tc>
          <w:tcPr>
            <w:tcW w:w="1245" w:type="dxa"/>
            <w:vAlign w:val="center"/>
          </w:tcPr>
          <w:p w14:paraId="7D44AB76">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p>
        </w:tc>
        <w:tc>
          <w:tcPr>
            <w:tcW w:w="1980" w:type="dxa"/>
            <w:vAlign w:val="center"/>
          </w:tcPr>
          <w:p w14:paraId="36B8DEAF">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p>
        </w:tc>
        <w:tc>
          <w:tcPr>
            <w:tcW w:w="1260" w:type="dxa"/>
            <w:vAlign w:val="center"/>
          </w:tcPr>
          <w:p w14:paraId="1C6028F6">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p>
        </w:tc>
      </w:tr>
      <w:tr w14:paraId="3510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0AD3E04F">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p>
        </w:tc>
        <w:tc>
          <w:tcPr>
            <w:tcW w:w="2340" w:type="dxa"/>
            <w:vAlign w:val="center"/>
          </w:tcPr>
          <w:p w14:paraId="5D02C718">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p>
        </w:tc>
        <w:tc>
          <w:tcPr>
            <w:tcW w:w="1095" w:type="dxa"/>
            <w:vAlign w:val="center"/>
          </w:tcPr>
          <w:p w14:paraId="26CFB279">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p>
        </w:tc>
        <w:tc>
          <w:tcPr>
            <w:tcW w:w="1245" w:type="dxa"/>
            <w:vAlign w:val="center"/>
          </w:tcPr>
          <w:p w14:paraId="4C7CE42E">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p>
        </w:tc>
        <w:tc>
          <w:tcPr>
            <w:tcW w:w="1980" w:type="dxa"/>
            <w:vAlign w:val="center"/>
          </w:tcPr>
          <w:p w14:paraId="05F5D95A">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p>
        </w:tc>
        <w:tc>
          <w:tcPr>
            <w:tcW w:w="1260" w:type="dxa"/>
            <w:vAlign w:val="center"/>
          </w:tcPr>
          <w:p w14:paraId="6D829484">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p>
        </w:tc>
      </w:tr>
      <w:tr w14:paraId="763A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764736FA">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p>
        </w:tc>
        <w:tc>
          <w:tcPr>
            <w:tcW w:w="2340" w:type="dxa"/>
            <w:vAlign w:val="center"/>
          </w:tcPr>
          <w:p w14:paraId="5A4EF60C">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p>
        </w:tc>
        <w:tc>
          <w:tcPr>
            <w:tcW w:w="1095" w:type="dxa"/>
            <w:vAlign w:val="center"/>
          </w:tcPr>
          <w:p w14:paraId="7CFE6D38">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p>
        </w:tc>
        <w:tc>
          <w:tcPr>
            <w:tcW w:w="1245" w:type="dxa"/>
            <w:vAlign w:val="center"/>
          </w:tcPr>
          <w:p w14:paraId="14D724B4">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p>
        </w:tc>
        <w:tc>
          <w:tcPr>
            <w:tcW w:w="1980" w:type="dxa"/>
            <w:vAlign w:val="center"/>
          </w:tcPr>
          <w:p w14:paraId="45ADFD24">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p>
        </w:tc>
        <w:tc>
          <w:tcPr>
            <w:tcW w:w="1260" w:type="dxa"/>
            <w:vAlign w:val="center"/>
          </w:tcPr>
          <w:p w14:paraId="3D03844D">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p>
        </w:tc>
      </w:tr>
    </w:tbl>
    <w:p w14:paraId="33AC2A6E">
      <w:pPr>
        <w:autoSpaceDE w:val="0"/>
        <w:autoSpaceDN w:val="0"/>
        <w:spacing w:line="360" w:lineRule="auto"/>
        <w:ind w:firstLine="482"/>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注：关于项目涉及的所有售后服务机构均在本表注明，包括供应商本单位和符合条件的第三方货物机构；</w:t>
      </w:r>
    </w:p>
    <w:p w14:paraId="44DFE6E5">
      <w:pPr>
        <w:autoSpaceDE w:val="0"/>
        <w:autoSpaceDN w:val="0"/>
        <w:spacing w:line="360" w:lineRule="auto"/>
        <w:ind w:firstLine="482"/>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附表B：售后服务人员情况表</w:t>
      </w:r>
      <w:r>
        <w:rPr>
          <w:rFonts w:hint="eastAsia" w:ascii="宋体" w:hAnsi="宋体" w:cs="宋体"/>
          <w:color w:val="000000" w:themeColor="text1"/>
          <w:szCs w:val="21"/>
          <w:highlight w:val="none"/>
          <w14:textFill>
            <w14:solidFill>
              <w14:schemeClr w14:val="tx1"/>
            </w14:solidFill>
          </w14:textFill>
        </w:rPr>
        <w:t>（按此格式自制）</w:t>
      </w:r>
    </w:p>
    <w:tbl>
      <w:tblPr>
        <w:tblStyle w:val="30"/>
        <w:tblW w:w="0" w:type="auto"/>
        <w:jc w:val="center"/>
        <w:tblLayout w:type="fixed"/>
        <w:tblCellMar>
          <w:top w:w="0" w:type="dxa"/>
          <w:left w:w="108" w:type="dxa"/>
          <w:bottom w:w="0" w:type="dxa"/>
          <w:right w:w="108" w:type="dxa"/>
        </w:tblCellMar>
      </w:tblPr>
      <w:tblGrid>
        <w:gridCol w:w="646"/>
        <w:gridCol w:w="746"/>
        <w:gridCol w:w="787"/>
        <w:gridCol w:w="685"/>
        <w:gridCol w:w="705"/>
        <w:gridCol w:w="1002"/>
        <w:gridCol w:w="1080"/>
        <w:gridCol w:w="1080"/>
        <w:gridCol w:w="1098"/>
        <w:gridCol w:w="1062"/>
        <w:gridCol w:w="1111"/>
      </w:tblGrid>
      <w:tr w14:paraId="08568CCC">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223A860C">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3CEB946F">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0D744C9A">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姓名</w:t>
            </w:r>
          </w:p>
        </w:tc>
        <w:tc>
          <w:tcPr>
            <w:tcW w:w="685" w:type="dxa"/>
            <w:tcBorders>
              <w:top w:val="single" w:color="auto" w:sz="6" w:space="0"/>
              <w:left w:val="single" w:color="auto" w:sz="6" w:space="0"/>
              <w:bottom w:val="single" w:color="auto" w:sz="6" w:space="0"/>
              <w:right w:val="single" w:color="auto" w:sz="6" w:space="0"/>
            </w:tcBorders>
            <w:vAlign w:val="center"/>
          </w:tcPr>
          <w:p w14:paraId="35E9EC3B">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性别</w:t>
            </w:r>
          </w:p>
        </w:tc>
        <w:tc>
          <w:tcPr>
            <w:tcW w:w="705" w:type="dxa"/>
            <w:tcBorders>
              <w:top w:val="single" w:color="auto" w:sz="6" w:space="0"/>
              <w:left w:val="single" w:color="auto" w:sz="6" w:space="0"/>
              <w:bottom w:val="single" w:color="auto" w:sz="6" w:space="0"/>
              <w:right w:val="single" w:color="auto" w:sz="6" w:space="0"/>
            </w:tcBorders>
            <w:vAlign w:val="center"/>
          </w:tcPr>
          <w:p w14:paraId="431DAE65">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年龄</w:t>
            </w:r>
          </w:p>
        </w:tc>
        <w:tc>
          <w:tcPr>
            <w:tcW w:w="1002" w:type="dxa"/>
            <w:tcBorders>
              <w:top w:val="single" w:color="auto" w:sz="6" w:space="0"/>
              <w:left w:val="single" w:color="auto" w:sz="6" w:space="0"/>
              <w:bottom w:val="single" w:color="auto" w:sz="6" w:space="0"/>
              <w:right w:val="single" w:color="auto" w:sz="6" w:space="0"/>
            </w:tcBorders>
            <w:vAlign w:val="center"/>
          </w:tcPr>
          <w:p w14:paraId="7313550A">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5E376C1B">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53057651">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职称</w:t>
            </w:r>
          </w:p>
        </w:tc>
        <w:tc>
          <w:tcPr>
            <w:tcW w:w="1098" w:type="dxa"/>
            <w:tcBorders>
              <w:top w:val="single" w:color="auto" w:sz="6" w:space="0"/>
              <w:left w:val="single" w:color="auto" w:sz="6" w:space="0"/>
              <w:bottom w:val="single" w:color="auto" w:sz="6" w:space="0"/>
              <w:right w:val="single" w:color="auto" w:sz="6" w:space="0"/>
            </w:tcBorders>
            <w:vAlign w:val="center"/>
          </w:tcPr>
          <w:p w14:paraId="2404EDFE">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本项目中的职责</w:t>
            </w:r>
          </w:p>
        </w:tc>
        <w:tc>
          <w:tcPr>
            <w:tcW w:w="1062" w:type="dxa"/>
            <w:tcBorders>
              <w:top w:val="single" w:color="auto" w:sz="6" w:space="0"/>
              <w:left w:val="single" w:color="auto" w:sz="6" w:space="0"/>
              <w:bottom w:val="single" w:color="auto" w:sz="6" w:space="0"/>
              <w:right w:val="single" w:color="auto" w:sz="6" w:space="0"/>
            </w:tcBorders>
            <w:vAlign w:val="center"/>
          </w:tcPr>
          <w:p w14:paraId="6856EED7">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67F54C31">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到达现场时间</w:t>
            </w:r>
          </w:p>
        </w:tc>
      </w:tr>
      <w:tr w14:paraId="272279B8">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vAlign w:val="center"/>
          </w:tcPr>
          <w:p w14:paraId="3E81D42F">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p>
        </w:tc>
        <w:tc>
          <w:tcPr>
            <w:tcW w:w="746" w:type="dxa"/>
            <w:tcBorders>
              <w:top w:val="single" w:color="auto" w:sz="6" w:space="0"/>
              <w:left w:val="single" w:color="auto" w:sz="4" w:space="0"/>
              <w:bottom w:val="single" w:color="auto" w:sz="6" w:space="0"/>
              <w:right w:val="single" w:color="auto" w:sz="6" w:space="0"/>
            </w:tcBorders>
            <w:vAlign w:val="center"/>
          </w:tcPr>
          <w:p w14:paraId="07A2486C">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总协调人</w:t>
            </w:r>
          </w:p>
        </w:tc>
        <w:tc>
          <w:tcPr>
            <w:tcW w:w="787" w:type="dxa"/>
            <w:tcBorders>
              <w:top w:val="single" w:color="auto" w:sz="6" w:space="0"/>
              <w:left w:val="single" w:color="auto" w:sz="6" w:space="0"/>
              <w:bottom w:val="single" w:color="auto" w:sz="6" w:space="0"/>
              <w:right w:val="single" w:color="auto" w:sz="6" w:space="0"/>
            </w:tcBorders>
            <w:vAlign w:val="center"/>
          </w:tcPr>
          <w:p w14:paraId="73B3106A">
            <w:pPr>
              <w:autoSpaceDE w:val="0"/>
              <w:autoSpaceDN w:val="0"/>
              <w:spacing w:line="360" w:lineRule="auto"/>
              <w:rPr>
                <w:rFonts w:ascii="宋体" w:hAnsi="宋体" w:cs="宋体"/>
                <w:color w:val="000000" w:themeColor="text1"/>
                <w:szCs w:val="21"/>
                <w:highlight w:val="none"/>
                <w14:textFill>
                  <w14:solidFill>
                    <w14:schemeClr w14:val="tx1"/>
                  </w14:solidFill>
                </w14:textFill>
              </w:rPr>
            </w:pPr>
          </w:p>
        </w:tc>
        <w:tc>
          <w:tcPr>
            <w:tcW w:w="685" w:type="dxa"/>
            <w:tcBorders>
              <w:top w:val="single" w:color="auto" w:sz="6" w:space="0"/>
              <w:left w:val="single" w:color="auto" w:sz="6" w:space="0"/>
              <w:bottom w:val="single" w:color="auto" w:sz="6" w:space="0"/>
              <w:right w:val="single" w:color="auto" w:sz="6" w:space="0"/>
            </w:tcBorders>
            <w:vAlign w:val="center"/>
          </w:tcPr>
          <w:p w14:paraId="44992537">
            <w:pPr>
              <w:autoSpaceDE w:val="0"/>
              <w:autoSpaceDN w:val="0"/>
              <w:spacing w:line="360" w:lineRule="auto"/>
              <w:rPr>
                <w:rFonts w:ascii="宋体" w:hAnsi="宋体" w:cs="宋体"/>
                <w:color w:val="000000" w:themeColor="text1"/>
                <w:szCs w:val="21"/>
                <w:highlight w:val="none"/>
                <w14:textFill>
                  <w14:solidFill>
                    <w14:schemeClr w14:val="tx1"/>
                  </w14:solidFill>
                </w14:textFill>
              </w:rPr>
            </w:pPr>
          </w:p>
        </w:tc>
        <w:tc>
          <w:tcPr>
            <w:tcW w:w="705" w:type="dxa"/>
            <w:tcBorders>
              <w:top w:val="single" w:color="auto" w:sz="6" w:space="0"/>
              <w:left w:val="single" w:color="auto" w:sz="6" w:space="0"/>
              <w:bottom w:val="single" w:color="auto" w:sz="6" w:space="0"/>
              <w:right w:val="single" w:color="auto" w:sz="6" w:space="0"/>
            </w:tcBorders>
            <w:vAlign w:val="center"/>
          </w:tcPr>
          <w:p w14:paraId="6A6EBD88">
            <w:pPr>
              <w:autoSpaceDE w:val="0"/>
              <w:autoSpaceDN w:val="0"/>
              <w:spacing w:line="360" w:lineRule="auto"/>
              <w:rPr>
                <w:rFonts w:ascii="宋体" w:hAnsi="宋体" w:cs="宋体"/>
                <w:color w:val="000000" w:themeColor="text1"/>
                <w:szCs w:val="21"/>
                <w:highlight w:val="none"/>
                <w14:textFill>
                  <w14:solidFill>
                    <w14:schemeClr w14:val="tx1"/>
                  </w14:solidFill>
                </w14:textFill>
              </w:rPr>
            </w:pPr>
          </w:p>
        </w:tc>
        <w:tc>
          <w:tcPr>
            <w:tcW w:w="1002" w:type="dxa"/>
            <w:tcBorders>
              <w:top w:val="single" w:color="auto" w:sz="6" w:space="0"/>
              <w:left w:val="single" w:color="auto" w:sz="6" w:space="0"/>
              <w:bottom w:val="single" w:color="auto" w:sz="6" w:space="0"/>
              <w:right w:val="single" w:color="auto" w:sz="6" w:space="0"/>
            </w:tcBorders>
            <w:vAlign w:val="center"/>
          </w:tcPr>
          <w:p w14:paraId="62CBFE96">
            <w:pPr>
              <w:autoSpaceDE w:val="0"/>
              <w:autoSpaceDN w:val="0"/>
              <w:spacing w:line="360" w:lineRule="auto"/>
              <w:rPr>
                <w:rFonts w:ascii="宋体" w:hAnsi="宋体" w:cs="宋体"/>
                <w:color w:val="000000" w:themeColor="text1"/>
                <w:szCs w:val="21"/>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14:paraId="66BEE4C4">
            <w:pPr>
              <w:autoSpaceDE w:val="0"/>
              <w:autoSpaceDN w:val="0"/>
              <w:spacing w:line="360" w:lineRule="auto"/>
              <w:rPr>
                <w:rFonts w:ascii="宋体" w:hAnsi="宋体" w:cs="宋体"/>
                <w:color w:val="000000" w:themeColor="text1"/>
                <w:szCs w:val="21"/>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14:paraId="465AB589">
            <w:pPr>
              <w:autoSpaceDE w:val="0"/>
              <w:autoSpaceDN w:val="0"/>
              <w:spacing w:line="360" w:lineRule="auto"/>
              <w:rPr>
                <w:rFonts w:ascii="宋体" w:hAnsi="宋体" w:cs="宋体"/>
                <w:color w:val="000000" w:themeColor="text1"/>
                <w:szCs w:val="21"/>
                <w:highlight w:val="none"/>
                <w14:textFill>
                  <w14:solidFill>
                    <w14:schemeClr w14:val="tx1"/>
                  </w14:solidFill>
                </w14:textFill>
              </w:rPr>
            </w:pPr>
          </w:p>
        </w:tc>
        <w:tc>
          <w:tcPr>
            <w:tcW w:w="1098" w:type="dxa"/>
            <w:tcBorders>
              <w:top w:val="single" w:color="auto" w:sz="6" w:space="0"/>
              <w:left w:val="single" w:color="auto" w:sz="6" w:space="0"/>
              <w:bottom w:val="single" w:color="auto" w:sz="6" w:space="0"/>
              <w:right w:val="single" w:color="auto" w:sz="6" w:space="0"/>
            </w:tcBorders>
            <w:vAlign w:val="center"/>
          </w:tcPr>
          <w:p w14:paraId="57F53310">
            <w:pPr>
              <w:autoSpaceDE w:val="0"/>
              <w:autoSpaceDN w:val="0"/>
              <w:spacing w:line="360" w:lineRule="auto"/>
              <w:rPr>
                <w:rFonts w:ascii="宋体" w:hAnsi="宋体" w:cs="宋体"/>
                <w:color w:val="000000" w:themeColor="text1"/>
                <w:szCs w:val="21"/>
                <w:highlight w:val="none"/>
                <w14:textFill>
                  <w14:solidFill>
                    <w14:schemeClr w14:val="tx1"/>
                  </w14:solidFill>
                </w14:textFill>
              </w:rPr>
            </w:pPr>
          </w:p>
        </w:tc>
        <w:tc>
          <w:tcPr>
            <w:tcW w:w="1062" w:type="dxa"/>
            <w:tcBorders>
              <w:top w:val="single" w:color="auto" w:sz="6" w:space="0"/>
              <w:left w:val="single" w:color="auto" w:sz="6" w:space="0"/>
              <w:bottom w:val="single" w:color="auto" w:sz="6" w:space="0"/>
              <w:right w:val="single" w:color="auto" w:sz="6" w:space="0"/>
            </w:tcBorders>
            <w:vAlign w:val="center"/>
          </w:tcPr>
          <w:p w14:paraId="7CC4E0D0">
            <w:pPr>
              <w:autoSpaceDE w:val="0"/>
              <w:autoSpaceDN w:val="0"/>
              <w:spacing w:line="360" w:lineRule="auto"/>
              <w:rPr>
                <w:rFonts w:ascii="宋体" w:hAnsi="宋体" w:cs="宋体"/>
                <w:color w:val="000000" w:themeColor="text1"/>
                <w:szCs w:val="21"/>
                <w:highlight w:val="none"/>
                <w14:textFill>
                  <w14:solidFill>
                    <w14:schemeClr w14:val="tx1"/>
                  </w14:solidFill>
                </w14:textFill>
              </w:rPr>
            </w:pPr>
          </w:p>
        </w:tc>
        <w:tc>
          <w:tcPr>
            <w:tcW w:w="1111" w:type="dxa"/>
            <w:tcBorders>
              <w:top w:val="single" w:color="auto" w:sz="6" w:space="0"/>
              <w:left w:val="single" w:color="auto" w:sz="6" w:space="0"/>
              <w:bottom w:val="single" w:color="auto" w:sz="6" w:space="0"/>
              <w:right w:val="single" w:color="auto" w:sz="6" w:space="0"/>
            </w:tcBorders>
            <w:vAlign w:val="center"/>
          </w:tcPr>
          <w:p w14:paraId="381D8951">
            <w:pPr>
              <w:autoSpaceDE w:val="0"/>
              <w:autoSpaceDN w:val="0"/>
              <w:spacing w:line="360" w:lineRule="auto"/>
              <w:rPr>
                <w:rFonts w:ascii="宋体" w:hAnsi="宋体" w:cs="宋体"/>
                <w:color w:val="000000" w:themeColor="text1"/>
                <w:szCs w:val="21"/>
                <w:highlight w:val="none"/>
                <w14:textFill>
                  <w14:solidFill>
                    <w14:schemeClr w14:val="tx1"/>
                  </w14:solidFill>
                </w14:textFill>
              </w:rPr>
            </w:pPr>
          </w:p>
        </w:tc>
      </w:tr>
      <w:tr w14:paraId="76B833B5">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center"/>
          </w:tcPr>
          <w:p w14:paraId="3D2B6269">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p>
        </w:tc>
        <w:tc>
          <w:tcPr>
            <w:tcW w:w="746" w:type="dxa"/>
            <w:tcBorders>
              <w:top w:val="single" w:color="auto" w:sz="6" w:space="0"/>
              <w:left w:val="single" w:color="auto" w:sz="4" w:space="0"/>
              <w:bottom w:val="single" w:color="auto" w:sz="6" w:space="0"/>
              <w:right w:val="single" w:color="auto" w:sz="6" w:space="0"/>
            </w:tcBorders>
            <w:vAlign w:val="center"/>
          </w:tcPr>
          <w:p w14:paraId="5CB4A18D">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售后人员</w:t>
            </w:r>
          </w:p>
        </w:tc>
        <w:tc>
          <w:tcPr>
            <w:tcW w:w="787" w:type="dxa"/>
            <w:tcBorders>
              <w:top w:val="single" w:color="auto" w:sz="6" w:space="0"/>
              <w:left w:val="single" w:color="auto" w:sz="6" w:space="0"/>
              <w:bottom w:val="single" w:color="auto" w:sz="6" w:space="0"/>
              <w:right w:val="single" w:color="auto" w:sz="6" w:space="0"/>
            </w:tcBorders>
            <w:vAlign w:val="center"/>
          </w:tcPr>
          <w:p w14:paraId="345BE8EA">
            <w:pPr>
              <w:autoSpaceDE w:val="0"/>
              <w:autoSpaceDN w:val="0"/>
              <w:spacing w:line="360" w:lineRule="auto"/>
              <w:rPr>
                <w:rFonts w:ascii="宋体" w:hAnsi="宋体" w:cs="宋体"/>
                <w:color w:val="000000" w:themeColor="text1"/>
                <w:szCs w:val="21"/>
                <w:highlight w:val="none"/>
                <w14:textFill>
                  <w14:solidFill>
                    <w14:schemeClr w14:val="tx1"/>
                  </w14:solidFill>
                </w14:textFill>
              </w:rPr>
            </w:pPr>
          </w:p>
        </w:tc>
        <w:tc>
          <w:tcPr>
            <w:tcW w:w="685" w:type="dxa"/>
            <w:tcBorders>
              <w:top w:val="single" w:color="auto" w:sz="6" w:space="0"/>
              <w:left w:val="single" w:color="auto" w:sz="6" w:space="0"/>
              <w:bottom w:val="single" w:color="auto" w:sz="6" w:space="0"/>
              <w:right w:val="single" w:color="auto" w:sz="6" w:space="0"/>
            </w:tcBorders>
            <w:vAlign w:val="center"/>
          </w:tcPr>
          <w:p w14:paraId="2581D802">
            <w:pPr>
              <w:autoSpaceDE w:val="0"/>
              <w:autoSpaceDN w:val="0"/>
              <w:spacing w:line="360" w:lineRule="auto"/>
              <w:rPr>
                <w:rFonts w:ascii="宋体" w:hAnsi="宋体" w:cs="宋体"/>
                <w:color w:val="000000" w:themeColor="text1"/>
                <w:szCs w:val="21"/>
                <w:highlight w:val="none"/>
                <w14:textFill>
                  <w14:solidFill>
                    <w14:schemeClr w14:val="tx1"/>
                  </w14:solidFill>
                </w14:textFill>
              </w:rPr>
            </w:pPr>
          </w:p>
        </w:tc>
        <w:tc>
          <w:tcPr>
            <w:tcW w:w="705" w:type="dxa"/>
            <w:tcBorders>
              <w:top w:val="single" w:color="auto" w:sz="6" w:space="0"/>
              <w:left w:val="single" w:color="auto" w:sz="6" w:space="0"/>
              <w:bottom w:val="single" w:color="auto" w:sz="6" w:space="0"/>
              <w:right w:val="single" w:color="auto" w:sz="6" w:space="0"/>
            </w:tcBorders>
            <w:vAlign w:val="center"/>
          </w:tcPr>
          <w:p w14:paraId="517595F9">
            <w:pPr>
              <w:autoSpaceDE w:val="0"/>
              <w:autoSpaceDN w:val="0"/>
              <w:spacing w:line="360" w:lineRule="auto"/>
              <w:rPr>
                <w:rFonts w:ascii="宋体" w:hAnsi="宋体" w:cs="宋体"/>
                <w:color w:val="000000" w:themeColor="text1"/>
                <w:szCs w:val="21"/>
                <w:highlight w:val="none"/>
                <w14:textFill>
                  <w14:solidFill>
                    <w14:schemeClr w14:val="tx1"/>
                  </w14:solidFill>
                </w14:textFill>
              </w:rPr>
            </w:pPr>
          </w:p>
        </w:tc>
        <w:tc>
          <w:tcPr>
            <w:tcW w:w="1002" w:type="dxa"/>
            <w:tcBorders>
              <w:top w:val="single" w:color="auto" w:sz="6" w:space="0"/>
              <w:left w:val="single" w:color="auto" w:sz="6" w:space="0"/>
              <w:bottom w:val="single" w:color="auto" w:sz="6" w:space="0"/>
              <w:right w:val="single" w:color="auto" w:sz="6" w:space="0"/>
            </w:tcBorders>
            <w:vAlign w:val="center"/>
          </w:tcPr>
          <w:p w14:paraId="26D68253">
            <w:pPr>
              <w:autoSpaceDE w:val="0"/>
              <w:autoSpaceDN w:val="0"/>
              <w:spacing w:line="360" w:lineRule="auto"/>
              <w:rPr>
                <w:rFonts w:ascii="宋体" w:hAnsi="宋体" w:cs="宋体"/>
                <w:color w:val="000000" w:themeColor="text1"/>
                <w:szCs w:val="21"/>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14:paraId="10595293">
            <w:pPr>
              <w:autoSpaceDE w:val="0"/>
              <w:autoSpaceDN w:val="0"/>
              <w:spacing w:line="360" w:lineRule="auto"/>
              <w:rPr>
                <w:rFonts w:ascii="宋体" w:hAnsi="宋体" w:cs="宋体"/>
                <w:color w:val="000000" w:themeColor="text1"/>
                <w:szCs w:val="21"/>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14:paraId="66208B38">
            <w:pPr>
              <w:autoSpaceDE w:val="0"/>
              <w:autoSpaceDN w:val="0"/>
              <w:spacing w:line="360" w:lineRule="auto"/>
              <w:rPr>
                <w:rFonts w:ascii="宋体" w:hAnsi="宋体" w:cs="宋体"/>
                <w:color w:val="000000" w:themeColor="text1"/>
                <w:szCs w:val="21"/>
                <w:highlight w:val="none"/>
                <w14:textFill>
                  <w14:solidFill>
                    <w14:schemeClr w14:val="tx1"/>
                  </w14:solidFill>
                </w14:textFill>
              </w:rPr>
            </w:pPr>
          </w:p>
        </w:tc>
        <w:tc>
          <w:tcPr>
            <w:tcW w:w="1098" w:type="dxa"/>
            <w:tcBorders>
              <w:top w:val="single" w:color="auto" w:sz="6" w:space="0"/>
              <w:left w:val="single" w:color="auto" w:sz="6" w:space="0"/>
              <w:bottom w:val="single" w:color="auto" w:sz="6" w:space="0"/>
              <w:right w:val="single" w:color="auto" w:sz="6" w:space="0"/>
            </w:tcBorders>
            <w:vAlign w:val="center"/>
          </w:tcPr>
          <w:p w14:paraId="4AE3F934">
            <w:pPr>
              <w:autoSpaceDE w:val="0"/>
              <w:autoSpaceDN w:val="0"/>
              <w:spacing w:line="360" w:lineRule="auto"/>
              <w:rPr>
                <w:rFonts w:ascii="宋体" w:hAnsi="宋体" w:cs="宋体"/>
                <w:color w:val="000000" w:themeColor="text1"/>
                <w:szCs w:val="21"/>
                <w:highlight w:val="none"/>
                <w14:textFill>
                  <w14:solidFill>
                    <w14:schemeClr w14:val="tx1"/>
                  </w14:solidFill>
                </w14:textFill>
              </w:rPr>
            </w:pPr>
          </w:p>
        </w:tc>
        <w:tc>
          <w:tcPr>
            <w:tcW w:w="1062" w:type="dxa"/>
            <w:tcBorders>
              <w:top w:val="single" w:color="auto" w:sz="6" w:space="0"/>
              <w:left w:val="single" w:color="auto" w:sz="6" w:space="0"/>
              <w:bottom w:val="single" w:color="auto" w:sz="6" w:space="0"/>
              <w:right w:val="single" w:color="auto" w:sz="6" w:space="0"/>
            </w:tcBorders>
            <w:vAlign w:val="center"/>
          </w:tcPr>
          <w:p w14:paraId="58555E9E">
            <w:pPr>
              <w:autoSpaceDE w:val="0"/>
              <w:autoSpaceDN w:val="0"/>
              <w:spacing w:line="360" w:lineRule="auto"/>
              <w:rPr>
                <w:rFonts w:ascii="宋体" w:hAnsi="宋体" w:cs="宋体"/>
                <w:color w:val="000000" w:themeColor="text1"/>
                <w:szCs w:val="21"/>
                <w:highlight w:val="none"/>
                <w14:textFill>
                  <w14:solidFill>
                    <w14:schemeClr w14:val="tx1"/>
                  </w14:solidFill>
                </w14:textFill>
              </w:rPr>
            </w:pPr>
          </w:p>
        </w:tc>
        <w:tc>
          <w:tcPr>
            <w:tcW w:w="1111" w:type="dxa"/>
            <w:tcBorders>
              <w:top w:val="single" w:color="auto" w:sz="6" w:space="0"/>
              <w:left w:val="single" w:color="auto" w:sz="6" w:space="0"/>
              <w:bottom w:val="single" w:color="auto" w:sz="6" w:space="0"/>
              <w:right w:val="single" w:color="auto" w:sz="6" w:space="0"/>
            </w:tcBorders>
            <w:vAlign w:val="center"/>
          </w:tcPr>
          <w:p w14:paraId="0428F988">
            <w:pPr>
              <w:autoSpaceDE w:val="0"/>
              <w:autoSpaceDN w:val="0"/>
              <w:spacing w:line="360" w:lineRule="auto"/>
              <w:rPr>
                <w:rFonts w:ascii="宋体" w:hAnsi="宋体" w:cs="宋体"/>
                <w:color w:val="000000" w:themeColor="text1"/>
                <w:szCs w:val="21"/>
                <w:highlight w:val="none"/>
                <w14:textFill>
                  <w14:solidFill>
                    <w14:schemeClr w14:val="tx1"/>
                  </w14:solidFill>
                </w14:textFill>
              </w:rPr>
            </w:pPr>
          </w:p>
        </w:tc>
      </w:tr>
      <w:tr w14:paraId="4357F0B6">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center"/>
          </w:tcPr>
          <w:p w14:paraId="4410E9FB">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p>
        </w:tc>
        <w:tc>
          <w:tcPr>
            <w:tcW w:w="746" w:type="dxa"/>
            <w:tcBorders>
              <w:top w:val="single" w:color="auto" w:sz="6" w:space="0"/>
              <w:left w:val="single" w:color="auto" w:sz="4" w:space="0"/>
              <w:bottom w:val="single" w:color="auto" w:sz="6" w:space="0"/>
              <w:right w:val="single" w:color="auto" w:sz="6" w:space="0"/>
            </w:tcBorders>
            <w:vAlign w:val="center"/>
          </w:tcPr>
          <w:p w14:paraId="23D0EA92">
            <w:pPr>
              <w:autoSpaceDE w:val="0"/>
              <w:autoSpaceDN w:val="0"/>
              <w:spacing w:line="360" w:lineRule="auto"/>
              <w:jc w:val="center"/>
              <w:rPr>
                <w:rFonts w:ascii="宋体" w:hAnsi="宋体" w:cs="宋体"/>
                <w:color w:val="000000" w:themeColor="text1"/>
                <w:szCs w:val="21"/>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14:paraId="024BCAA5">
            <w:pPr>
              <w:autoSpaceDE w:val="0"/>
              <w:autoSpaceDN w:val="0"/>
              <w:spacing w:line="360" w:lineRule="auto"/>
              <w:rPr>
                <w:rFonts w:ascii="宋体" w:hAnsi="宋体" w:cs="宋体"/>
                <w:color w:val="000000" w:themeColor="text1"/>
                <w:szCs w:val="21"/>
                <w:highlight w:val="none"/>
                <w14:textFill>
                  <w14:solidFill>
                    <w14:schemeClr w14:val="tx1"/>
                  </w14:solidFill>
                </w14:textFill>
              </w:rPr>
            </w:pPr>
          </w:p>
        </w:tc>
        <w:tc>
          <w:tcPr>
            <w:tcW w:w="685" w:type="dxa"/>
            <w:tcBorders>
              <w:top w:val="single" w:color="auto" w:sz="6" w:space="0"/>
              <w:left w:val="single" w:color="auto" w:sz="6" w:space="0"/>
              <w:bottom w:val="single" w:color="auto" w:sz="6" w:space="0"/>
              <w:right w:val="single" w:color="auto" w:sz="6" w:space="0"/>
            </w:tcBorders>
            <w:vAlign w:val="center"/>
          </w:tcPr>
          <w:p w14:paraId="080DD7EC">
            <w:pPr>
              <w:autoSpaceDE w:val="0"/>
              <w:autoSpaceDN w:val="0"/>
              <w:spacing w:line="360" w:lineRule="auto"/>
              <w:rPr>
                <w:rFonts w:ascii="宋体" w:hAnsi="宋体" w:cs="宋体"/>
                <w:color w:val="000000" w:themeColor="text1"/>
                <w:szCs w:val="21"/>
                <w:highlight w:val="none"/>
                <w14:textFill>
                  <w14:solidFill>
                    <w14:schemeClr w14:val="tx1"/>
                  </w14:solidFill>
                </w14:textFill>
              </w:rPr>
            </w:pPr>
          </w:p>
        </w:tc>
        <w:tc>
          <w:tcPr>
            <w:tcW w:w="705" w:type="dxa"/>
            <w:tcBorders>
              <w:top w:val="single" w:color="auto" w:sz="6" w:space="0"/>
              <w:left w:val="single" w:color="auto" w:sz="6" w:space="0"/>
              <w:bottom w:val="single" w:color="auto" w:sz="6" w:space="0"/>
              <w:right w:val="single" w:color="auto" w:sz="6" w:space="0"/>
            </w:tcBorders>
            <w:vAlign w:val="center"/>
          </w:tcPr>
          <w:p w14:paraId="0DA88D96">
            <w:pPr>
              <w:autoSpaceDE w:val="0"/>
              <w:autoSpaceDN w:val="0"/>
              <w:spacing w:line="360" w:lineRule="auto"/>
              <w:rPr>
                <w:rFonts w:ascii="宋体" w:hAnsi="宋体" w:cs="宋体"/>
                <w:color w:val="000000" w:themeColor="text1"/>
                <w:szCs w:val="21"/>
                <w:highlight w:val="none"/>
                <w14:textFill>
                  <w14:solidFill>
                    <w14:schemeClr w14:val="tx1"/>
                  </w14:solidFill>
                </w14:textFill>
              </w:rPr>
            </w:pPr>
          </w:p>
        </w:tc>
        <w:tc>
          <w:tcPr>
            <w:tcW w:w="1002" w:type="dxa"/>
            <w:tcBorders>
              <w:top w:val="single" w:color="auto" w:sz="6" w:space="0"/>
              <w:left w:val="single" w:color="auto" w:sz="6" w:space="0"/>
              <w:bottom w:val="single" w:color="auto" w:sz="6" w:space="0"/>
              <w:right w:val="single" w:color="auto" w:sz="6" w:space="0"/>
            </w:tcBorders>
            <w:vAlign w:val="center"/>
          </w:tcPr>
          <w:p w14:paraId="2FB2F306">
            <w:pPr>
              <w:autoSpaceDE w:val="0"/>
              <w:autoSpaceDN w:val="0"/>
              <w:spacing w:line="360" w:lineRule="auto"/>
              <w:rPr>
                <w:rFonts w:ascii="宋体" w:hAnsi="宋体" w:cs="宋体"/>
                <w:color w:val="000000" w:themeColor="text1"/>
                <w:szCs w:val="21"/>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14:paraId="2E6CA9FC">
            <w:pPr>
              <w:autoSpaceDE w:val="0"/>
              <w:autoSpaceDN w:val="0"/>
              <w:spacing w:line="360" w:lineRule="auto"/>
              <w:rPr>
                <w:rFonts w:ascii="宋体" w:hAnsi="宋体" w:cs="宋体"/>
                <w:color w:val="000000" w:themeColor="text1"/>
                <w:szCs w:val="21"/>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14:paraId="12B49FA6">
            <w:pPr>
              <w:autoSpaceDE w:val="0"/>
              <w:autoSpaceDN w:val="0"/>
              <w:spacing w:line="360" w:lineRule="auto"/>
              <w:rPr>
                <w:rFonts w:ascii="宋体" w:hAnsi="宋体" w:cs="宋体"/>
                <w:color w:val="000000" w:themeColor="text1"/>
                <w:szCs w:val="21"/>
                <w:highlight w:val="none"/>
                <w14:textFill>
                  <w14:solidFill>
                    <w14:schemeClr w14:val="tx1"/>
                  </w14:solidFill>
                </w14:textFill>
              </w:rPr>
            </w:pPr>
          </w:p>
        </w:tc>
        <w:tc>
          <w:tcPr>
            <w:tcW w:w="1098" w:type="dxa"/>
            <w:tcBorders>
              <w:top w:val="single" w:color="auto" w:sz="6" w:space="0"/>
              <w:left w:val="single" w:color="auto" w:sz="6" w:space="0"/>
              <w:bottom w:val="single" w:color="auto" w:sz="6" w:space="0"/>
              <w:right w:val="single" w:color="auto" w:sz="6" w:space="0"/>
            </w:tcBorders>
            <w:vAlign w:val="center"/>
          </w:tcPr>
          <w:p w14:paraId="7A4C4836">
            <w:pPr>
              <w:autoSpaceDE w:val="0"/>
              <w:autoSpaceDN w:val="0"/>
              <w:spacing w:line="360" w:lineRule="auto"/>
              <w:rPr>
                <w:rFonts w:ascii="宋体" w:hAnsi="宋体" w:cs="宋体"/>
                <w:color w:val="000000" w:themeColor="text1"/>
                <w:szCs w:val="21"/>
                <w:highlight w:val="none"/>
                <w14:textFill>
                  <w14:solidFill>
                    <w14:schemeClr w14:val="tx1"/>
                  </w14:solidFill>
                </w14:textFill>
              </w:rPr>
            </w:pPr>
          </w:p>
        </w:tc>
        <w:tc>
          <w:tcPr>
            <w:tcW w:w="1062" w:type="dxa"/>
            <w:tcBorders>
              <w:top w:val="single" w:color="auto" w:sz="6" w:space="0"/>
              <w:left w:val="single" w:color="auto" w:sz="6" w:space="0"/>
              <w:bottom w:val="single" w:color="auto" w:sz="6" w:space="0"/>
              <w:right w:val="single" w:color="auto" w:sz="6" w:space="0"/>
            </w:tcBorders>
            <w:vAlign w:val="center"/>
          </w:tcPr>
          <w:p w14:paraId="1CE79133">
            <w:pPr>
              <w:autoSpaceDE w:val="0"/>
              <w:autoSpaceDN w:val="0"/>
              <w:spacing w:line="360" w:lineRule="auto"/>
              <w:rPr>
                <w:rFonts w:ascii="宋体" w:hAnsi="宋体" w:cs="宋体"/>
                <w:color w:val="000000" w:themeColor="text1"/>
                <w:szCs w:val="21"/>
                <w:highlight w:val="none"/>
                <w14:textFill>
                  <w14:solidFill>
                    <w14:schemeClr w14:val="tx1"/>
                  </w14:solidFill>
                </w14:textFill>
              </w:rPr>
            </w:pPr>
          </w:p>
        </w:tc>
        <w:tc>
          <w:tcPr>
            <w:tcW w:w="1111" w:type="dxa"/>
            <w:tcBorders>
              <w:top w:val="single" w:color="auto" w:sz="6" w:space="0"/>
              <w:left w:val="single" w:color="auto" w:sz="6" w:space="0"/>
              <w:bottom w:val="single" w:color="auto" w:sz="6" w:space="0"/>
              <w:right w:val="single" w:color="auto" w:sz="6" w:space="0"/>
            </w:tcBorders>
            <w:vAlign w:val="center"/>
          </w:tcPr>
          <w:p w14:paraId="5F449847">
            <w:pPr>
              <w:autoSpaceDE w:val="0"/>
              <w:autoSpaceDN w:val="0"/>
              <w:spacing w:line="360" w:lineRule="auto"/>
              <w:rPr>
                <w:rFonts w:ascii="宋体" w:hAnsi="宋体" w:cs="宋体"/>
                <w:color w:val="000000" w:themeColor="text1"/>
                <w:szCs w:val="21"/>
                <w:highlight w:val="none"/>
                <w14:textFill>
                  <w14:solidFill>
                    <w14:schemeClr w14:val="tx1"/>
                  </w14:solidFill>
                </w14:textFill>
              </w:rPr>
            </w:pPr>
          </w:p>
        </w:tc>
      </w:tr>
    </w:tbl>
    <w:p w14:paraId="695F6A0E">
      <w:pPr>
        <w:pStyle w:val="29"/>
        <w:ind w:left="0" w:leftChars="0" w:firstLine="0" w:firstLineChars="0"/>
        <w:rPr>
          <w:rFonts w:ascii="宋体" w:hAnsi="宋体" w:cs="宋体"/>
          <w:color w:val="000000" w:themeColor="text1"/>
          <w:szCs w:val="21"/>
          <w:highlight w:val="none"/>
          <w14:textFill>
            <w14:solidFill>
              <w14:schemeClr w14:val="tx1"/>
            </w14:solidFill>
          </w14:textFill>
        </w:rPr>
      </w:pPr>
    </w:p>
    <w:p w14:paraId="62226C43">
      <w:pPr>
        <w:pStyle w:val="29"/>
        <w:ind w:left="0" w:leftChars="0" w:firstLine="0" w:firstLineChars="0"/>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附表C：质保期满后售后服务</w:t>
      </w:r>
      <w:r>
        <w:rPr>
          <w:rFonts w:hint="eastAsia" w:ascii="宋体" w:hAnsi="宋体" w:cs="宋体"/>
          <w:color w:val="000000" w:themeColor="text1"/>
          <w:szCs w:val="21"/>
          <w:highlight w:val="none"/>
          <w14:textFill>
            <w14:solidFill>
              <w14:schemeClr w14:val="tx1"/>
            </w14:solidFill>
          </w14:textFill>
        </w:rPr>
        <w:t>（按此格式自制）</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458"/>
        <w:gridCol w:w="1293"/>
        <w:gridCol w:w="1023"/>
        <w:gridCol w:w="826"/>
        <w:gridCol w:w="813"/>
        <w:gridCol w:w="1399"/>
        <w:gridCol w:w="1108"/>
        <w:gridCol w:w="1222"/>
      </w:tblGrid>
      <w:tr w14:paraId="09C8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177" w:type="dxa"/>
            <w:gridSpan w:val="5"/>
            <w:tcBorders>
              <w:top w:val="single" w:color="auto" w:sz="4" w:space="0"/>
              <w:left w:val="single" w:color="auto" w:sz="4" w:space="0"/>
              <w:bottom w:val="single" w:color="auto" w:sz="4" w:space="0"/>
              <w:right w:val="single" w:color="auto" w:sz="4" w:space="0"/>
            </w:tcBorders>
            <w:vAlign w:val="center"/>
          </w:tcPr>
          <w:p w14:paraId="109D635B">
            <w:pPr>
              <w:spacing w:line="240" w:lineRule="exact"/>
              <w:jc w:val="center"/>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厂家信息</w:t>
            </w:r>
          </w:p>
        </w:tc>
        <w:tc>
          <w:tcPr>
            <w:tcW w:w="4542" w:type="dxa"/>
            <w:gridSpan w:val="4"/>
            <w:tcBorders>
              <w:top w:val="single" w:color="auto" w:sz="4" w:space="0"/>
              <w:left w:val="single" w:color="auto" w:sz="4" w:space="0"/>
              <w:bottom w:val="single" w:color="auto" w:sz="4" w:space="0"/>
              <w:right w:val="single" w:color="auto" w:sz="4" w:space="0"/>
            </w:tcBorders>
            <w:vAlign w:val="center"/>
          </w:tcPr>
          <w:p w14:paraId="641D50B1">
            <w:pPr>
              <w:widowControl/>
              <w:jc w:val="center"/>
              <w:textAlignment w:val="center"/>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授权</w:t>
            </w:r>
            <w:r>
              <w:rPr>
                <w:rFonts w:hint="eastAsia" w:ascii="宋体" w:hAnsi="宋体" w:cs="宋体"/>
                <w:color w:val="000000" w:themeColor="text1"/>
                <w:szCs w:val="21"/>
                <w:highlight w:val="none"/>
                <w14:textFill>
                  <w14:solidFill>
                    <w14:schemeClr w14:val="tx1"/>
                  </w14:solidFill>
                </w14:textFill>
              </w:rPr>
              <w:t>售后</w:t>
            </w:r>
            <w:r>
              <w:rPr>
                <w:rFonts w:hint="eastAsia" w:ascii="宋体" w:hAnsi="宋体" w:cs="宋体"/>
                <w:snapToGrid w:val="0"/>
                <w:color w:val="000000" w:themeColor="text1"/>
                <w:szCs w:val="21"/>
                <w:highlight w:val="none"/>
                <w14:textFill>
                  <w14:solidFill>
                    <w14:schemeClr w14:val="tx1"/>
                  </w14:solidFill>
                </w14:textFill>
              </w:rPr>
              <w:t>代理商（如有）</w:t>
            </w:r>
          </w:p>
        </w:tc>
      </w:tr>
      <w:tr w14:paraId="6863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52E88928">
            <w:pPr>
              <w:pStyle w:val="17"/>
              <w:snapToGrid w:val="0"/>
              <w:jc w:val="center"/>
              <w:rPr>
                <w:rFonts w:hAnsi="宋体" w:cs="宋体"/>
                <w:color w:val="000000" w:themeColor="text1"/>
                <w:spacing w:val="-20"/>
                <w:sz w:val="21"/>
                <w:highlight w:val="none"/>
                <w14:textFill>
                  <w14:solidFill>
                    <w14:schemeClr w14:val="tx1"/>
                  </w14:solidFill>
                </w14:textFill>
              </w:rPr>
            </w:pPr>
            <w:r>
              <w:rPr>
                <w:rFonts w:hint="eastAsia" w:hAnsi="宋体" w:cs="宋体"/>
                <w:color w:val="000000" w:themeColor="text1"/>
                <w:spacing w:val="-20"/>
                <w:sz w:val="21"/>
                <w:highlight w:val="none"/>
                <w14:textFill>
                  <w14:solidFill>
                    <w14:schemeClr w14:val="tx1"/>
                  </w14:solidFill>
                </w14:textFill>
              </w:rPr>
              <w:t>序号</w:t>
            </w:r>
          </w:p>
        </w:tc>
        <w:tc>
          <w:tcPr>
            <w:tcW w:w="1458" w:type="dxa"/>
            <w:tcBorders>
              <w:top w:val="single" w:color="auto" w:sz="4" w:space="0"/>
              <w:left w:val="single" w:color="auto" w:sz="4" w:space="0"/>
              <w:bottom w:val="single" w:color="auto" w:sz="4" w:space="0"/>
              <w:right w:val="single" w:color="auto" w:sz="4" w:space="0"/>
            </w:tcBorders>
            <w:vAlign w:val="center"/>
          </w:tcPr>
          <w:p w14:paraId="1EAE6C05">
            <w:pPr>
              <w:topLinePunct/>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物品名称</w:t>
            </w:r>
          </w:p>
          <w:p w14:paraId="0004443B">
            <w:pPr>
              <w:topLinePunct/>
              <w:spacing w:line="240" w:lineRule="exact"/>
              <w:jc w:val="center"/>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（如为医疗器械，应填写药监注册或备案名称）</w:t>
            </w:r>
          </w:p>
        </w:tc>
        <w:tc>
          <w:tcPr>
            <w:tcW w:w="1293" w:type="dxa"/>
            <w:tcBorders>
              <w:top w:val="single" w:color="auto" w:sz="4" w:space="0"/>
              <w:left w:val="single" w:color="auto" w:sz="4" w:space="0"/>
              <w:bottom w:val="single" w:color="auto" w:sz="4" w:space="0"/>
              <w:right w:val="single" w:color="auto" w:sz="4" w:space="0"/>
            </w:tcBorders>
            <w:vAlign w:val="center"/>
          </w:tcPr>
          <w:p w14:paraId="07E884C7">
            <w:pPr>
              <w:spacing w:line="240" w:lineRule="exact"/>
              <w:jc w:val="center"/>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生产厂家名称</w:t>
            </w:r>
          </w:p>
        </w:tc>
        <w:tc>
          <w:tcPr>
            <w:tcW w:w="1023" w:type="dxa"/>
            <w:tcBorders>
              <w:top w:val="single" w:color="auto" w:sz="4" w:space="0"/>
              <w:left w:val="single" w:color="auto" w:sz="4" w:space="0"/>
              <w:bottom w:val="single" w:color="auto" w:sz="4" w:space="0"/>
              <w:right w:val="single" w:color="auto" w:sz="4" w:space="0"/>
            </w:tcBorders>
            <w:vAlign w:val="center"/>
          </w:tcPr>
          <w:p w14:paraId="181872A9">
            <w:pPr>
              <w:spacing w:line="240" w:lineRule="exact"/>
              <w:jc w:val="center"/>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厂家工程师</w:t>
            </w:r>
          </w:p>
        </w:tc>
        <w:tc>
          <w:tcPr>
            <w:tcW w:w="826" w:type="dxa"/>
            <w:tcBorders>
              <w:top w:val="single" w:color="auto" w:sz="4" w:space="0"/>
              <w:left w:val="single" w:color="auto" w:sz="4" w:space="0"/>
              <w:bottom w:val="single" w:color="auto" w:sz="4" w:space="0"/>
              <w:right w:val="single" w:color="auto" w:sz="4" w:space="0"/>
            </w:tcBorders>
            <w:vAlign w:val="center"/>
          </w:tcPr>
          <w:p w14:paraId="15BC7479">
            <w:pPr>
              <w:spacing w:line="240" w:lineRule="exact"/>
              <w:jc w:val="center"/>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联系方式</w:t>
            </w:r>
          </w:p>
        </w:tc>
        <w:tc>
          <w:tcPr>
            <w:tcW w:w="813" w:type="dxa"/>
            <w:tcBorders>
              <w:top w:val="single" w:color="auto" w:sz="4" w:space="0"/>
              <w:left w:val="single" w:color="auto" w:sz="4" w:space="0"/>
              <w:bottom w:val="single" w:color="auto" w:sz="4" w:space="0"/>
              <w:right w:val="single" w:color="auto" w:sz="4" w:space="0"/>
            </w:tcBorders>
            <w:vAlign w:val="center"/>
          </w:tcPr>
          <w:p w14:paraId="1DF9E993">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399" w:type="dxa"/>
            <w:tcBorders>
              <w:top w:val="single" w:color="auto" w:sz="4" w:space="0"/>
              <w:left w:val="single" w:color="auto" w:sz="4" w:space="0"/>
              <w:bottom w:val="single" w:color="auto" w:sz="4" w:space="0"/>
              <w:right w:val="single" w:color="auto" w:sz="4" w:space="0"/>
            </w:tcBorders>
            <w:vAlign w:val="center"/>
          </w:tcPr>
          <w:p w14:paraId="00C479C6">
            <w:pPr>
              <w:pStyle w:val="17"/>
              <w:snapToGrid w:val="0"/>
              <w:jc w:val="center"/>
              <w:rPr>
                <w:rFonts w:hAnsi="宋体" w:cs="宋体"/>
                <w:snapToGrid w:val="0"/>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授权售后代理商名称（维修、配件供应及服务）</w:t>
            </w:r>
          </w:p>
        </w:tc>
        <w:tc>
          <w:tcPr>
            <w:tcW w:w="1108" w:type="dxa"/>
            <w:tcBorders>
              <w:top w:val="single" w:color="auto" w:sz="4" w:space="0"/>
              <w:left w:val="single" w:color="auto" w:sz="4" w:space="0"/>
              <w:bottom w:val="single" w:color="auto" w:sz="4" w:space="0"/>
              <w:right w:val="single" w:color="auto" w:sz="4" w:space="0"/>
            </w:tcBorders>
            <w:vAlign w:val="center"/>
          </w:tcPr>
          <w:p w14:paraId="5FCAA16A">
            <w:pPr>
              <w:widowControl/>
              <w:jc w:val="center"/>
              <w:textAlignment w:val="center"/>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代理商联系人</w:t>
            </w:r>
          </w:p>
        </w:tc>
        <w:tc>
          <w:tcPr>
            <w:tcW w:w="1222" w:type="dxa"/>
            <w:tcBorders>
              <w:top w:val="single" w:color="auto" w:sz="4" w:space="0"/>
              <w:left w:val="single" w:color="auto" w:sz="4" w:space="0"/>
              <w:bottom w:val="single" w:color="auto" w:sz="4" w:space="0"/>
              <w:right w:val="single" w:color="auto" w:sz="4" w:space="0"/>
            </w:tcBorders>
            <w:vAlign w:val="center"/>
          </w:tcPr>
          <w:p w14:paraId="6AB87A3F">
            <w:pPr>
              <w:widowControl/>
              <w:jc w:val="center"/>
              <w:textAlignment w:val="center"/>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联系方式</w:t>
            </w:r>
          </w:p>
        </w:tc>
      </w:tr>
      <w:tr w14:paraId="7862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restart"/>
            <w:tcBorders>
              <w:top w:val="single" w:color="auto" w:sz="4" w:space="0"/>
              <w:left w:val="single" w:color="auto" w:sz="4" w:space="0"/>
              <w:right w:val="single" w:color="auto" w:sz="4" w:space="0"/>
            </w:tcBorders>
          </w:tcPr>
          <w:p w14:paraId="3BB0F7F2">
            <w:pPr>
              <w:adjustRightInd w:val="0"/>
              <w:snapToGrid w:val="0"/>
              <w:jc w:val="center"/>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1</w:t>
            </w:r>
          </w:p>
        </w:tc>
        <w:tc>
          <w:tcPr>
            <w:tcW w:w="1458" w:type="dxa"/>
            <w:vMerge w:val="restart"/>
            <w:tcBorders>
              <w:top w:val="single" w:color="auto" w:sz="4" w:space="0"/>
              <w:left w:val="single" w:color="auto" w:sz="4" w:space="0"/>
              <w:right w:val="single" w:color="auto" w:sz="4" w:space="0"/>
            </w:tcBorders>
          </w:tcPr>
          <w:p w14:paraId="7C9B16EB">
            <w:pPr>
              <w:adjustRightInd w:val="0"/>
              <w:snapToGrid w:val="0"/>
              <w:rPr>
                <w:rFonts w:ascii="宋体" w:hAnsi="宋体" w:cs="宋体"/>
                <w:color w:val="000000" w:themeColor="text1"/>
                <w:szCs w:val="21"/>
                <w:highlight w:val="none"/>
                <w14:textFill>
                  <w14:solidFill>
                    <w14:schemeClr w14:val="tx1"/>
                  </w14:solidFill>
                </w14:textFill>
              </w:rPr>
            </w:pPr>
          </w:p>
        </w:tc>
        <w:tc>
          <w:tcPr>
            <w:tcW w:w="1293" w:type="dxa"/>
            <w:vMerge w:val="restart"/>
            <w:tcBorders>
              <w:top w:val="single" w:color="auto" w:sz="4" w:space="0"/>
              <w:left w:val="single" w:color="auto" w:sz="4" w:space="0"/>
              <w:right w:val="single" w:color="auto" w:sz="4" w:space="0"/>
            </w:tcBorders>
          </w:tcPr>
          <w:p w14:paraId="24275AE7">
            <w:pPr>
              <w:adjustRightInd w:val="0"/>
              <w:snapToGrid w:val="0"/>
              <w:rPr>
                <w:rFonts w:ascii="宋体" w:hAnsi="宋体" w:cs="宋体"/>
                <w:color w:val="000000" w:themeColor="text1"/>
                <w:szCs w:val="21"/>
                <w:highlight w:val="none"/>
                <w14:textFill>
                  <w14:solidFill>
                    <w14:schemeClr w14:val="tx1"/>
                  </w14:solidFill>
                </w14:textFill>
              </w:rPr>
            </w:pPr>
          </w:p>
        </w:tc>
        <w:tc>
          <w:tcPr>
            <w:tcW w:w="1023" w:type="dxa"/>
            <w:vMerge w:val="restart"/>
            <w:tcBorders>
              <w:top w:val="single" w:color="auto" w:sz="4" w:space="0"/>
              <w:left w:val="single" w:color="auto" w:sz="4" w:space="0"/>
              <w:right w:val="single" w:color="auto" w:sz="4" w:space="0"/>
            </w:tcBorders>
          </w:tcPr>
          <w:p w14:paraId="5DD82898">
            <w:pPr>
              <w:adjustRightInd w:val="0"/>
              <w:snapToGrid w:val="0"/>
              <w:rPr>
                <w:rFonts w:ascii="宋体" w:hAnsi="宋体" w:cs="宋体"/>
                <w:color w:val="000000" w:themeColor="text1"/>
                <w:szCs w:val="21"/>
                <w:highlight w:val="none"/>
                <w14:textFill>
                  <w14:solidFill>
                    <w14:schemeClr w14:val="tx1"/>
                  </w14:solidFill>
                </w14:textFill>
              </w:rPr>
            </w:pPr>
          </w:p>
        </w:tc>
        <w:tc>
          <w:tcPr>
            <w:tcW w:w="826" w:type="dxa"/>
            <w:vMerge w:val="restart"/>
            <w:tcBorders>
              <w:top w:val="single" w:color="auto" w:sz="4" w:space="0"/>
              <w:left w:val="single" w:color="auto" w:sz="4" w:space="0"/>
              <w:right w:val="single" w:color="auto" w:sz="4" w:space="0"/>
            </w:tcBorders>
          </w:tcPr>
          <w:p w14:paraId="12D950DA">
            <w:pPr>
              <w:adjustRightInd w:val="0"/>
              <w:snapToGrid w:val="0"/>
              <w:rPr>
                <w:rFonts w:ascii="宋体" w:hAnsi="宋体" w:cs="宋体"/>
                <w:color w:val="000000" w:themeColor="text1"/>
                <w:szCs w:val="21"/>
                <w:highlight w:val="none"/>
                <w14:textFill>
                  <w14:solidFill>
                    <w14:schemeClr w14:val="tx1"/>
                  </w14:solidFill>
                </w14:textFill>
              </w:rPr>
            </w:pPr>
          </w:p>
        </w:tc>
        <w:tc>
          <w:tcPr>
            <w:tcW w:w="813" w:type="dxa"/>
            <w:tcBorders>
              <w:top w:val="single" w:color="auto" w:sz="4" w:space="0"/>
              <w:left w:val="single" w:color="auto" w:sz="4" w:space="0"/>
              <w:bottom w:val="single" w:color="auto" w:sz="4" w:space="0"/>
              <w:right w:val="single" w:color="auto" w:sz="4" w:space="0"/>
            </w:tcBorders>
          </w:tcPr>
          <w:p w14:paraId="3777D83F">
            <w:pPr>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399" w:type="dxa"/>
            <w:tcBorders>
              <w:top w:val="single" w:color="auto" w:sz="4" w:space="0"/>
              <w:left w:val="single" w:color="auto" w:sz="4" w:space="0"/>
              <w:bottom w:val="single" w:color="auto" w:sz="4" w:space="0"/>
              <w:right w:val="single" w:color="auto" w:sz="4" w:space="0"/>
            </w:tcBorders>
          </w:tcPr>
          <w:p w14:paraId="610B2144">
            <w:pPr>
              <w:adjustRightInd w:val="0"/>
              <w:snapToGrid w:val="0"/>
              <w:rPr>
                <w:rFonts w:ascii="宋体" w:hAnsi="宋体" w:cs="宋体"/>
                <w:color w:val="000000" w:themeColor="text1"/>
                <w:szCs w:val="21"/>
                <w:highlight w:val="none"/>
                <w14:textFill>
                  <w14:solidFill>
                    <w14:schemeClr w14:val="tx1"/>
                  </w14:solidFill>
                </w14:textFill>
              </w:rPr>
            </w:pPr>
          </w:p>
        </w:tc>
        <w:tc>
          <w:tcPr>
            <w:tcW w:w="1108" w:type="dxa"/>
            <w:tcBorders>
              <w:top w:val="single" w:color="auto" w:sz="4" w:space="0"/>
              <w:left w:val="single" w:color="auto" w:sz="4" w:space="0"/>
              <w:bottom w:val="single" w:color="auto" w:sz="4" w:space="0"/>
              <w:right w:val="single" w:color="auto" w:sz="4" w:space="0"/>
            </w:tcBorders>
          </w:tcPr>
          <w:p w14:paraId="48BA6C91">
            <w:pPr>
              <w:adjustRightInd w:val="0"/>
              <w:snapToGrid w:val="0"/>
              <w:rPr>
                <w:rFonts w:ascii="宋体" w:hAnsi="宋体" w:cs="宋体"/>
                <w:color w:val="000000" w:themeColor="text1"/>
                <w:szCs w:val="21"/>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tcPr>
          <w:p w14:paraId="71B58C15">
            <w:pPr>
              <w:adjustRightInd w:val="0"/>
              <w:snapToGrid w:val="0"/>
              <w:rPr>
                <w:rFonts w:ascii="宋体" w:hAnsi="宋体" w:cs="宋体"/>
                <w:color w:val="000000" w:themeColor="text1"/>
                <w:szCs w:val="21"/>
                <w:highlight w:val="none"/>
                <w14:textFill>
                  <w14:solidFill>
                    <w14:schemeClr w14:val="tx1"/>
                  </w14:solidFill>
                </w14:textFill>
              </w:rPr>
            </w:pPr>
          </w:p>
        </w:tc>
      </w:tr>
      <w:tr w14:paraId="601A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tcPr>
          <w:p w14:paraId="5728C43F">
            <w:pPr>
              <w:adjustRightInd w:val="0"/>
              <w:snapToGrid w:val="0"/>
              <w:jc w:val="center"/>
              <w:rPr>
                <w:rFonts w:ascii="宋体" w:hAnsi="宋体" w:cs="宋体"/>
                <w:snapToGrid w:val="0"/>
                <w:color w:val="000000" w:themeColor="text1"/>
                <w:szCs w:val="21"/>
                <w:highlight w:val="none"/>
                <w14:textFill>
                  <w14:solidFill>
                    <w14:schemeClr w14:val="tx1"/>
                  </w14:solidFill>
                </w14:textFill>
              </w:rPr>
            </w:pPr>
          </w:p>
        </w:tc>
        <w:tc>
          <w:tcPr>
            <w:tcW w:w="1458" w:type="dxa"/>
            <w:vMerge w:val="continue"/>
            <w:tcBorders>
              <w:left w:val="single" w:color="auto" w:sz="4" w:space="0"/>
              <w:right w:val="single" w:color="auto" w:sz="4" w:space="0"/>
            </w:tcBorders>
          </w:tcPr>
          <w:p w14:paraId="5D144F83">
            <w:pPr>
              <w:adjustRightInd w:val="0"/>
              <w:snapToGrid w:val="0"/>
              <w:rPr>
                <w:rFonts w:ascii="宋体" w:hAnsi="宋体" w:cs="宋体"/>
                <w:color w:val="000000" w:themeColor="text1"/>
                <w:szCs w:val="21"/>
                <w:highlight w:val="none"/>
                <w14:textFill>
                  <w14:solidFill>
                    <w14:schemeClr w14:val="tx1"/>
                  </w14:solidFill>
                </w14:textFill>
              </w:rPr>
            </w:pPr>
          </w:p>
        </w:tc>
        <w:tc>
          <w:tcPr>
            <w:tcW w:w="1293" w:type="dxa"/>
            <w:vMerge w:val="continue"/>
            <w:tcBorders>
              <w:left w:val="single" w:color="auto" w:sz="4" w:space="0"/>
              <w:right w:val="single" w:color="auto" w:sz="4" w:space="0"/>
            </w:tcBorders>
          </w:tcPr>
          <w:p w14:paraId="0C49FCD3">
            <w:pPr>
              <w:adjustRightInd w:val="0"/>
              <w:snapToGrid w:val="0"/>
              <w:rPr>
                <w:rFonts w:ascii="宋体" w:hAnsi="宋体" w:cs="宋体"/>
                <w:color w:val="000000" w:themeColor="text1"/>
                <w:szCs w:val="21"/>
                <w:highlight w:val="none"/>
                <w14:textFill>
                  <w14:solidFill>
                    <w14:schemeClr w14:val="tx1"/>
                  </w14:solidFill>
                </w14:textFill>
              </w:rPr>
            </w:pPr>
          </w:p>
        </w:tc>
        <w:tc>
          <w:tcPr>
            <w:tcW w:w="1023" w:type="dxa"/>
            <w:vMerge w:val="continue"/>
            <w:tcBorders>
              <w:left w:val="single" w:color="auto" w:sz="4" w:space="0"/>
              <w:right w:val="single" w:color="auto" w:sz="4" w:space="0"/>
            </w:tcBorders>
          </w:tcPr>
          <w:p w14:paraId="48F7DF67">
            <w:pPr>
              <w:adjustRightInd w:val="0"/>
              <w:snapToGrid w:val="0"/>
              <w:rPr>
                <w:rFonts w:ascii="宋体" w:hAnsi="宋体" w:cs="宋体"/>
                <w:color w:val="000000" w:themeColor="text1"/>
                <w:szCs w:val="21"/>
                <w:highlight w:val="none"/>
                <w14:textFill>
                  <w14:solidFill>
                    <w14:schemeClr w14:val="tx1"/>
                  </w14:solidFill>
                </w14:textFill>
              </w:rPr>
            </w:pPr>
          </w:p>
        </w:tc>
        <w:tc>
          <w:tcPr>
            <w:tcW w:w="826" w:type="dxa"/>
            <w:vMerge w:val="continue"/>
            <w:tcBorders>
              <w:left w:val="single" w:color="auto" w:sz="4" w:space="0"/>
              <w:right w:val="single" w:color="auto" w:sz="4" w:space="0"/>
            </w:tcBorders>
          </w:tcPr>
          <w:p w14:paraId="604CF1DB">
            <w:pPr>
              <w:adjustRightInd w:val="0"/>
              <w:snapToGrid w:val="0"/>
              <w:rPr>
                <w:rFonts w:ascii="宋体" w:hAnsi="宋体" w:cs="宋体"/>
                <w:color w:val="000000" w:themeColor="text1"/>
                <w:szCs w:val="21"/>
                <w:highlight w:val="none"/>
                <w14:textFill>
                  <w14:solidFill>
                    <w14:schemeClr w14:val="tx1"/>
                  </w14:solidFill>
                </w14:textFill>
              </w:rPr>
            </w:pPr>
          </w:p>
        </w:tc>
        <w:tc>
          <w:tcPr>
            <w:tcW w:w="813" w:type="dxa"/>
            <w:tcBorders>
              <w:top w:val="single" w:color="auto" w:sz="4" w:space="0"/>
              <w:left w:val="single" w:color="auto" w:sz="4" w:space="0"/>
              <w:bottom w:val="single" w:color="auto" w:sz="4" w:space="0"/>
              <w:right w:val="single" w:color="auto" w:sz="4" w:space="0"/>
            </w:tcBorders>
          </w:tcPr>
          <w:p w14:paraId="4EB8B4B5">
            <w:pPr>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399" w:type="dxa"/>
            <w:tcBorders>
              <w:top w:val="single" w:color="auto" w:sz="4" w:space="0"/>
              <w:left w:val="single" w:color="auto" w:sz="4" w:space="0"/>
              <w:bottom w:val="single" w:color="auto" w:sz="4" w:space="0"/>
              <w:right w:val="single" w:color="auto" w:sz="4" w:space="0"/>
            </w:tcBorders>
          </w:tcPr>
          <w:p w14:paraId="610B758A">
            <w:pPr>
              <w:adjustRightInd w:val="0"/>
              <w:snapToGrid w:val="0"/>
              <w:rPr>
                <w:rFonts w:ascii="宋体" w:hAnsi="宋体" w:cs="宋体"/>
                <w:color w:val="000000" w:themeColor="text1"/>
                <w:szCs w:val="21"/>
                <w:highlight w:val="none"/>
                <w14:textFill>
                  <w14:solidFill>
                    <w14:schemeClr w14:val="tx1"/>
                  </w14:solidFill>
                </w14:textFill>
              </w:rPr>
            </w:pPr>
          </w:p>
        </w:tc>
        <w:tc>
          <w:tcPr>
            <w:tcW w:w="1108" w:type="dxa"/>
            <w:tcBorders>
              <w:top w:val="single" w:color="auto" w:sz="4" w:space="0"/>
              <w:left w:val="single" w:color="auto" w:sz="4" w:space="0"/>
              <w:bottom w:val="single" w:color="auto" w:sz="4" w:space="0"/>
              <w:right w:val="single" w:color="auto" w:sz="4" w:space="0"/>
            </w:tcBorders>
          </w:tcPr>
          <w:p w14:paraId="51442516">
            <w:pPr>
              <w:adjustRightInd w:val="0"/>
              <w:snapToGrid w:val="0"/>
              <w:rPr>
                <w:rFonts w:ascii="宋体" w:hAnsi="宋体" w:cs="宋体"/>
                <w:color w:val="000000" w:themeColor="text1"/>
                <w:szCs w:val="21"/>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tcPr>
          <w:p w14:paraId="405F5BAD">
            <w:pPr>
              <w:adjustRightInd w:val="0"/>
              <w:snapToGrid w:val="0"/>
              <w:rPr>
                <w:rFonts w:ascii="宋体" w:hAnsi="宋体" w:cs="宋体"/>
                <w:color w:val="000000" w:themeColor="text1"/>
                <w:szCs w:val="21"/>
                <w:highlight w:val="none"/>
                <w14:textFill>
                  <w14:solidFill>
                    <w14:schemeClr w14:val="tx1"/>
                  </w14:solidFill>
                </w14:textFill>
              </w:rPr>
            </w:pPr>
          </w:p>
        </w:tc>
      </w:tr>
      <w:tr w14:paraId="048E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bottom w:val="single" w:color="auto" w:sz="4" w:space="0"/>
              <w:right w:val="single" w:color="auto" w:sz="4" w:space="0"/>
            </w:tcBorders>
          </w:tcPr>
          <w:p w14:paraId="75A41C7E">
            <w:pPr>
              <w:adjustRightInd w:val="0"/>
              <w:snapToGrid w:val="0"/>
              <w:jc w:val="center"/>
              <w:rPr>
                <w:rFonts w:ascii="宋体" w:hAnsi="宋体" w:cs="宋体"/>
                <w:snapToGrid w:val="0"/>
                <w:color w:val="000000" w:themeColor="text1"/>
                <w:szCs w:val="21"/>
                <w:highlight w:val="none"/>
                <w14:textFill>
                  <w14:solidFill>
                    <w14:schemeClr w14:val="tx1"/>
                  </w14:solidFill>
                </w14:textFill>
              </w:rPr>
            </w:pPr>
          </w:p>
        </w:tc>
        <w:tc>
          <w:tcPr>
            <w:tcW w:w="1458" w:type="dxa"/>
            <w:vMerge w:val="continue"/>
            <w:tcBorders>
              <w:left w:val="single" w:color="auto" w:sz="4" w:space="0"/>
              <w:bottom w:val="single" w:color="auto" w:sz="4" w:space="0"/>
              <w:right w:val="single" w:color="auto" w:sz="4" w:space="0"/>
            </w:tcBorders>
          </w:tcPr>
          <w:p w14:paraId="37C1F967">
            <w:pPr>
              <w:adjustRightInd w:val="0"/>
              <w:snapToGrid w:val="0"/>
              <w:rPr>
                <w:rFonts w:ascii="宋体" w:hAnsi="宋体" w:cs="宋体"/>
                <w:color w:val="000000" w:themeColor="text1"/>
                <w:szCs w:val="21"/>
                <w:highlight w:val="none"/>
                <w14:textFill>
                  <w14:solidFill>
                    <w14:schemeClr w14:val="tx1"/>
                  </w14:solidFill>
                </w14:textFill>
              </w:rPr>
            </w:pPr>
          </w:p>
        </w:tc>
        <w:tc>
          <w:tcPr>
            <w:tcW w:w="1293" w:type="dxa"/>
            <w:vMerge w:val="continue"/>
            <w:tcBorders>
              <w:left w:val="single" w:color="auto" w:sz="4" w:space="0"/>
              <w:bottom w:val="single" w:color="auto" w:sz="4" w:space="0"/>
              <w:right w:val="single" w:color="auto" w:sz="4" w:space="0"/>
            </w:tcBorders>
          </w:tcPr>
          <w:p w14:paraId="22689F70">
            <w:pPr>
              <w:adjustRightInd w:val="0"/>
              <w:snapToGrid w:val="0"/>
              <w:rPr>
                <w:rFonts w:ascii="宋体" w:hAnsi="宋体" w:cs="宋体"/>
                <w:color w:val="000000" w:themeColor="text1"/>
                <w:szCs w:val="21"/>
                <w:highlight w:val="none"/>
                <w14:textFill>
                  <w14:solidFill>
                    <w14:schemeClr w14:val="tx1"/>
                  </w14:solidFill>
                </w14:textFill>
              </w:rPr>
            </w:pPr>
          </w:p>
        </w:tc>
        <w:tc>
          <w:tcPr>
            <w:tcW w:w="1023" w:type="dxa"/>
            <w:vMerge w:val="continue"/>
            <w:tcBorders>
              <w:left w:val="single" w:color="auto" w:sz="4" w:space="0"/>
              <w:bottom w:val="single" w:color="auto" w:sz="4" w:space="0"/>
              <w:right w:val="single" w:color="auto" w:sz="4" w:space="0"/>
            </w:tcBorders>
          </w:tcPr>
          <w:p w14:paraId="7AD06305">
            <w:pPr>
              <w:adjustRightInd w:val="0"/>
              <w:snapToGrid w:val="0"/>
              <w:rPr>
                <w:rFonts w:ascii="宋体" w:hAnsi="宋体" w:cs="宋体"/>
                <w:color w:val="000000" w:themeColor="text1"/>
                <w:szCs w:val="21"/>
                <w:highlight w:val="none"/>
                <w14:textFill>
                  <w14:solidFill>
                    <w14:schemeClr w14:val="tx1"/>
                  </w14:solidFill>
                </w14:textFill>
              </w:rPr>
            </w:pPr>
          </w:p>
        </w:tc>
        <w:tc>
          <w:tcPr>
            <w:tcW w:w="826" w:type="dxa"/>
            <w:vMerge w:val="continue"/>
            <w:tcBorders>
              <w:left w:val="single" w:color="auto" w:sz="4" w:space="0"/>
              <w:bottom w:val="single" w:color="auto" w:sz="4" w:space="0"/>
              <w:right w:val="single" w:color="auto" w:sz="4" w:space="0"/>
            </w:tcBorders>
          </w:tcPr>
          <w:p w14:paraId="5EF2CDE9">
            <w:pPr>
              <w:adjustRightInd w:val="0"/>
              <w:snapToGrid w:val="0"/>
              <w:rPr>
                <w:rFonts w:ascii="宋体" w:hAnsi="宋体" w:cs="宋体"/>
                <w:color w:val="000000" w:themeColor="text1"/>
                <w:szCs w:val="21"/>
                <w:highlight w:val="none"/>
                <w14:textFill>
                  <w14:solidFill>
                    <w14:schemeClr w14:val="tx1"/>
                  </w14:solidFill>
                </w14:textFill>
              </w:rPr>
            </w:pPr>
          </w:p>
        </w:tc>
        <w:tc>
          <w:tcPr>
            <w:tcW w:w="813" w:type="dxa"/>
            <w:tcBorders>
              <w:top w:val="single" w:color="auto" w:sz="4" w:space="0"/>
              <w:left w:val="single" w:color="auto" w:sz="4" w:space="0"/>
              <w:bottom w:val="single" w:color="auto" w:sz="4" w:space="0"/>
              <w:right w:val="single" w:color="auto" w:sz="4" w:space="0"/>
            </w:tcBorders>
          </w:tcPr>
          <w:p w14:paraId="5C6F7CCD">
            <w:pPr>
              <w:tabs>
                <w:tab w:val="left" w:pos="320"/>
              </w:tabs>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399" w:type="dxa"/>
            <w:tcBorders>
              <w:top w:val="single" w:color="auto" w:sz="4" w:space="0"/>
              <w:left w:val="single" w:color="auto" w:sz="4" w:space="0"/>
              <w:bottom w:val="single" w:color="auto" w:sz="4" w:space="0"/>
              <w:right w:val="single" w:color="auto" w:sz="4" w:space="0"/>
            </w:tcBorders>
          </w:tcPr>
          <w:p w14:paraId="324CB40A">
            <w:pPr>
              <w:adjustRightInd w:val="0"/>
              <w:snapToGrid w:val="0"/>
              <w:rPr>
                <w:rFonts w:ascii="宋体" w:hAnsi="宋体" w:cs="宋体"/>
                <w:color w:val="000000" w:themeColor="text1"/>
                <w:szCs w:val="21"/>
                <w:highlight w:val="none"/>
                <w14:textFill>
                  <w14:solidFill>
                    <w14:schemeClr w14:val="tx1"/>
                  </w14:solidFill>
                </w14:textFill>
              </w:rPr>
            </w:pPr>
          </w:p>
        </w:tc>
        <w:tc>
          <w:tcPr>
            <w:tcW w:w="1108" w:type="dxa"/>
            <w:tcBorders>
              <w:top w:val="single" w:color="auto" w:sz="4" w:space="0"/>
              <w:left w:val="single" w:color="auto" w:sz="4" w:space="0"/>
              <w:bottom w:val="single" w:color="auto" w:sz="4" w:space="0"/>
              <w:right w:val="single" w:color="auto" w:sz="4" w:space="0"/>
            </w:tcBorders>
          </w:tcPr>
          <w:p w14:paraId="5834B1B6">
            <w:pPr>
              <w:adjustRightInd w:val="0"/>
              <w:snapToGrid w:val="0"/>
              <w:rPr>
                <w:rFonts w:ascii="宋体" w:hAnsi="宋体" w:cs="宋体"/>
                <w:color w:val="000000" w:themeColor="text1"/>
                <w:szCs w:val="21"/>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tcPr>
          <w:p w14:paraId="38AC508F">
            <w:pPr>
              <w:adjustRightInd w:val="0"/>
              <w:snapToGrid w:val="0"/>
              <w:rPr>
                <w:rFonts w:ascii="宋体" w:hAnsi="宋体" w:cs="宋体"/>
                <w:color w:val="000000" w:themeColor="text1"/>
                <w:szCs w:val="21"/>
                <w:highlight w:val="none"/>
                <w14:textFill>
                  <w14:solidFill>
                    <w14:schemeClr w14:val="tx1"/>
                  </w14:solidFill>
                </w14:textFill>
              </w:rPr>
            </w:pPr>
          </w:p>
        </w:tc>
      </w:tr>
      <w:tr w14:paraId="2AC5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restart"/>
            <w:tcBorders>
              <w:top w:val="single" w:color="auto" w:sz="4" w:space="0"/>
              <w:left w:val="single" w:color="auto" w:sz="4" w:space="0"/>
              <w:right w:val="single" w:color="auto" w:sz="4" w:space="0"/>
            </w:tcBorders>
          </w:tcPr>
          <w:p w14:paraId="0E0F6EAE">
            <w:pPr>
              <w:adjustRightInd w:val="0"/>
              <w:snapToGrid w:val="0"/>
              <w:jc w:val="center"/>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2</w:t>
            </w:r>
          </w:p>
        </w:tc>
        <w:tc>
          <w:tcPr>
            <w:tcW w:w="1458" w:type="dxa"/>
            <w:vMerge w:val="restart"/>
            <w:tcBorders>
              <w:top w:val="single" w:color="auto" w:sz="4" w:space="0"/>
              <w:left w:val="single" w:color="auto" w:sz="4" w:space="0"/>
              <w:right w:val="single" w:color="auto" w:sz="4" w:space="0"/>
            </w:tcBorders>
          </w:tcPr>
          <w:p w14:paraId="71FEC2D9">
            <w:pPr>
              <w:adjustRightInd w:val="0"/>
              <w:snapToGrid w:val="0"/>
              <w:rPr>
                <w:rFonts w:ascii="宋体" w:hAnsi="宋体" w:cs="宋体"/>
                <w:color w:val="000000" w:themeColor="text1"/>
                <w:szCs w:val="21"/>
                <w:highlight w:val="none"/>
                <w14:textFill>
                  <w14:solidFill>
                    <w14:schemeClr w14:val="tx1"/>
                  </w14:solidFill>
                </w14:textFill>
              </w:rPr>
            </w:pPr>
          </w:p>
        </w:tc>
        <w:tc>
          <w:tcPr>
            <w:tcW w:w="1293" w:type="dxa"/>
            <w:vMerge w:val="restart"/>
            <w:tcBorders>
              <w:top w:val="single" w:color="auto" w:sz="4" w:space="0"/>
              <w:left w:val="single" w:color="auto" w:sz="4" w:space="0"/>
              <w:right w:val="single" w:color="auto" w:sz="4" w:space="0"/>
            </w:tcBorders>
          </w:tcPr>
          <w:p w14:paraId="2EBF5203">
            <w:pPr>
              <w:adjustRightInd w:val="0"/>
              <w:snapToGrid w:val="0"/>
              <w:rPr>
                <w:rFonts w:ascii="宋体" w:hAnsi="宋体" w:cs="宋体"/>
                <w:color w:val="000000" w:themeColor="text1"/>
                <w:szCs w:val="21"/>
                <w:highlight w:val="none"/>
                <w14:textFill>
                  <w14:solidFill>
                    <w14:schemeClr w14:val="tx1"/>
                  </w14:solidFill>
                </w14:textFill>
              </w:rPr>
            </w:pPr>
          </w:p>
        </w:tc>
        <w:tc>
          <w:tcPr>
            <w:tcW w:w="1023" w:type="dxa"/>
            <w:vMerge w:val="restart"/>
            <w:tcBorders>
              <w:top w:val="single" w:color="auto" w:sz="4" w:space="0"/>
              <w:left w:val="single" w:color="auto" w:sz="4" w:space="0"/>
              <w:right w:val="single" w:color="auto" w:sz="4" w:space="0"/>
            </w:tcBorders>
          </w:tcPr>
          <w:p w14:paraId="30AF8D72">
            <w:pPr>
              <w:adjustRightInd w:val="0"/>
              <w:snapToGrid w:val="0"/>
              <w:rPr>
                <w:rFonts w:ascii="宋体" w:hAnsi="宋体" w:cs="宋体"/>
                <w:color w:val="000000" w:themeColor="text1"/>
                <w:szCs w:val="21"/>
                <w:highlight w:val="none"/>
                <w14:textFill>
                  <w14:solidFill>
                    <w14:schemeClr w14:val="tx1"/>
                  </w14:solidFill>
                </w14:textFill>
              </w:rPr>
            </w:pPr>
          </w:p>
        </w:tc>
        <w:tc>
          <w:tcPr>
            <w:tcW w:w="826" w:type="dxa"/>
            <w:vMerge w:val="restart"/>
            <w:tcBorders>
              <w:top w:val="single" w:color="auto" w:sz="4" w:space="0"/>
              <w:left w:val="single" w:color="auto" w:sz="4" w:space="0"/>
              <w:right w:val="single" w:color="auto" w:sz="4" w:space="0"/>
            </w:tcBorders>
          </w:tcPr>
          <w:p w14:paraId="64A0CC81">
            <w:pPr>
              <w:adjustRightInd w:val="0"/>
              <w:snapToGrid w:val="0"/>
              <w:rPr>
                <w:rFonts w:ascii="宋体" w:hAnsi="宋体" w:cs="宋体"/>
                <w:color w:val="000000" w:themeColor="text1"/>
                <w:szCs w:val="21"/>
                <w:highlight w:val="none"/>
                <w14:textFill>
                  <w14:solidFill>
                    <w14:schemeClr w14:val="tx1"/>
                  </w14:solidFill>
                </w14:textFill>
              </w:rPr>
            </w:pPr>
          </w:p>
        </w:tc>
        <w:tc>
          <w:tcPr>
            <w:tcW w:w="813" w:type="dxa"/>
            <w:tcBorders>
              <w:top w:val="single" w:color="auto" w:sz="4" w:space="0"/>
              <w:left w:val="single" w:color="auto" w:sz="4" w:space="0"/>
              <w:bottom w:val="single" w:color="auto" w:sz="4" w:space="0"/>
              <w:right w:val="single" w:color="auto" w:sz="4" w:space="0"/>
            </w:tcBorders>
          </w:tcPr>
          <w:p w14:paraId="2D3D41F1">
            <w:pPr>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399" w:type="dxa"/>
            <w:tcBorders>
              <w:top w:val="single" w:color="auto" w:sz="4" w:space="0"/>
              <w:left w:val="single" w:color="auto" w:sz="4" w:space="0"/>
              <w:bottom w:val="single" w:color="auto" w:sz="4" w:space="0"/>
              <w:right w:val="single" w:color="auto" w:sz="4" w:space="0"/>
            </w:tcBorders>
          </w:tcPr>
          <w:p w14:paraId="02B07346">
            <w:pPr>
              <w:adjustRightInd w:val="0"/>
              <w:snapToGrid w:val="0"/>
              <w:rPr>
                <w:rFonts w:ascii="宋体" w:hAnsi="宋体" w:cs="宋体"/>
                <w:color w:val="000000" w:themeColor="text1"/>
                <w:szCs w:val="21"/>
                <w:highlight w:val="none"/>
                <w14:textFill>
                  <w14:solidFill>
                    <w14:schemeClr w14:val="tx1"/>
                  </w14:solidFill>
                </w14:textFill>
              </w:rPr>
            </w:pPr>
          </w:p>
        </w:tc>
        <w:tc>
          <w:tcPr>
            <w:tcW w:w="1108" w:type="dxa"/>
            <w:tcBorders>
              <w:top w:val="single" w:color="auto" w:sz="4" w:space="0"/>
              <w:left w:val="single" w:color="auto" w:sz="4" w:space="0"/>
              <w:bottom w:val="single" w:color="auto" w:sz="4" w:space="0"/>
              <w:right w:val="single" w:color="auto" w:sz="4" w:space="0"/>
            </w:tcBorders>
          </w:tcPr>
          <w:p w14:paraId="3A00B895">
            <w:pPr>
              <w:adjustRightInd w:val="0"/>
              <w:snapToGrid w:val="0"/>
              <w:rPr>
                <w:rFonts w:ascii="宋体" w:hAnsi="宋体" w:cs="宋体"/>
                <w:color w:val="000000" w:themeColor="text1"/>
                <w:szCs w:val="21"/>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tcPr>
          <w:p w14:paraId="3E060ACC">
            <w:pPr>
              <w:adjustRightInd w:val="0"/>
              <w:snapToGrid w:val="0"/>
              <w:rPr>
                <w:rFonts w:ascii="宋体" w:hAnsi="宋体" w:cs="宋体"/>
                <w:color w:val="000000" w:themeColor="text1"/>
                <w:szCs w:val="21"/>
                <w:highlight w:val="none"/>
                <w14:textFill>
                  <w14:solidFill>
                    <w14:schemeClr w14:val="tx1"/>
                  </w14:solidFill>
                </w14:textFill>
              </w:rPr>
            </w:pPr>
          </w:p>
        </w:tc>
      </w:tr>
      <w:tr w14:paraId="43BE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tcPr>
          <w:p w14:paraId="18ADEE5A">
            <w:pPr>
              <w:adjustRightInd w:val="0"/>
              <w:snapToGrid w:val="0"/>
              <w:jc w:val="center"/>
              <w:rPr>
                <w:rFonts w:ascii="宋体" w:hAnsi="宋体" w:cs="宋体"/>
                <w:snapToGrid w:val="0"/>
                <w:color w:val="000000" w:themeColor="text1"/>
                <w:szCs w:val="21"/>
                <w:highlight w:val="none"/>
                <w14:textFill>
                  <w14:solidFill>
                    <w14:schemeClr w14:val="tx1"/>
                  </w14:solidFill>
                </w14:textFill>
              </w:rPr>
            </w:pPr>
          </w:p>
        </w:tc>
        <w:tc>
          <w:tcPr>
            <w:tcW w:w="1458" w:type="dxa"/>
            <w:vMerge w:val="continue"/>
            <w:tcBorders>
              <w:left w:val="single" w:color="auto" w:sz="4" w:space="0"/>
              <w:right w:val="single" w:color="auto" w:sz="4" w:space="0"/>
            </w:tcBorders>
          </w:tcPr>
          <w:p w14:paraId="6478D437">
            <w:pPr>
              <w:adjustRightInd w:val="0"/>
              <w:snapToGrid w:val="0"/>
              <w:rPr>
                <w:rFonts w:ascii="宋体" w:hAnsi="宋体" w:cs="宋体"/>
                <w:color w:val="000000" w:themeColor="text1"/>
                <w:szCs w:val="21"/>
                <w:highlight w:val="none"/>
                <w14:textFill>
                  <w14:solidFill>
                    <w14:schemeClr w14:val="tx1"/>
                  </w14:solidFill>
                </w14:textFill>
              </w:rPr>
            </w:pPr>
          </w:p>
        </w:tc>
        <w:tc>
          <w:tcPr>
            <w:tcW w:w="1293" w:type="dxa"/>
            <w:vMerge w:val="continue"/>
            <w:tcBorders>
              <w:left w:val="single" w:color="auto" w:sz="4" w:space="0"/>
              <w:right w:val="single" w:color="auto" w:sz="4" w:space="0"/>
            </w:tcBorders>
          </w:tcPr>
          <w:p w14:paraId="09407A00">
            <w:pPr>
              <w:adjustRightInd w:val="0"/>
              <w:snapToGrid w:val="0"/>
              <w:rPr>
                <w:rFonts w:ascii="宋体" w:hAnsi="宋体" w:cs="宋体"/>
                <w:color w:val="000000" w:themeColor="text1"/>
                <w:szCs w:val="21"/>
                <w:highlight w:val="none"/>
                <w14:textFill>
                  <w14:solidFill>
                    <w14:schemeClr w14:val="tx1"/>
                  </w14:solidFill>
                </w14:textFill>
              </w:rPr>
            </w:pPr>
          </w:p>
        </w:tc>
        <w:tc>
          <w:tcPr>
            <w:tcW w:w="1023" w:type="dxa"/>
            <w:vMerge w:val="continue"/>
            <w:tcBorders>
              <w:left w:val="single" w:color="auto" w:sz="4" w:space="0"/>
              <w:right w:val="single" w:color="auto" w:sz="4" w:space="0"/>
            </w:tcBorders>
          </w:tcPr>
          <w:p w14:paraId="778BF499">
            <w:pPr>
              <w:adjustRightInd w:val="0"/>
              <w:snapToGrid w:val="0"/>
              <w:rPr>
                <w:rFonts w:ascii="宋体" w:hAnsi="宋体" w:cs="宋体"/>
                <w:color w:val="000000" w:themeColor="text1"/>
                <w:szCs w:val="21"/>
                <w:highlight w:val="none"/>
                <w14:textFill>
                  <w14:solidFill>
                    <w14:schemeClr w14:val="tx1"/>
                  </w14:solidFill>
                </w14:textFill>
              </w:rPr>
            </w:pPr>
          </w:p>
        </w:tc>
        <w:tc>
          <w:tcPr>
            <w:tcW w:w="826" w:type="dxa"/>
            <w:vMerge w:val="continue"/>
            <w:tcBorders>
              <w:left w:val="single" w:color="auto" w:sz="4" w:space="0"/>
              <w:right w:val="single" w:color="auto" w:sz="4" w:space="0"/>
            </w:tcBorders>
          </w:tcPr>
          <w:p w14:paraId="47B568AC">
            <w:pPr>
              <w:adjustRightInd w:val="0"/>
              <w:snapToGrid w:val="0"/>
              <w:rPr>
                <w:rFonts w:ascii="宋体" w:hAnsi="宋体" w:cs="宋体"/>
                <w:color w:val="000000" w:themeColor="text1"/>
                <w:szCs w:val="21"/>
                <w:highlight w:val="none"/>
                <w14:textFill>
                  <w14:solidFill>
                    <w14:schemeClr w14:val="tx1"/>
                  </w14:solidFill>
                </w14:textFill>
              </w:rPr>
            </w:pPr>
          </w:p>
        </w:tc>
        <w:tc>
          <w:tcPr>
            <w:tcW w:w="813" w:type="dxa"/>
            <w:tcBorders>
              <w:top w:val="single" w:color="auto" w:sz="4" w:space="0"/>
              <w:left w:val="single" w:color="auto" w:sz="4" w:space="0"/>
              <w:bottom w:val="single" w:color="auto" w:sz="4" w:space="0"/>
              <w:right w:val="single" w:color="auto" w:sz="4" w:space="0"/>
            </w:tcBorders>
          </w:tcPr>
          <w:p w14:paraId="3830DA95">
            <w:pPr>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399" w:type="dxa"/>
            <w:tcBorders>
              <w:top w:val="single" w:color="auto" w:sz="4" w:space="0"/>
              <w:left w:val="single" w:color="auto" w:sz="4" w:space="0"/>
              <w:bottom w:val="single" w:color="auto" w:sz="4" w:space="0"/>
              <w:right w:val="single" w:color="auto" w:sz="4" w:space="0"/>
            </w:tcBorders>
          </w:tcPr>
          <w:p w14:paraId="41AC87EC">
            <w:pPr>
              <w:adjustRightInd w:val="0"/>
              <w:snapToGrid w:val="0"/>
              <w:rPr>
                <w:rFonts w:ascii="宋体" w:hAnsi="宋体" w:cs="宋体"/>
                <w:color w:val="000000" w:themeColor="text1"/>
                <w:szCs w:val="21"/>
                <w:highlight w:val="none"/>
                <w14:textFill>
                  <w14:solidFill>
                    <w14:schemeClr w14:val="tx1"/>
                  </w14:solidFill>
                </w14:textFill>
              </w:rPr>
            </w:pPr>
          </w:p>
        </w:tc>
        <w:tc>
          <w:tcPr>
            <w:tcW w:w="1108" w:type="dxa"/>
            <w:tcBorders>
              <w:top w:val="single" w:color="auto" w:sz="4" w:space="0"/>
              <w:left w:val="single" w:color="auto" w:sz="4" w:space="0"/>
              <w:bottom w:val="single" w:color="auto" w:sz="4" w:space="0"/>
              <w:right w:val="single" w:color="auto" w:sz="4" w:space="0"/>
            </w:tcBorders>
          </w:tcPr>
          <w:p w14:paraId="078D09D8">
            <w:pPr>
              <w:adjustRightInd w:val="0"/>
              <w:snapToGrid w:val="0"/>
              <w:rPr>
                <w:rFonts w:ascii="宋体" w:hAnsi="宋体" w:cs="宋体"/>
                <w:color w:val="000000" w:themeColor="text1"/>
                <w:szCs w:val="21"/>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tcPr>
          <w:p w14:paraId="2BBF8BF2">
            <w:pPr>
              <w:adjustRightInd w:val="0"/>
              <w:snapToGrid w:val="0"/>
              <w:rPr>
                <w:rFonts w:ascii="宋体" w:hAnsi="宋体" w:cs="宋体"/>
                <w:color w:val="000000" w:themeColor="text1"/>
                <w:szCs w:val="21"/>
                <w:highlight w:val="none"/>
                <w14:textFill>
                  <w14:solidFill>
                    <w14:schemeClr w14:val="tx1"/>
                  </w14:solidFill>
                </w14:textFill>
              </w:rPr>
            </w:pPr>
          </w:p>
        </w:tc>
      </w:tr>
      <w:tr w14:paraId="0B3A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tcPr>
          <w:p w14:paraId="7BE8D032">
            <w:pPr>
              <w:adjustRightInd w:val="0"/>
              <w:snapToGrid w:val="0"/>
              <w:rPr>
                <w:rFonts w:ascii="宋体" w:hAnsi="宋体" w:cs="宋体"/>
                <w:snapToGrid w:val="0"/>
                <w:color w:val="000000" w:themeColor="text1"/>
                <w:szCs w:val="21"/>
                <w:highlight w:val="none"/>
                <w14:textFill>
                  <w14:solidFill>
                    <w14:schemeClr w14:val="tx1"/>
                  </w14:solidFill>
                </w14:textFill>
              </w:rPr>
            </w:pPr>
          </w:p>
        </w:tc>
        <w:tc>
          <w:tcPr>
            <w:tcW w:w="1458" w:type="dxa"/>
            <w:vMerge w:val="continue"/>
            <w:tcBorders>
              <w:left w:val="single" w:color="auto" w:sz="4" w:space="0"/>
              <w:right w:val="single" w:color="auto" w:sz="4" w:space="0"/>
            </w:tcBorders>
          </w:tcPr>
          <w:p w14:paraId="61300AA3">
            <w:pPr>
              <w:adjustRightInd w:val="0"/>
              <w:snapToGrid w:val="0"/>
              <w:rPr>
                <w:rFonts w:ascii="宋体" w:hAnsi="宋体" w:cs="宋体"/>
                <w:color w:val="000000" w:themeColor="text1"/>
                <w:szCs w:val="21"/>
                <w:highlight w:val="none"/>
                <w14:textFill>
                  <w14:solidFill>
                    <w14:schemeClr w14:val="tx1"/>
                  </w14:solidFill>
                </w14:textFill>
              </w:rPr>
            </w:pPr>
          </w:p>
        </w:tc>
        <w:tc>
          <w:tcPr>
            <w:tcW w:w="1293" w:type="dxa"/>
            <w:vMerge w:val="continue"/>
            <w:tcBorders>
              <w:left w:val="single" w:color="auto" w:sz="4" w:space="0"/>
              <w:right w:val="single" w:color="auto" w:sz="4" w:space="0"/>
            </w:tcBorders>
          </w:tcPr>
          <w:p w14:paraId="1847B161">
            <w:pPr>
              <w:adjustRightInd w:val="0"/>
              <w:snapToGrid w:val="0"/>
              <w:rPr>
                <w:rFonts w:ascii="宋体" w:hAnsi="宋体" w:cs="宋体"/>
                <w:color w:val="000000" w:themeColor="text1"/>
                <w:szCs w:val="21"/>
                <w:highlight w:val="none"/>
                <w14:textFill>
                  <w14:solidFill>
                    <w14:schemeClr w14:val="tx1"/>
                  </w14:solidFill>
                </w14:textFill>
              </w:rPr>
            </w:pPr>
          </w:p>
        </w:tc>
        <w:tc>
          <w:tcPr>
            <w:tcW w:w="1023" w:type="dxa"/>
            <w:vMerge w:val="continue"/>
            <w:tcBorders>
              <w:left w:val="single" w:color="auto" w:sz="4" w:space="0"/>
              <w:right w:val="single" w:color="auto" w:sz="4" w:space="0"/>
            </w:tcBorders>
          </w:tcPr>
          <w:p w14:paraId="31B37F4F">
            <w:pPr>
              <w:adjustRightInd w:val="0"/>
              <w:snapToGrid w:val="0"/>
              <w:rPr>
                <w:rFonts w:ascii="宋体" w:hAnsi="宋体" w:cs="宋体"/>
                <w:color w:val="000000" w:themeColor="text1"/>
                <w:szCs w:val="21"/>
                <w:highlight w:val="none"/>
                <w14:textFill>
                  <w14:solidFill>
                    <w14:schemeClr w14:val="tx1"/>
                  </w14:solidFill>
                </w14:textFill>
              </w:rPr>
            </w:pPr>
          </w:p>
        </w:tc>
        <w:tc>
          <w:tcPr>
            <w:tcW w:w="826" w:type="dxa"/>
            <w:vMerge w:val="continue"/>
            <w:tcBorders>
              <w:left w:val="single" w:color="auto" w:sz="4" w:space="0"/>
              <w:right w:val="single" w:color="auto" w:sz="4" w:space="0"/>
            </w:tcBorders>
          </w:tcPr>
          <w:p w14:paraId="2EBDBE66">
            <w:pPr>
              <w:adjustRightInd w:val="0"/>
              <w:snapToGrid w:val="0"/>
              <w:rPr>
                <w:rFonts w:ascii="宋体" w:hAnsi="宋体" w:cs="宋体"/>
                <w:color w:val="000000" w:themeColor="text1"/>
                <w:szCs w:val="21"/>
                <w:highlight w:val="none"/>
                <w14:textFill>
                  <w14:solidFill>
                    <w14:schemeClr w14:val="tx1"/>
                  </w14:solidFill>
                </w14:textFill>
              </w:rPr>
            </w:pPr>
          </w:p>
        </w:tc>
        <w:tc>
          <w:tcPr>
            <w:tcW w:w="813" w:type="dxa"/>
            <w:tcBorders>
              <w:top w:val="single" w:color="auto" w:sz="4" w:space="0"/>
              <w:left w:val="single" w:color="auto" w:sz="4" w:space="0"/>
              <w:bottom w:val="single" w:color="auto" w:sz="4" w:space="0"/>
              <w:right w:val="single" w:color="auto" w:sz="4" w:space="0"/>
            </w:tcBorders>
          </w:tcPr>
          <w:p w14:paraId="78DA5E8B">
            <w:pPr>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399" w:type="dxa"/>
            <w:tcBorders>
              <w:top w:val="single" w:color="auto" w:sz="4" w:space="0"/>
              <w:left w:val="single" w:color="auto" w:sz="4" w:space="0"/>
              <w:bottom w:val="single" w:color="auto" w:sz="4" w:space="0"/>
              <w:right w:val="single" w:color="auto" w:sz="4" w:space="0"/>
            </w:tcBorders>
          </w:tcPr>
          <w:p w14:paraId="7A08F129">
            <w:pPr>
              <w:adjustRightInd w:val="0"/>
              <w:snapToGrid w:val="0"/>
              <w:rPr>
                <w:rFonts w:ascii="宋体" w:hAnsi="宋体" w:cs="宋体"/>
                <w:color w:val="000000" w:themeColor="text1"/>
                <w:szCs w:val="21"/>
                <w:highlight w:val="none"/>
                <w14:textFill>
                  <w14:solidFill>
                    <w14:schemeClr w14:val="tx1"/>
                  </w14:solidFill>
                </w14:textFill>
              </w:rPr>
            </w:pPr>
          </w:p>
        </w:tc>
        <w:tc>
          <w:tcPr>
            <w:tcW w:w="1108" w:type="dxa"/>
            <w:tcBorders>
              <w:top w:val="single" w:color="auto" w:sz="4" w:space="0"/>
              <w:left w:val="single" w:color="auto" w:sz="4" w:space="0"/>
              <w:bottom w:val="single" w:color="auto" w:sz="4" w:space="0"/>
              <w:right w:val="single" w:color="auto" w:sz="4" w:space="0"/>
            </w:tcBorders>
          </w:tcPr>
          <w:p w14:paraId="45646869">
            <w:pPr>
              <w:adjustRightInd w:val="0"/>
              <w:snapToGrid w:val="0"/>
              <w:rPr>
                <w:rFonts w:ascii="宋体" w:hAnsi="宋体" w:cs="宋体"/>
                <w:color w:val="000000" w:themeColor="text1"/>
                <w:szCs w:val="21"/>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tcPr>
          <w:p w14:paraId="36D12F4E">
            <w:pPr>
              <w:adjustRightInd w:val="0"/>
              <w:snapToGrid w:val="0"/>
              <w:rPr>
                <w:rFonts w:ascii="宋体" w:hAnsi="宋体" w:cs="宋体"/>
                <w:color w:val="000000" w:themeColor="text1"/>
                <w:szCs w:val="21"/>
                <w:highlight w:val="none"/>
                <w14:textFill>
                  <w14:solidFill>
                    <w14:schemeClr w14:val="tx1"/>
                  </w14:solidFill>
                </w14:textFill>
              </w:rPr>
            </w:pPr>
          </w:p>
        </w:tc>
      </w:tr>
      <w:tr w14:paraId="10AA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77" w:type="dxa"/>
            <w:tcBorders>
              <w:left w:val="single" w:color="auto" w:sz="4" w:space="0"/>
              <w:bottom w:val="single" w:color="auto" w:sz="4" w:space="0"/>
              <w:right w:val="single" w:color="auto" w:sz="4" w:space="0"/>
            </w:tcBorders>
          </w:tcPr>
          <w:p w14:paraId="6F813806">
            <w:pPr>
              <w:adjustRightInd w:val="0"/>
              <w:snapToGrid w:val="0"/>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w:t>
            </w:r>
          </w:p>
        </w:tc>
        <w:tc>
          <w:tcPr>
            <w:tcW w:w="1458" w:type="dxa"/>
            <w:tcBorders>
              <w:left w:val="single" w:color="auto" w:sz="4" w:space="0"/>
              <w:bottom w:val="single" w:color="auto" w:sz="4" w:space="0"/>
              <w:right w:val="single" w:color="auto" w:sz="4" w:space="0"/>
            </w:tcBorders>
          </w:tcPr>
          <w:p w14:paraId="4C940AAE">
            <w:pPr>
              <w:adjustRightInd w:val="0"/>
              <w:snapToGrid w:val="0"/>
              <w:rPr>
                <w:rFonts w:ascii="宋体" w:hAnsi="宋体" w:cs="宋体"/>
                <w:color w:val="000000" w:themeColor="text1"/>
                <w:szCs w:val="21"/>
                <w:highlight w:val="none"/>
                <w14:textFill>
                  <w14:solidFill>
                    <w14:schemeClr w14:val="tx1"/>
                  </w14:solidFill>
                </w14:textFill>
              </w:rPr>
            </w:pPr>
          </w:p>
        </w:tc>
        <w:tc>
          <w:tcPr>
            <w:tcW w:w="1293" w:type="dxa"/>
            <w:tcBorders>
              <w:left w:val="single" w:color="auto" w:sz="4" w:space="0"/>
              <w:bottom w:val="single" w:color="auto" w:sz="4" w:space="0"/>
              <w:right w:val="single" w:color="auto" w:sz="4" w:space="0"/>
            </w:tcBorders>
          </w:tcPr>
          <w:p w14:paraId="02200B6E">
            <w:pPr>
              <w:adjustRightInd w:val="0"/>
              <w:snapToGrid w:val="0"/>
              <w:rPr>
                <w:rFonts w:ascii="宋体" w:hAnsi="宋体" w:cs="宋体"/>
                <w:color w:val="000000" w:themeColor="text1"/>
                <w:szCs w:val="21"/>
                <w:highlight w:val="none"/>
                <w14:textFill>
                  <w14:solidFill>
                    <w14:schemeClr w14:val="tx1"/>
                  </w14:solidFill>
                </w14:textFill>
              </w:rPr>
            </w:pPr>
          </w:p>
        </w:tc>
        <w:tc>
          <w:tcPr>
            <w:tcW w:w="1023" w:type="dxa"/>
            <w:tcBorders>
              <w:left w:val="single" w:color="auto" w:sz="4" w:space="0"/>
              <w:bottom w:val="single" w:color="auto" w:sz="4" w:space="0"/>
              <w:right w:val="single" w:color="auto" w:sz="4" w:space="0"/>
            </w:tcBorders>
          </w:tcPr>
          <w:p w14:paraId="24CBF60F">
            <w:pPr>
              <w:adjustRightInd w:val="0"/>
              <w:snapToGrid w:val="0"/>
              <w:rPr>
                <w:rFonts w:ascii="宋体" w:hAnsi="宋体" w:cs="宋体"/>
                <w:color w:val="000000" w:themeColor="text1"/>
                <w:szCs w:val="21"/>
                <w:highlight w:val="none"/>
                <w14:textFill>
                  <w14:solidFill>
                    <w14:schemeClr w14:val="tx1"/>
                  </w14:solidFill>
                </w14:textFill>
              </w:rPr>
            </w:pPr>
          </w:p>
        </w:tc>
        <w:tc>
          <w:tcPr>
            <w:tcW w:w="826" w:type="dxa"/>
            <w:tcBorders>
              <w:left w:val="single" w:color="auto" w:sz="4" w:space="0"/>
              <w:bottom w:val="single" w:color="auto" w:sz="4" w:space="0"/>
              <w:right w:val="single" w:color="auto" w:sz="4" w:space="0"/>
            </w:tcBorders>
          </w:tcPr>
          <w:p w14:paraId="6CB88404">
            <w:pPr>
              <w:adjustRightInd w:val="0"/>
              <w:snapToGrid w:val="0"/>
              <w:rPr>
                <w:rFonts w:ascii="宋体" w:hAnsi="宋体" w:cs="宋体"/>
                <w:color w:val="000000" w:themeColor="text1"/>
                <w:szCs w:val="21"/>
                <w:highlight w:val="none"/>
                <w14:textFill>
                  <w14:solidFill>
                    <w14:schemeClr w14:val="tx1"/>
                  </w14:solidFill>
                </w14:textFill>
              </w:rPr>
            </w:pPr>
          </w:p>
        </w:tc>
        <w:tc>
          <w:tcPr>
            <w:tcW w:w="813" w:type="dxa"/>
            <w:tcBorders>
              <w:top w:val="single" w:color="auto" w:sz="4" w:space="0"/>
              <w:left w:val="single" w:color="auto" w:sz="4" w:space="0"/>
              <w:bottom w:val="single" w:color="auto" w:sz="4" w:space="0"/>
              <w:right w:val="single" w:color="auto" w:sz="4" w:space="0"/>
            </w:tcBorders>
          </w:tcPr>
          <w:p w14:paraId="697A4058">
            <w:pPr>
              <w:adjustRightInd w:val="0"/>
              <w:snapToGrid w:val="0"/>
              <w:rPr>
                <w:rFonts w:ascii="宋体" w:hAnsi="宋体" w:cs="宋体"/>
                <w:color w:val="000000" w:themeColor="text1"/>
                <w:szCs w:val="21"/>
                <w:highlight w:val="none"/>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tcPr>
          <w:p w14:paraId="44EEFFCF">
            <w:pPr>
              <w:adjustRightInd w:val="0"/>
              <w:snapToGrid w:val="0"/>
              <w:rPr>
                <w:rFonts w:ascii="宋体" w:hAnsi="宋体" w:cs="宋体"/>
                <w:color w:val="000000" w:themeColor="text1"/>
                <w:szCs w:val="21"/>
                <w:highlight w:val="none"/>
                <w14:textFill>
                  <w14:solidFill>
                    <w14:schemeClr w14:val="tx1"/>
                  </w14:solidFill>
                </w14:textFill>
              </w:rPr>
            </w:pPr>
          </w:p>
        </w:tc>
        <w:tc>
          <w:tcPr>
            <w:tcW w:w="1108" w:type="dxa"/>
            <w:tcBorders>
              <w:top w:val="single" w:color="auto" w:sz="4" w:space="0"/>
              <w:left w:val="single" w:color="auto" w:sz="4" w:space="0"/>
              <w:bottom w:val="single" w:color="auto" w:sz="4" w:space="0"/>
              <w:right w:val="single" w:color="auto" w:sz="4" w:space="0"/>
            </w:tcBorders>
          </w:tcPr>
          <w:p w14:paraId="1A3BC081">
            <w:pPr>
              <w:adjustRightInd w:val="0"/>
              <w:snapToGrid w:val="0"/>
              <w:rPr>
                <w:rFonts w:ascii="宋体" w:hAnsi="宋体" w:cs="宋体"/>
                <w:color w:val="000000" w:themeColor="text1"/>
                <w:szCs w:val="21"/>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tcPr>
          <w:p w14:paraId="79475BAC">
            <w:pPr>
              <w:adjustRightInd w:val="0"/>
              <w:snapToGrid w:val="0"/>
              <w:rPr>
                <w:rFonts w:ascii="宋体" w:hAnsi="宋体" w:cs="宋体"/>
                <w:color w:val="000000" w:themeColor="text1"/>
                <w:szCs w:val="21"/>
                <w:highlight w:val="none"/>
                <w14:textFill>
                  <w14:solidFill>
                    <w14:schemeClr w14:val="tx1"/>
                  </w14:solidFill>
                </w14:textFill>
              </w:rPr>
            </w:pPr>
          </w:p>
        </w:tc>
      </w:tr>
    </w:tbl>
    <w:p w14:paraId="3F861257">
      <w:pPr>
        <w:pStyle w:val="29"/>
        <w:ind w:left="0" w:leftChars="0" w:firstLine="0" w:firstLineChars="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填表说明：1.若为厂家直接售后，则无需填写授权售后代理商；</w:t>
      </w:r>
    </w:p>
    <w:p w14:paraId="656589FE">
      <w:pPr>
        <w:pStyle w:val="29"/>
        <w:ind w:firstLine="630" w:firstLineChars="3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2.所报授权售后代理商为设备维修、配件供应、质保期满后维保服务采购的重要依据；</w:t>
      </w:r>
    </w:p>
    <w:p w14:paraId="4CE69F2F">
      <w:pPr>
        <w:pStyle w:val="29"/>
        <w:ind w:firstLine="630" w:firstLineChars="300"/>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3.若售后代理商更换，请及时联系采购单位进行修改，提供更正说明。</w:t>
      </w:r>
    </w:p>
    <w:p w14:paraId="15D92DE7">
      <w:pPr>
        <w:spacing w:line="500" w:lineRule="exact"/>
        <w:ind w:firstLine="640"/>
        <w:rPr>
          <w:rFonts w:ascii="宋体" w:hAnsi="宋体" w:cs="宋体"/>
          <w:color w:val="000000" w:themeColor="text1"/>
          <w:sz w:val="32"/>
          <w:szCs w:val="32"/>
          <w:highlight w:val="none"/>
          <w14:textFill>
            <w14:solidFill>
              <w14:schemeClr w14:val="tx1"/>
            </w14:solidFill>
          </w14:textFill>
        </w:rPr>
      </w:pPr>
    </w:p>
    <w:p w14:paraId="5ECC2063">
      <w:pPr>
        <w:autoSpaceDE w:val="0"/>
        <w:autoSpaceDN w:val="0"/>
        <w:spacing w:line="360" w:lineRule="auto"/>
        <w:ind w:left="4335" w:leftChars="1950" w:hanging="240" w:hanging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供应商名称（签章）：</w:t>
      </w:r>
    </w:p>
    <w:p w14:paraId="7E212C7D">
      <w:pPr>
        <w:snapToGrid w:val="0"/>
        <w:spacing w:line="360" w:lineRule="auto"/>
        <w:ind w:firstLine="4320" w:firstLineChars="1800"/>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r>
        <w:rPr>
          <w:rFonts w:hint="eastAsia" w:ascii="宋体" w:hAnsi="宋体" w:cs="宋体"/>
          <w:b/>
          <w:color w:val="000000" w:themeColor="text1"/>
          <w:sz w:val="30"/>
          <w:szCs w:val="30"/>
          <w:highlight w:val="none"/>
          <w14:textFill>
            <w14:solidFill>
              <w14:schemeClr w14:val="tx1"/>
            </w14:solidFill>
          </w14:textFill>
        </w:rPr>
        <w:br w:type="page"/>
      </w:r>
      <w:r>
        <w:rPr>
          <w:rFonts w:hint="eastAsia" w:ascii="宋体" w:hAnsi="宋体" w:cs="宋体"/>
          <w:b/>
          <w:color w:val="000000" w:themeColor="text1"/>
          <w:sz w:val="30"/>
          <w:szCs w:val="30"/>
          <w:highlight w:val="none"/>
          <w14:textFill>
            <w14:solidFill>
              <w14:schemeClr w14:val="tx1"/>
            </w14:solidFill>
          </w14:textFill>
        </w:rPr>
        <w:t>九、项目实施人员一览表（如有要求）</w:t>
      </w:r>
    </w:p>
    <w:p w14:paraId="5B875E95">
      <w:pP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（由供应商根据采购需求及采购文件要求编制）</w:t>
      </w:r>
    </w:p>
    <w:p w14:paraId="5507F6BC">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响应分标：</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分标</w:t>
      </w:r>
    </w:p>
    <w:p w14:paraId="3F7645F4">
      <w:pPr>
        <w:keepNext/>
        <w:autoSpaceDE w:val="0"/>
        <w:autoSpaceDN w:val="0"/>
        <w:spacing w:line="360" w:lineRule="auto"/>
        <w:ind w:firstLine="48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附表A:本项目的项目经理情况表</w:t>
      </w:r>
    </w:p>
    <w:tbl>
      <w:tblPr>
        <w:tblStyle w:val="30"/>
        <w:tblW w:w="0" w:type="auto"/>
        <w:tblInd w:w="0" w:type="dxa"/>
        <w:tblLayout w:type="fixed"/>
        <w:tblCellMar>
          <w:top w:w="0" w:type="dxa"/>
          <w:left w:w="108" w:type="dxa"/>
          <w:bottom w:w="0" w:type="dxa"/>
          <w:right w:w="108" w:type="dxa"/>
        </w:tblCellMar>
      </w:tblPr>
      <w:tblGrid>
        <w:gridCol w:w="2061"/>
        <w:gridCol w:w="1287"/>
        <w:gridCol w:w="1260"/>
        <w:gridCol w:w="4147"/>
      </w:tblGrid>
      <w:tr w14:paraId="61CB344E">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0A3A001">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7A02C1B5">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7E9DFA20">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707605D9">
            <w:pPr>
              <w:autoSpaceDE w:val="0"/>
              <w:autoSpaceDN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响应截止时间前三年业绩及承担的主要工作情况，曾担任项目经理的项目应列明细</w:t>
            </w:r>
          </w:p>
        </w:tc>
      </w:tr>
      <w:tr w14:paraId="3DA4C662">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F73C8F7">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67E4EDA">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275BAF2">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22719C72">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r>
      <w:tr w14:paraId="2DD3B49B">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4EB0BF3">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2C0AC4A">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0B00AA9">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FF8ACEB">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r>
      <w:tr w14:paraId="0B594255">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1791942B">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5E012EF9">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69667C06">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55D55DB">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r>
      <w:tr w14:paraId="011A9F85">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2DF9E246">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52908DCF">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31CADA4C">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E6BDB07">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r>
      <w:tr w14:paraId="0076BFD6">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048BEC0C">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086A5788">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19696080">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675492A">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r>
      <w:tr w14:paraId="55F5A835">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49A211D3">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487E55F7">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0619DB22">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AEAC035">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r>
      <w:tr w14:paraId="10884430">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7EFB920B">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1F32733A">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1F7DAC74">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7575F83">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r>
      <w:tr w14:paraId="22276239">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17112EEF">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27F5CC20">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35D2B6B1">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6B3C474">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r>
      <w:tr w14:paraId="3CB50CB6">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E841FA0">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D7CAC0F">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73B4473B">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8A55F22">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r>
    </w:tbl>
    <w:p w14:paraId="6F6072CF">
      <w:pPr>
        <w:autoSpaceDE w:val="0"/>
        <w:autoSpaceDN w:val="0"/>
        <w:spacing w:line="360" w:lineRule="auto"/>
        <w:ind w:firstLine="48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注：须随表提交相应的证书复印件并注明所在响应技术文件页码。</w:t>
      </w:r>
    </w:p>
    <w:p w14:paraId="6D6151B8">
      <w:pPr>
        <w:autoSpaceDE w:val="0"/>
        <w:autoSpaceDN w:val="0"/>
        <w:spacing w:line="360" w:lineRule="auto"/>
        <w:ind w:firstLine="48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附表B:本项目的项目小组人员情况表</w:t>
      </w:r>
      <w:r>
        <w:rPr>
          <w:rFonts w:hint="eastAsia" w:ascii="宋体" w:hAnsi="宋体" w:cs="宋体"/>
          <w:color w:val="000000" w:themeColor="text1"/>
          <w:sz w:val="24"/>
          <w:highlight w:val="none"/>
          <w14:textFill>
            <w14:solidFill>
              <w14:schemeClr w14:val="tx1"/>
            </w14:solidFill>
          </w14:textFill>
        </w:rPr>
        <w:t>（按此格式自制）</w:t>
      </w:r>
    </w:p>
    <w:tbl>
      <w:tblPr>
        <w:tblStyle w:val="30"/>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92252EF">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46E42F6">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7DEFFF7">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5278982">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4225EDAF">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CD7D337">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学历</w:t>
            </w:r>
          </w:p>
          <w:p w14:paraId="1C80F280">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2048D89">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专业</w:t>
            </w:r>
          </w:p>
          <w:p w14:paraId="59FF7158">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C3A11C9">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职称</w:t>
            </w:r>
          </w:p>
          <w:p w14:paraId="6B76F78E">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5030CFF">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44894D8">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8590DEA">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参与本项目的到位情况</w:t>
            </w:r>
          </w:p>
        </w:tc>
      </w:tr>
      <w:tr w14:paraId="499E901B">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7079DCB">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356D2709">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46B890AA">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625B5671">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6683652A">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5B62259C">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42D3620F">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3FB92CD8">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0F2DEE92">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573B34D2">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r>
      <w:tr w14:paraId="1923E4B5">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696A547">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2C2D0858">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240EC667">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70AC6394">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17531C13">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375B2799">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683FE26F">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19C61E35">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06594BA5">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2E6313CA">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r>
    </w:tbl>
    <w:p w14:paraId="07CF9D99">
      <w:pPr>
        <w:spacing w:line="360" w:lineRule="auto"/>
        <w:ind w:firstLine="482"/>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注：供应商可按上述的格式自行编制，须随表提交相应的证书复印件并注明所在响应技术文件页码。</w:t>
      </w:r>
    </w:p>
    <w:p w14:paraId="7C11C85B">
      <w:pPr>
        <w:spacing w:line="360" w:lineRule="auto"/>
        <w:ind w:firstLine="482"/>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附表C:本项目的项目经理和小组人员近1个月交纳社保记录情况表</w:t>
      </w:r>
      <w:r>
        <w:rPr>
          <w:rFonts w:hint="eastAsia" w:ascii="宋体" w:hAnsi="宋体" w:cs="宋体"/>
          <w:color w:val="000000" w:themeColor="text1"/>
          <w:sz w:val="24"/>
          <w:highlight w:val="none"/>
          <w14:textFill>
            <w14:solidFill>
              <w14:schemeClr w14:val="tx1"/>
            </w14:solidFill>
          </w14:textFill>
        </w:rPr>
        <w:t>（以社保局缴纳凭证作附件）</w:t>
      </w:r>
    </w:p>
    <w:p w14:paraId="3C02A090">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p>
    <w:p w14:paraId="3666F412">
      <w:pPr>
        <w:autoSpaceDE w:val="0"/>
        <w:autoSpaceDN w:val="0"/>
        <w:spacing w:line="360" w:lineRule="auto"/>
        <w:ind w:firstLine="6505" w:firstLineChars="2700"/>
        <w:rPr>
          <w:rFonts w:ascii="宋体" w:hAnsi="宋体" w:cs="宋体"/>
          <w:b/>
          <w:bCs/>
          <w:color w:val="000000" w:themeColor="text1"/>
          <w:sz w:val="24"/>
          <w:highlight w:val="none"/>
          <w14:textFill>
            <w14:solidFill>
              <w14:schemeClr w14:val="tx1"/>
            </w14:solidFill>
          </w14:textFill>
        </w:rPr>
      </w:pPr>
    </w:p>
    <w:p w14:paraId="72A7E921">
      <w:pPr>
        <w:autoSpaceDE w:val="0"/>
        <w:autoSpaceDN w:val="0"/>
        <w:spacing w:line="360" w:lineRule="auto"/>
        <w:ind w:left="4335" w:leftChars="1950" w:hanging="240" w:hanging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供应商名称（签章）：</w:t>
      </w:r>
    </w:p>
    <w:p w14:paraId="3AE3D41D">
      <w:pPr>
        <w:autoSpaceDE w:val="0"/>
        <w:autoSpaceDN w:val="0"/>
        <w:spacing w:line="360" w:lineRule="auto"/>
        <w:ind w:firstLine="6480" w:firstLineChars="27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40CD3C7B">
      <w:pPr>
        <w:snapToGrid w:val="0"/>
        <w:spacing w:line="360" w:lineRule="auto"/>
        <w:ind w:firstLine="602"/>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十、货物需求、商务条款要求提供的其他材料</w:t>
      </w:r>
    </w:p>
    <w:p w14:paraId="78501F40">
      <w:pPr>
        <w:autoSpaceDE w:val="0"/>
        <w:autoSpaceDN w:val="0"/>
        <w:spacing w:line="360" w:lineRule="auto"/>
        <w:ind w:left="4335" w:leftChars="1950" w:hanging="240" w:hangingChars="100"/>
        <w:rPr>
          <w:rFonts w:ascii="宋体" w:hAnsi="宋体" w:cs="宋体"/>
          <w:color w:val="000000" w:themeColor="text1"/>
          <w:kern w:val="0"/>
          <w:sz w:val="24"/>
          <w:highlight w:val="none"/>
          <w14:textFill>
            <w14:solidFill>
              <w14:schemeClr w14:val="tx1"/>
            </w14:solidFill>
          </w14:textFill>
        </w:rPr>
      </w:pPr>
    </w:p>
    <w:p w14:paraId="32D09A0D">
      <w:pPr>
        <w:autoSpaceDE w:val="0"/>
        <w:autoSpaceDN w:val="0"/>
        <w:spacing w:line="360" w:lineRule="auto"/>
        <w:ind w:left="4335" w:leftChars="1950" w:hanging="240" w:hanging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供应商名称（签章）：</w:t>
      </w:r>
    </w:p>
    <w:p w14:paraId="31E7760B">
      <w:pPr>
        <w:autoSpaceDE w:val="0"/>
        <w:autoSpaceDN w:val="0"/>
        <w:spacing w:line="360" w:lineRule="auto"/>
        <w:ind w:firstLine="6480" w:firstLineChars="27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524CD525">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p>
    <w:p w14:paraId="0218826F">
      <w:pPr>
        <w:spacing w:line="500" w:lineRule="exact"/>
        <w:ind w:firstLine="640"/>
        <w:rPr>
          <w:rFonts w:ascii="宋体" w:hAnsi="宋体" w:cs="宋体"/>
          <w:color w:val="000000" w:themeColor="text1"/>
          <w:sz w:val="32"/>
          <w:szCs w:val="32"/>
          <w:highlight w:val="none"/>
          <w14:textFill>
            <w14:solidFill>
              <w14:schemeClr w14:val="tx1"/>
            </w14:solidFill>
          </w14:textFill>
        </w:rPr>
        <w:sectPr>
          <w:pgSz w:w="11910" w:h="16840"/>
          <w:pgMar w:top="1134" w:right="1134" w:bottom="1134" w:left="1134" w:header="720" w:footer="720" w:gutter="0"/>
          <w:cols w:space="720" w:num="1"/>
        </w:sectPr>
      </w:pPr>
    </w:p>
    <w:p w14:paraId="3296E6FC">
      <w:pPr>
        <w:adjustRightInd w:val="0"/>
        <w:snapToGrid w:val="0"/>
        <w:spacing w:line="300" w:lineRule="auto"/>
        <w:ind w:firstLine="480"/>
        <w:rPr>
          <w:rFonts w:ascii="宋体" w:hAnsi="宋体" w:cs="宋体"/>
          <w:color w:val="000000" w:themeColor="text1"/>
          <w:szCs w:val="21"/>
          <w:highlight w:val="none"/>
          <w:u w:val="single"/>
          <w14:textFill>
            <w14:solidFill>
              <w14:schemeClr w14:val="tx1"/>
            </w14:solidFill>
          </w14:textFill>
        </w:rPr>
      </w:pPr>
    </w:p>
    <w:p w14:paraId="375FB0B4">
      <w:pPr>
        <w:keepNext/>
        <w:keepLines/>
        <w:spacing w:before="260" w:after="260" w:line="416" w:lineRule="auto"/>
        <w:ind w:firstLine="643"/>
        <w:jc w:val="center"/>
        <w:outlineLvl w:val="1"/>
        <w:rPr>
          <w:rFonts w:ascii="宋体" w:hAnsi="宋体" w:cs="宋体"/>
          <w:b/>
          <w:bCs/>
          <w:color w:val="000000" w:themeColor="text1"/>
          <w:sz w:val="32"/>
          <w:szCs w:val="32"/>
          <w:highlight w:val="none"/>
          <w14:textFill>
            <w14:solidFill>
              <w14:schemeClr w14:val="tx1"/>
            </w14:solidFill>
          </w14:textFill>
        </w:rPr>
      </w:pPr>
      <w:bookmarkStart w:id="75" w:name="_Toc18724"/>
      <w:r>
        <w:rPr>
          <w:rFonts w:hint="eastAsia" w:ascii="宋体" w:hAnsi="宋体" w:cs="宋体"/>
          <w:b/>
          <w:bCs/>
          <w:color w:val="000000" w:themeColor="text1"/>
          <w:sz w:val="32"/>
          <w:szCs w:val="32"/>
          <w:highlight w:val="none"/>
          <w14:textFill>
            <w14:solidFill>
              <w14:schemeClr w14:val="tx1"/>
            </w14:solidFill>
          </w14:textFill>
        </w:rPr>
        <w:t>第三节 报价文件格式</w:t>
      </w:r>
      <w:bookmarkEnd w:id="75"/>
    </w:p>
    <w:p w14:paraId="5ECB19E8">
      <w:pPr>
        <w:snapToGrid w:val="0"/>
        <w:spacing w:before="120" w:beforeLines="50" w:after="50"/>
        <w:rPr>
          <w:rFonts w:ascii="宋体" w:hAnsi="宋体" w:cs="宋体"/>
          <w:bCs/>
          <w:color w:val="000000" w:themeColor="text1"/>
          <w:sz w:val="32"/>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31340990">
      <w:pPr>
        <w:snapToGrid w:val="0"/>
        <w:spacing w:before="120" w:beforeLines="50" w:after="50"/>
        <w:rPr>
          <w:rFonts w:ascii="宋体" w:hAnsi="宋体" w:cs="宋体"/>
          <w:color w:val="000000" w:themeColor="text1"/>
          <w:sz w:val="24"/>
          <w:szCs w:val="20"/>
          <w:highlight w:val="none"/>
          <w14:textFill>
            <w14:solidFill>
              <w14:schemeClr w14:val="tx1"/>
            </w14:solidFill>
          </w14:textFill>
        </w:rPr>
      </w:pPr>
    </w:p>
    <w:p w14:paraId="092DAEAD">
      <w:pPr>
        <w:snapToGrid w:val="0"/>
        <w:spacing w:before="120" w:beforeLines="50" w:after="50"/>
        <w:rPr>
          <w:rFonts w:ascii="宋体" w:hAnsi="宋体" w:cs="宋体"/>
          <w:color w:val="000000" w:themeColor="text1"/>
          <w:sz w:val="24"/>
          <w:szCs w:val="20"/>
          <w:highlight w:val="none"/>
          <w14:textFill>
            <w14:solidFill>
              <w14:schemeClr w14:val="tx1"/>
            </w14:solidFill>
          </w14:textFill>
        </w:rPr>
      </w:pPr>
    </w:p>
    <w:p w14:paraId="50362B46">
      <w:pPr>
        <w:snapToGrid w:val="0"/>
        <w:spacing w:before="120" w:beforeLines="50" w:after="50"/>
        <w:rPr>
          <w:rFonts w:ascii="宋体" w:hAnsi="宋体" w:cs="宋体"/>
          <w:color w:val="000000" w:themeColor="text1"/>
          <w:sz w:val="24"/>
          <w:szCs w:val="20"/>
          <w:highlight w:val="none"/>
          <w14:textFill>
            <w14:solidFill>
              <w14:schemeClr w14:val="tx1"/>
            </w14:solidFill>
          </w14:textFill>
        </w:rPr>
      </w:pPr>
    </w:p>
    <w:p w14:paraId="6184EF32">
      <w:pPr>
        <w:snapToGrid w:val="0"/>
        <w:spacing w:before="120" w:beforeLines="50" w:after="50"/>
        <w:ind w:firstLine="880"/>
        <w:jc w:val="center"/>
        <w:rPr>
          <w:rFonts w:ascii="宋体" w:hAnsi="宋体" w:cs="宋体"/>
          <w:bCs/>
          <w:color w:val="000000" w:themeColor="text1"/>
          <w:sz w:val="44"/>
          <w:szCs w:val="44"/>
          <w:highlight w:val="none"/>
          <w14:textFill>
            <w14:solidFill>
              <w14:schemeClr w14:val="tx1"/>
            </w14:solidFill>
          </w14:textFill>
        </w:rPr>
      </w:pPr>
      <w:r>
        <w:rPr>
          <w:rFonts w:hint="eastAsia" w:ascii="宋体" w:hAnsi="宋体" w:cs="宋体"/>
          <w:bCs/>
          <w:color w:val="000000" w:themeColor="text1"/>
          <w:sz w:val="44"/>
          <w:szCs w:val="44"/>
          <w:highlight w:val="none"/>
          <w14:textFill>
            <w14:solidFill>
              <w14:schemeClr w14:val="tx1"/>
            </w14:solidFill>
          </w14:textFill>
        </w:rPr>
        <w:t>报  价  文  件（封面）</w:t>
      </w:r>
    </w:p>
    <w:p w14:paraId="34A54C8E">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4DAC0514">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7AD58D7E">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3EDAC048">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1B1C9A09">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7D3CCA81">
      <w:pPr>
        <w:snapToGrid w:val="0"/>
        <w:spacing w:before="120"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项目名称：</w:t>
      </w:r>
    </w:p>
    <w:p w14:paraId="02D9E50C">
      <w:pPr>
        <w:snapToGrid w:val="0"/>
        <w:spacing w:before="120"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p>
    <w:p w14:paraId="21CC1199">
      <w:pPr>
        <w:snapToGrid w:val="0"/>
        <w:spacing w:before="120"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项目编号：</w:t>
      </w:r>
    </w:p>
    <w:p w14:paraId="057848EA">
      <w:pPr>
        <w:snapToGrid w:val="0"/>
        <w:spacing w:before="120"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 xml:space="preserve"> </w:t>
      </w:r>
    </w:p>
    <w:p w14:paraId="32BE32ED">
      <w:pPr>
        <w:snapToGrid w:val="0"/>
        <w:spacing w:before="120"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所竞分标（如有则填写，无分标时填写“无”或者留空）：</w:t>
      </w:r>
    </w:p>
    <w:p w14:paraId="17B9BE71">
      <w:pPr>
        <w:snapToGrid w:val="0"/>
        <w:spacing w:before="120"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p>
    <w:p w14:paraId="4365DDD6">
      <w:pPr>
        <w:snapToGrid w:val="0"/>
        <w:spacing w:before="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供应商名称：</w:t>
      </w:r>
    </w:p>
    <w:p w14:paraId="35A3B2B9">
      <w:pPr>
        <w:snapToGrid w:val="0"/>
        <w:spacing w:before="50" w:after="50"/>
        <w:ind w:firstLine="720" w:firstLineChars="225"/>
        <w:rPr>
          <w:rFonts w:ascii="宋体" w:hAnsi="宋体" w:cs="宋体"/>
          <w:bCs/>
          <w:color w:val="000000" w:themeColor="text1"/>
          <w:sz w:val="32"/>
          <w:szCs w:val="32"/>
          <w:highlight w:val="none"/>
          <w14:textFill>
            <w14:solidFill>
              <w14:schemeClr w14:val="tx1"/>
            </w14:solidFill>
          </w14:textFill>
        </w:rPr>
      </w:pPr>
    </w:p>
    <w:p w14:paraId="329AAB8B">
      <w:pPr>
        <w:snapToGrid w:val="0"/>
        <w:spacing w:before="50" w:after="50"/>
        <w:ind w:firstLine="720" w:firstLineChars="225"/>
        <w:rPr>
          <w:rFonts w:ascii="宋体" w:hAnsi="宋体" w:cs="宋体"/>
          <w:bCs/>
          <w:color w:val="000000" w:themeColor="text1"/>
          <w:sz w:val="32"/>
          <w:szCs w:val="32"/>
          <w:highlight w:val="none"/>
          <w14:textFill>
            <w14:solidFill>
              <w14:schemeClr w14:val="tx1"/>
            </w14:solidFill>
          </w14:textFill>
        </w:rPr>
      </w:pPr>
    </w:p>
    <w:p w14:paraId="1357DC2F">
      <w:pPr>
        <w:snapToGrid w:val="0"/>
        <w:spacing w:before="50" w:after="50"/>
        <w:ind w:firstLine="1280" w:firstLineChars="400"/>
        <w:rPr>
          <w:rFonts w:ascii="宋体" w:hAnsi="宋体" w:cs="宋体"/>
          <w:bCs/>
          <w:color w:val="000000" w:themeColor="text1"/>
          <w:sz w:val="32"/>
          <w:szCs w:val="32"/>
          <w:highlight w:val="none"/>
          <w14:textFill>
            <w14:solidFill>
              <w14:schemeClr w14:val="tx1"/>
            </w14:solidFill>
          </w14:textFill>
        </w:rPr>
      </w:pPr>
    </w:p>
    <w:p w14:paraId="4B2C5DDE">
      <w:pPr>
        <w:snapToGrid w:val="0"/>
        <w:spacing w:before="120" w:beforeLines="50" w:after="50"/>
        <w:ind w:firstLine="640"/>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年    月    日</w:t>
      </w:r>
    </w:p>
    <w:p w14:paraId="73FF49F7">
      <w:pPr>
        <w:snapToGrid w:val="0"/>
        <w:spacing w:before="120" w:beforeLines="50" w:after="50" w:line="400" w:lineRule="exact"/>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bCs/>
          <w:color w:val="000000" w:themeColor="text1"/>
          <w:sz w:val="32"/>
          <w:szCs w:val="32"/>
          <w:highlight w:val="none"/>
          <w14:textFill>
            <w14:solidFill>
              <w14:schemeClr w14:val="tx1"/>
            </w14:solidFill>
          </w14:textFill>
        </w:rPr>
        <w:t>报价文件目录</w:t>
      </w:r>
    </w:p>
    <w:p w14:paraId="632A71EB">
      <w:pPr>
        <w:ind w:firstLine="480"/>
        <w:rPr>
          <w:rFonts w:ascii="宋体" w:hAnsi="宋体" w:cs="宋体"/>
          <w:color w:val="000000" w:themeColor="text1"/>
          <w:highlight w:val="none"/>
          <w14:textFill>
            <w14:solidFill>
              <w14:schemeClr w14:val="tx1"/>
            </w14:solidFill>
          </w14:textFill>
        </w:rPr>
      </w:pPr>
    </w:p>
    <w:p w14:paraId="6FABE515">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一、响应函………………………………………………………（页码）</w:t>
      </w:r>
    </w:p>
    <w:p w14:paraId="66131B1A">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二、响应报价表…………………………………………………（页码）</w:t>
      </w:r>
    </w:p>
    <w:p w14:paraId="577A3BB0">
      <w:pPr>
        <w:snapToGrid w:val="0"/>
        <w:spacing w:before="120" w:beforeLines="50" w:after="50" w:line="360" w:lineRule="auto"/>
        <w:ind w:left="142" w:firstLine="640" w:firstLineChars="200"/>
        <w:jc w:val="left"/>
        <w:rPr>
          <w:rFonts w:ascii="宋体" w:hAnsi="宋体" w:cs="宋体"/>
          <w:color w:val="000000" w:themeColor="text1"/>
          <w:sz w:val="32"/>
          <w:szCs w:val="32"/>
          <w:highlight w:val="none"/>
          <w14:textFill>
            <w14:solidFill>
              <w14:schemeClr w14:val="tx1"/>
            </w14:solidFill>
          </w14:textFill>
        </w:rPr>
      </w:pPr>
    </w:p>
    <w:p w14:paraId="036DFFE3">
      <w:pPr>
        <w:spacing w:line="500" w:lineRule="exact"/>
        <w:rPr>
          <w:rFonts w:ascii="宋体" w:hAnsi="宋体" w:cs="宋体"/>
          <w:color w:val="000000" w:themeColor="text1"/>
          <w:kern w:val="0"/>
          <w:sz w:val="24"/>
          <w:szCs w:val="21"/>
          <w:highlight w:val="none"/>
          <w14:textFill>
            <w14:solidFill>
              <w14:schemeClr w14:val="tx1"/>
            </w14:solidFill>
          </w14:textFill>
        </w:rPr>
      </w:pPr>
      <w:r>
        <w:rPr>
          <w:rFonts w:hint="eastAsia" w:ascii="宋体" w:hAnsi="宋体" w:cs="宋体"/>
          <w:color w:val="000000" w:themeColor="text1"/>
          <w:kern w:val="0"/>
          <w:sz w:val="24"/>
          <w:szCs w:val="21"/>
          <w:highlight w:val="none"/>
          <w14:textFill>
            <w14:solidFill>
              <w14:schemeClr w14:val="tx1"/>
            </w14:solidFill>
          </w14:textFill>
        </w:rPr>
        <w:br w:type="page"/>
      </w:r>
      <w:r>
        <w:rPr>
          <w:rFonts w:hint="eastAsia" w:ascii="宋体" w:hAnsi="宋体" w:cs="宋体"/>
          <w:b/>
          <w:color w:val="000000" w:themeColor="text1"/>
          <w:sz w:val="30"/>
          <w:szCs w:val="30"/>
          <w:highlight w:val="none"/>
          <w14:textFill>
            <w14:solidFill>
              <w14:schemeClr w14:val="tx1"/>
            </w14:solidFill>
          </w14:textFill>
        </w:rPr>
        <w:t>一、响应函</w:t>
      </w:r>
    </w:p>
    <w:p w14:paraId="101B9A6D">
      <w:pPr>
        <w:spacing w:line="500" w:lineRule="exact"/>
        <w:ind w:firstLine="602"/>
        <w:jc w:val="center"/>
        <w:rPr>
          <w:rFonts w:ascii="宋体" w:hAnsi="宋体" w:cs="宋体"/>
          <w:b/>
          <w:bCs/>
          <w:color w:val="000000" w:themeColor="text1"/>
          <w:kern w:val="0"/>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14:textFill>
            <w14:solidFill>
              <w14:schemeClr w14:val="tx1"/>
            </w14:solidFill>
          </w14:textFill>
        </w:rPr>
        <w:t>响应函</w:t>
      </w:r>
    </w:p>
    <w:p w14:paraId="658F0882">
      <w:pPr>
        <w:spacing w:line="500" w:lineRule="exact"/>
        <w:ind w:firstLine="640"/>
        <w:rPr>
          <w:rFonts w:ascii="宋体" w:hAnsi="宋体" w:cs="宋体"/>
          <w:color w:val="000000" w:themeColor="text1"/>
          <w:kern w:val="0"/>
          <w:sz w:val="32"/>
          <w:szCs w:val="21"/>
          <w:highlight w:val="none"/>
          <w14:textFill>
            <w14:solidFill>
              <w14:schemeClr w14:val="tx1"/>
            </w14:solidFill>
          </w14:textFill>
        </w:rPr>
      </w:pPr>
    </w:p>
    <w:p w14:paraId="26A3E68F">
      <w:pPr>
        <w:spacing w:line="360" w:lineRule="auto"/>
        <w:ind w:firstLine="48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u w:val="single"/>
          <w14:textFill>
            <w14:solidFill>
              <w14:schemeClr w14:val="tx1"/>
            </w14:solidFill>
          </w14:textFill>
        </w:rPr>
        <w:t>（采购人名称）</w:t>
      </w:r>
      <w:r>
        <w:rPr>
          <w:rFonts w:hint="eastAsia" w:ascii="宋体" w:hAnsi="宋体" w:cs="宋体"/>
          <w:color w:val="000000" w:themeColor="text1"/>
          <w:szCs w:val="21"/>
          <w:highlight w:val="none"/>
          <w14:textFill>
            <w14:solidFill>
              <w14:schemeClr w14:val="tx1"/>
            </w14:solidFill>
          </w14:textFill>
        </w:rPr>
        <w:t>：</w:t>
      </w:r>
    </w:p>
    <w:p w14:paraId="13955C91">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w:t>
      </w:r>
      <w:r>
        <w:rPr>
          <w:rFonts w:hint="eastAsia" w:ascii="宋体" w:hAnsi="宋体" w:cs="宋体"/>
          <w:color w:val="000000" w:themeColor="text1"/>
          <w:szCs w:val="21"/>
          <w:highlight w:val="none"/>
          <w:u w:val="single"/>
          <w14:textFill>
            <w14:solidFill>
              <w14:schemeClr w14:val="tx1"/>
            </w14:solidFill>
          </w14:textFill>
        </w:rPr>
        <w:t>（供应商名称）</w:t>
      </w:r>
      <w:r>
        <w:rPr>
          <w:rFonts w:hint="eastAsia" w:ascii="宋体" w:hAnsi="宋体" w:cs="宋体"/>
          <w:color w:val="000000" w:themeColor="text1"/>
          <w:szCs w:val="21"/>
          <w:highlight w:val="none"/>
          <w14:textFill>
            <w14:solidFill>
              <w14:schemeClr w14:val="tx1"/>
            </w14:solidFill>
          </w14:textFill>
        </w:rPr>
        <w:t>系中华人民共和国合法供应商，经营地址</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2CF252C2">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我方愿意参加贵方组织的</w:t>
      </w:r>
      <w:r>
        <w:rPr>
          <w:rFonts w:hint="eastAsia" w:ascii="宋体" w:hAnsi="宋体" w:cs="宋体"/>
          <w:color w:val="000000" w:themeColor="text1"/>
          <w:szCs w:val="21"/>
          <w:highlight w:val="none"/>
          <w:u w:val="single"/>
          <w14:textFill>
            <w14:solidFill>
              <w14:schemeClr w14:val="tx1"/>
            </w14:solidFill>
          </w14:textFill>
        </w:rPr>
        <w:t>（项目名称）</w:t>
      </w:r>
      <w:r>
        <w:rPr>
          <w:rFonts w:hint="eastAsia" w:ascii="宋体" w:hAnsi="宋体" w:cs="宋体"/>
          <w:color w:val="000000" w:themeColor="text1"/>
          <w:szCs w:val="21"/>
          <w:highlight w:val="none"/>
          <w14:textFill>
            <w14:solidFill>
              <w14:schemeClr w14:val="tx1"/>
            </w14:solidFill>
          </w14:textFill>
        </w:rPr>
        <w:t>项目的竞标，为便于贵方公正、择优地确定成交供应商及其竞标产品和货物，我方就本次竞标有关事项郑重声明如下：</w:t>
      </w:r>
    </w:p>
    <w:p w14:paraId="01DA3446">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1.我方向贵方提交的所有响应文件、资料都是准确的和真实的。</w:t>
      </w:r>
    </w:p>
    <w:p w14:paraId="0778081E">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48077E5E">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3.在此，我方宣布同意如下：</w:t>
      </w:r>
    </w:p>
    <w:p w14:paraId="77CCE59E">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(1)将按谈判文件的约定履行合同责任和义务；</w:t>
      </w:r>
    </w:p>
    <w:p w14:paraId="23D1D365">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(2)已详细审查全部谈判文件，包括补遗文件（如有）；</w:t>
      </w:r>
    </w:p>
    <w:p w14:paraId="3ABF8208">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(3)同意提供按照贵方可能要求的与谈判有关的一切数据或者资料；</w:t>
      </w:r>
    </w:p>
    <w:p w14:paraId="7CA2F02E">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(4)响应谈判文件规定的竞标有效期。</w:t>
      </w:r>
    </w:p>
    <w:p w14:paraId="41544E10">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4.我方承诺符合《中华人民共和国政府采购法》第二十二条规定：</w:t>
      </w:r>
    </w:p>
    <w:p w14:paraId="12F96197">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（1）具有独立承担民事责任的能力；</w:t>
      </w:r>
    </w:p>
    <w:p w14:paraId="7EDDD2C4">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（2）具有良好的商业信誉和健全的财务会计制度；</w:t>
      </w:r>
    </w:p>
    <w:p w14:paraId="49496D3A">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（3）具有履行合同所必需的设备和专业技术能力；</w:t>
      </w:r>
    </w:p>
    <w:p w14:paraId="48A083E5">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（4）有依法缴纳税收和社会保障资金的良好记录；</w:t>
      </w:r>
    </w:p>
    <w:p w14:paraId="6A14C146">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（5）参加政府采购活动前三年内，在经营活动中没有重大违法记录；</w:t>
      </w:r>
    </w:p>
    <w:p w14:paraId="18F1ADD2">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（6）法律、行政法规规定的其他条件。</w:t>
      </w:r>
    </w:p>
    <w:p w14:paraId="72B1A3CC">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95C8B2F">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0DA60E3">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□我方本次响应文件</w:t>
      </w:r>
      <w:r>
        <w:rPr>
          <w:rFonts w:hint="eastAsia" w:ascii="宋体" w:hAnsi="宋体" w:cs="宋体"/>
          <w:color w:val="000000" w:themeColor="text1"/>
          <w:kern w:val="0"/>
          <w:szCs w:val="21"/>
          <w:highlight w:val="none"/>
          <w14:textFill>
            <w14:solidFill>
              <w14:schemeClr w14:val="tx1"/>
            </w14:solidFill>
          </w14:textFill>
        </w:rPr>
        <w:t>内容中</w:t>
      </w:r>
      <w:r>
        <w:rPr>
          <w:rFonts w:hint="eastAsia" w:ascii="宋体" w:hAnsi="宋体" w:cs="宋体"/>
          <w:color w:val="000000" w:themeColor="text1"/>
          <w:szCs w:val="21"/>
          <w:highlight w:val="none"/>
          <w14:textFill>
            <w14:solidFill>
              <w14:schemeClr w14:val="tx1"/>
            </w14:solidFill>
          </w14:textFill>
        </w:rPr>
        <w:t>未</w:t>
      </w:r>
      <w:r>
        <w:rPr>
          <w:rFonts w:hint="eastAsia" w:ascii="宋体" w:hAnsi="宋体" w:cs="宋体"/>
          <w:color w:val="000000" w:themeColor="text1"/>
          <w:kern w:val="0"/>
          <w:szCs w:val="21"/>
          <w:highlight w:val="none"/>
          <w14:textFill>
            <w14:solidFill>
              <w14:schemeClr w14:val="tx1"/>
            </w14:solidFill>
          </w14:textFill>
        </w:rPr>
        <w:t>涉及商业秘密；</w:t>
      </w:r>
    </w:p>
    <w:p w14:paraId="12CA6988">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□我方本次响应文件</w:t>
      </w:r>
      <w:r>
        <w:rPr>
          <w:rFonts w:hint="eastAsia" w:ascii="宋体" w:hAnsi="宋体" w:cs="宋体"/>
          <w:color w:val="000000" w:themeColor="text1"/>
          <w:kern w:val="0"/>
          <w:szCs w:val="21"/>
          <w:highlight w:val="none"/>
          <w14:textFill>
            <w14:solidFill>
              <w14:schemeClr w14:val="tx1"/>
            </w14:solidFill>
          </w14:textFill>
        </w:rPr>
        <w:t>涉及商业秘密的内容有：</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57A15D1D">
      <w:pPr>
        <w:spacing w:line="360" w:lineRule="auto"/>
        <w:ind w:firstLine="420" w:firstLineChars="200"/>
        <w:contextualSpacing/>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7.以上事项如有虚假或者隐瞒，我方愿意承担一切后果，并不再寻求任何旨在减轻或者免除法律责任的辩解。</w:t>
      </w:r>
    </w:p>
    <w:p w14:paraId="7AF2527A">
      <w:pPr>
        <w:spacing w:line="360" w:lineRule="auto"/>
        <w:ind w:firstLine="48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8.与本谈判有关的一切正式往来信函请寄：</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2447D0E3">
      <w:pPr>
        <w:spacing w:line="360" w:lineRule="auto"/>
        <w:ind w:firstLine="48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地址：</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 </w:t>
      </w:r>
    </w:p>
    <w:p w14:paraId="4BC04BAF">
      <w:pPr>
        <w:spacing w:line="360" w:lineRule="auto"/>
        <w:ind w:firstLine="48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电话：</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3BFA3BCD">
      <w:pPr>
        <w:spacing w:line="360" w:lineRule="auto"/>
        <w:ind w:firstLine="48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传真：</w:t>
      </w:r>
      <w:r>
        <w:rPr>
          <w:rFonts w:hint="eastAsia" w:ascii="宋体" w:hAnsi="宋体" w:cs="宋体"/>
          <w:color w:val="000000" w:themeColor="text1"/>
          <w:kern w:val="0"/>
          <w:szCs w:val="21"/>
          <w:highlight w:val="none"/>
          <w:u w:val="single"/>
          <w14:textFill>
            <w14:solidFill>
              <w14:schemeClr w14:val="tx1"/>
            </w14:solidFill>
          </w14:textFill>
        </w:rPr>
        <w:t>　　　　　　　　　　　　　　　　　　　　　　　　　　　　</w:t>
      </w:r>
    </w:p>
    <w:p w14:paraId="79800E28">
      <w:pPr>
        <w:spacing w:line="360" w:lineRule="auto"/>
        <w:ind w:firstLine="48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邮政编码：</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7E6D06C0">
      <w:pPr>
        <w:spacing w:line="360" w:lineRule="auto"/>
        <w:ind w:firstLine="48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开户名称：</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030C7A5D">
      <w:pPr>
        <w:spacing w:line="360" w:lineRule="auto"/>
        <w:ind w:firstLine="48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开户银行：</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2087C871">
      <w:pPr>
        <w:spacing w:line="360" w:lineRule="auto"/>
        <w:ind w:firstLine="48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银行账号：</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0BDA2074">
      <w:pPr>
        <w:tabs>
          <w:tab w:val="left" w:pos="939"/>
        </w:tabs>
        <w:spacing w:line="360" w:lineRule="auto"/>
        <w:ind w:left="141" w:leftChars="67" w:firstLine="315" w:firstLineChars="15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特此承诺。</w:t>
      </w:r>
    </w:p>
    <w:p w14:paraId="3AF20AC5">
      <w:pPr>
        <w:spacing w:line="360" w:lineRule="auto"/>
        <w:ind w:firstLine="480"/>
        <w:contextualSpacing/>
        <w:jc w:val="left"/>
        <w:rPr>
          <w:rFonts w:ascii="宋体" w:hAnsi="宋体" w:cs="宋体"/>
          <w:color w:val="000000" w:themeColor="text1"/>
          <w:szCs w:val="21"/>
          <w:highlight w:val="none"/>
          <w14:textFill>
            <w14:solidFill>
              <w14:schemeClr w14:val="tx1"/>
            </w14:solidFill>
          </w14:textFill>
        </w:rPr>
      </w:pPr>
    </w:p>
    <w:p w14:paraId="24C60AD3">
      <w:pPr>
        <w:autoSpaceDE w:val="0"/>
        <w:autoSpaceDN w:val="0"/>
        <w:spacing w:line="360" w:lineRule="auto"/>
        <w:ind w:left="4305" w:leftChars="1950" w:hanging="210" w:hangingChars="1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供应商名称（签章）：</w:t>
      </w:r>
    </w:p>
    <w:p w14:paraId="4C738C15">
      <w:pPr>
        <w:autoSpaceDE w:val="0"/>
        <w:autoSpaceDN w:val="0"/>
        <w:spacing w:line="360" w:lineRule="auto"/>
        <w:ind w:firstLine="5670" w:firstLineChars="270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日期：  年  月   日</w:t>
      </w:r>
    </w:p>
    <w:p w14:paraId="5E6BA65F">
      <w:pPr>
        <w:spacing w:line="360" w:lineRule="auto"/>
        <w:ind w:firstLine="400"/>
        <w:rPr>
          <w:rFonts w:ascii="宋体" w:hAnsi="宋体" w:cs="宋体"/>
          <w:color w:val="000000" w:themeColor="text1"/>
          <w:kern w:val="0"/>
          <w:sz w:val="20"/>
          <w:szCs w:val="21"/>
          <w:highlight w:val="none"/>
          <w14:textFill>
            <w14:solidFill>
              <w14:schemeClr w14:val="tx1"/>
            </w14:solidFill>
          </w14:textFill>
        </w:rPr>
      </w:pPr>
    </w:p>
    <w:p w14:paraId="42C730BC">
      <w:pPr>
        <w:spacing w:line="520" w:lineRule="exact"/>
        <w:ind w:firstLine="420" w:firstLineChars="200"/>
        <w:rPr>
          <w:rFonts w:ascii="宋体" w:hAnsi="宋体" w:cs="宋体"/>
          <w:color w:val="000000" w:themeColor="text1"/>
          <w:highlight w:val="none"/>
          <w14:textFill>
            <w14:solidFill>
              <w14:schemeClr w14:val="tx1"/>
            </w14:solidFill>
          </w14:textFill>
        </w:rPr>
        <w:sectPr>
          <w:pgSz w:w="11910" w:h="16840"/>
          <w:pgMar w:top="1134" w:right="1134" w:bottom="1134" w:left="1134" w:header="720" w:footer="720" w:gutter="0"/>
          <w:cols w:space="720" w:num="1"/>
        </w:sectPr>
      </w:pPr>
    </w:p>
    <w:p w14:paraId="4581BEB8">
      <w:pPr>
        <w:spacing w:line="500" w:lineRule="exact"/>
        <w:ind w:firstLine="602" w:firstLineChars="200"/>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 xml:space="preserve">二、响应报价表 </w:t>
      </w:r>
    </w:p>
    <w:p w14:paraId="11A50446">
      <w:pPr>
        <w:snapToGrid w:val="0"/>
        <w:spacing w:before="50" w:after="50" w:line="360" w:lineRule="auto"/>
        <w:ind w:firstLine="48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项目编号：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分标：</w:t>
      </w:r>
      <w:r>
        <w:rPr>
          <w:rFonts w:hint="eastAsia" w:ascii="宋体" w:hAnsi="宋体" w:cs="宋体"/>
          <w:color w:val="000000" w:themeColor="text1"/>
          <w:szCs w:val="21"/>
          <w:highlight w:val="none"/>
          <w:u w:val="single"/>
          <w14:textFill>
            <w14:solidFill>
              <w14:schemeClr w14:val="tx1"/>
            </w14:solidFill>
          </w14:textFill>
        </w:rPr>
        <w:t xml:space="preserve">           </w:t>
      </w:r>
    </w:p>
    <w:p w14:paraId="148B3087">
      <w:pPr>
        <w:snapToGrid w:val="0"/>
        <w:spacing w:before="50" w:after="50" w:line="360" w:lineRule="auto"/>
        <w:ind w:firstLine="48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7B71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7726A288">
            <w:pPr>
              <w:pStyle w:val="17"/>
              <w:snapToGrid w:val="0"/>
              <w:jc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项号</w:t>
            </w:r>
          </w:p>
        </w:tc>
        <w:tc>
          <w:tcPr>
            <w:tcW w:w="1260" w:type="dxa"/>
            <w:tcBorders>
              <w:top w:val="single" w:color="auto" w:sz="4" w:space="0"/>
              <w:left w:val="single" w:color="auto" w:sz="4" w:space="0"/>
              <w:bottom w:val="single" w:color="auto" w:sz="4" w:space="0"/>
              <w:right w:val="single" w:color="auto" w:sz="4" w:space="0"/>
            </w:tcBorders>
            <w:vAlign w:val="center"/>
          </w:tcPr>
          <w:p w14:paraId="48FEE9B7">
            <w:pPr>
              <w:pStyle w:val="17"/>
              <w:snapToGrid w:val="0"/>
              <w:jc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货物名称</w:t>
            </w:r>
          </w:p>
        </w:tc>
        <w:tc>
          <w:tcPr>
            <w:tcW w:w="2064" w:type="dxa"/>
            <w:tcBorders>
              <w:top w:val="single" w:color="auto" w:sz="4" w:space="0"/>
              <w:left w:val="single" w:color="auto" w:sz="4" w:space="0"/>
              <w:bottom w:val="single" w:color="auto" w:sz="4" w:space="0"/>
              <w:right w:val="single" w:color="auto" w:sz="4" w:space="0"/>
            </w:tcBorders>
            <w:vAlign w:val="center"/>
          </w:tcPr>
          <w:p w14:paraId="6B5EDAB2">
            <w:pPr>
              <w:pStyle w:val="17"/>
              <w:snapToGrid w:val="0"/>
              <w:jc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总数量</w:t>
            </w:r>
          </w:p>
          <w:p w14:paraId="78287043">
            <w:pPr>
              <w:pStyle w:val="17"/>
              <w:snapToGrid w:val="0"/>
              <w:jc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①</w:t>
            </w:r>
          </w:p>
        </w:tc>
        <w:tc>
          <w:tcPr>
            <w:tcW w:w="1080" w:type="dxa"/>
            <w:tcBorders>
              <w:top w:val="single" w:color="auto" w:sz="4" w:space="0"/>
              <w:left w:val="single" w:color="auto" w:sz="4" w:space="0"/>
              <w:bottom w:val="single" w:color="auto" w:sz="4" w:space="0"/>
              <w:right w:val="single" w:color="auto" w:sz="4" w:space="0"/>
            </w:tcBorders>
            <w:vAlign w:val="center"/>
          </w:tcPr>
          <w:p w14:paraId="471E2B3D">
            <w:pPr>
              <w:pStyle w:val="17"/>
              <w:snapToGrid w:val="0"/>
              <w:jc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货物全称、品牌、</w:t>
            </w:r>
          </w:p>
          <w:p w14:paraId="72625FC5">
            <w:pPr>
              <w:pStyle w:val="17"/>
              <w:snapToGrid w:val="0"/>
              <w:jc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生产厂家及国别</w:t>
            </w:r>
          </w:p>
        </w:tc>
        <w:tc>
          <w:tcPr>
            <w:tcW w:w="1260" w:type="dxa"/>
            <w:tcBorders>
              <w:top w:val="single" w:color="auto" w:sz="4" w:space="0"/>
              <w:left w:val="single" w:color="auto" w:sz="4" w:space="0"/>
              <w:bottom w:val="single" w:color="auto" w:sz="4" w:space="0"/>
              <w:right w:val="single" w:color="auto" w:sz="4" w:space="0"/>
            </w:tcBorders>
            <w:vAlign w:val="center"/>
          </w:tcPr>
          <w:p w14:paraId="1ED84D7B">
            <w:pPr>
              <w:pStyle w:val="17"/>
              <w:snapToGrid w:val="0"/>
              <w:jc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型号、规格</w:t>
            </w:r>
          </w:p>
        </w:tc>
        <w:tc>
          <w:tcPr>
            <w:tcW w:w="1516" w:type="dxa"/>
            <w:tcBorders>
              <w:top w:val="single" w:color="auto" w:sz="4" w:space="0"/>
              <w:left w:val="single" w:color="auto" w:sz="4" w:space="0"/>
              <w:bottom w:val="single" w:color="auto" w:sz="4" w:space="0"/>
              <w:right w:val="single" w:color="auto" w:sz="4" w:space="0"/>
            </w:tcBorders>
            <w:vAlign w:val="center"/>
          </w:tcPr>
          <w:p w14:paraId="1A925E38">
            <w:pPr>
              <w:pStyle w:val="17"/>
              <w:snapToGrid w:val="0"/>
              <w:jc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单价</w:t>
            </w:r>
          </w:p>
          <w:p w14:paraId="5CFB5DDA">
            <w:pPr>
              <w:pStyle w:val="17"/>
              <w:snapToGrid w:val="0"/>
              <w:jc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(元)</w:t>
            </w:r>
          </w:p>
          <w:p w14:paraId="34BA375C">
            <w:pPr>
              <w:pStyle w:val="17"/>
              <w:snapToGrid w:val="0"/>
              <w:jc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②</w:t>
            </w:r>
          </w:p>
        </w:tc>
        <w:tc>
          <w:tcPr>
            <w:tcW w:w="957" w:type="dxa"/>
            <w:tcBorders>
              <w:top w:val="single" w:color="auto" w:sz="4" w:space="0"/>
              <w:left w:val="single" w:color="auto" w:sz="4" w:space="0"/>
              <w:bottom w:val="single" w:color="auto" w:sz="4" w:space="0"/>
              <w:right w:val="single" w:color="auto" w:sz="4" w:space="0"/>
            </w:tcBorders>
            <w:vAlign w:val="center"/>
          </w:tcPr>
          <w:p w14:paraId="1DB666CF">
            <w:pPr>
              <w:pStyle w:val="17"/>
              <w:snapToGrid w:val="0"/>
              <w:jc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单项合价</w:t>
            </w:r>
          </w:p>
          <w:p w14:paraId="353CF9C8">
            <w:pPr>
              <w:pStyle w:val="17"/>
              <w:snapToGrid w:val="0"/>
              <w:jc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（元）</w:t>
            </w:r>
          </w:p>
          <w:p w14:paraId="77EF7432">
            <w:pPr>
              <w:pStyle w:val="17"/>
              <w:snapToGrid w:val="0"/>
              <w:jc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③＝①×②</w:t>
            </w:r>
          </w:p>
        </w:tc>
        <w:tc>
          <w:tcPr>
            <w:tcW w:w="957" w:type="dxa"/>
            <w:tcBorders>
              <w:top w:val="single" w:color="auto" w:sz="4" w:space="0"/>
              <w:left w:val="single" w:color="auto" w:sz="4" w:space="0"/>
              <w:bottom w:val="single" w:color="auto" w:sz="4" w:space="0"/>
              <w:right w:val="single" w:color="auto" w:sz="4" w:space="0"/>
            </w:tcBorders>
            <w:vAlign w:val="center"/>
          </w:tcPr>
          <w:p w14:paraId="3B2BC68B">
            <w:pPr>
              <w:pStyle w:val="17"/>
              <w:snapToGrid w:val="0"/>
              <w:jc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备注</w:t>
            </w:r>
          </w:p>
        </w:tc>
      </w:tr>
      <w:tr w14:paraId="30FE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72E7051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260" w:type="dxa"/>
            <w:tcBorders>
              <w:top w:val="single" w:color="auto" w:sz="4" w:space="0"/>
              <w:left w:val="single" w:color="auto" w:sz="4" w:space="0"/>
              <w:bottom w:val="single" w:color="auto" w:sz="4" w:space="0"/>
              <w:right w:val="single" w:color="auto" w:sz="4" w:space="0"/>
            </w:tcBorders>
            <w:vAlign w:val="center"/>
          </w:tcPr>
          <w:p w14:paraId="7CD59A94">
            <w:pPr>
              <w:jc w:val="center"/>
              <w:rPr>
                <w:rFonts w:ascii="宋体" w:hAnsi="宋体" w:cs="宋体"/>
                <w:color w:val="000000" w:themeColor="text1"/>
                <w:szCs w:val="21"/>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vAlign w:val="center"/>
          </w:tcPr>
          <w:p w14:paraId="70102285">
            <w:pPr>
              <w:jc w:val="center"/>
              <w:rPr>
                <w:rFonts w:ascii="宋体" w:hAnsi="宋体" w:cs="宋体"/>
                <w:color w:val="000000" w:themeColor="text1"/>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3717DBA8">
            <w:pPr>
              <w:jc w:val="center"/>
              <w:rPr>
                <w:rFonts w:ascii="宋体" w:hAnsi="宋体" w:cs="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44E5195">
            <w:pPr>
              <w:jc w:val="center"/>
              <w:rPr>
                <w:rFonts w:ascii="宋体" w:hAnsi="宋体" w:cs="宋体"/>
                <w:color w:val="000000" w:themeColor="text1"/>
                <w:szCs w:val="21"/>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vAlign w:val="center"/>
          </w:tcPr>
          <w:p w14:paraId="5B309ECD">
            <w:pPr>
              <w:jc w:val="center"/>
              <w:rPr>
                <w:rFonts w:ascii="宋体" w:hAnsi="宋体" w:cs="宋体"/>
                <w:color w:val="000000" w:themeColor="text1"/>
                <w:szCs w:val="21"/>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tcPr>
          <w:p w14:paraId="7025BDF8">
            <w:pPr>
              <w:jc w:val="center"/>
              <w:rPr>
                <w:rFonts w:ascii="宋体" w:hAnsi="宋体" w:cs="宋体"/>
                <w:color w:val="000000" w:themeColor="text1"/>
                <w:szCs w:val="21"/>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5B8806B4">
            <w:pPr>
              <w:jc w:val="center"/>
              <w:rPr>
                <w:rFonts w:ascii="宋体" w:hAnsi="宋体" w:cs="宋体"/>
                <w:color w:val="000000" w:themeColor="text1"/>
                <w:szCs w:val="21"/>
                <w:highlight w:val="none"/>
                <w14:textFill>
                  <w14:solidFill>
                    <w14:schemeClr w14:val="tx1"/>
                  </w14:solidFill>
                </w14:textFill>
              </w:rPr>
            </w:pPr>
          </w:p>
        </w:tc>
      </w:tr>
      <w:tr w14:paraId="46AB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3F16E21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260" w:type="dxa"/>
            <w:tcBorders>
              <w:top w:val="single" w:color="auto" w:sz="4" w:space="0"/>
              <w:left w:val="single" w:color="auto" w:sz="4" w:space="0"/>
              <w:bottom w:val="single" w:color="auto" w:sz="4" w:space="0"/>
              <w:right w:val="single" w:color="auto" w:sz="4" w:space="0"/>
            </w:tcBorders>
            <w:vAlign w:val="center"/>
          </w:tcPr>
          <w:p w14:paraId="76F64CF9">
            <w:pPr>
              <w:jc w:val="center"/>
              <w:rPr>
                <w:rFonts w:ascii="宋体" w:hAnsi="宋体" w:cs="宋体"/>
                <w:color w:val="000000" w:themeColor="text1"/>
                <w:szCs w:val="21"/>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vAlign w:val="center"/>
          </w:tcPr>
          <w:p w14:paraId="02A08C1E">
            <w:pPr>
              <w:jc w:val="center"/>
              <w:rPr>
                <w:rFonts w:ascii="宋体" w:hAnsi="宋体" w:cs="宋体"/>
                <w:color w:val="000000" w:themeColor="text1"/>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796ABBF7">
            <w:pPr>
              <w:jc w:val="center"/>
              <w:rPr>
                <w:rFonts w:ascii="宋体" w:hAnsi="宋体" w:cs="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032FBD4">
            <w:pPr>
              <w:jc w:val="center"/>
              <w:rPr>
                <w:rFonts w:ascii="宋体" w:hAnsi="宋体" w:cs="宋体"/>
                <w:color w:val="000000" w:themeColor="text1"/>
                <w:szCs w:val="21"/>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vAlign w:val="center"/>
          </w:tcPr>
          <w:p w14:paraId="5D407FAD">
            <w:pPr>
              <w:jc w:val="center"/>
              <w:rPr>
                <w:rFonts w:ascii="宋体" w:hAnsi="宋体" w:cs="宋体"/>
                <w:color w:val="000000" w:themeColor="text1"/>
                <w:szCs w:val="21"/>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tcPr>
          <w:p w14:paraId="6E529E5F">
            <w:pPr>
              <w:jc w:val="center"/>
              <w:rPr>
                <w:rFonts w:ascii="宋体" w:hAnsi="宋体" w:cs="宋体"/>
                <w:color w:val="000000" w:themeColor="text1"/>
                <w:szCs w:val="21"/>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261EC494">
            <w:pPr>
              <w:jc w:val="center"/>
              <w:rPr>
                <w:rFonts w:ascii="宋体" w:hAnsi="宋体" w:cs="宋体"/>
                <w:color w:val="000000" w:themeColor="text1"/>
                <w:szCs w:val="21"/>
                <w:highlight w:val="none"/>
                <w14:textFill>
                  <w14:solidFill>
                    <w14:schemeClr w14:val="tx1"/>
                  </w14:solidFill>
                </w14:textFill>
              </w:rPr>
            </w:pPr>
          </w:p>
        </w:tc>
      </w:tr>
      <w:tr w14:paraId="5EAA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65CDE00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260" w:type="dxa"/>
            <w:tcBorders>
              <w:top w:val="single" w:color="auto" w:sz="4" w:space="0"/>
              <w:left w:val="single" w:color="auto" w:sz="4" w:space="0"/>
              <w:bottom w:val="single" w:color="auto" w:sz="4" w:space="0"/>
              <w:right w:val="single" w:color="auto" w:sz="4" w:space="0"/>
            </w:tcBorders>
            <w:vAlign w:val="center"/>
          </w:tcPr>
          <w:p w14:paraId="545871DC">
            <w:pPr>
              <w:jc w:val="center"/>
              <w:rPr>
                <w:rFonts w:ascii="宋体" w:hAnsi="宋体" w:cs="宋体"/>
                <w:color w:val="000000" w:themeColor="text1"/>
                <w:szCs w:val="21"/>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vAlign w:val="center"/>
          </w:tcPr>
          <w:p w14:paraId="5586A90C">
            <w:pPr>
              <w:jc w:val="center"/>
              <w:rPr>
                <w:rFonts w:ascii="宋体" w:hAnsi="宋体" w:cs="宋体"/>
                <w:color w:val="000000" w:themeColor="text1"/>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5E366D81">
            <w:pPr>
              <w:jc w:val="center"/>
              <w:rPr>
                <w:rFonts w:ascii="宋体" w:hAnsi="宋体" w:cs="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6815DF2">
            <w:pPr>
              <w:jc w:val="center"/>
              <w:rPr>
                <w:rFonts w:ascii="宋体" w:hAnsi="宋体" w:cs="宋体"/>
                <w:color w:val="000000" w:themeColor="text1"/>
                <w:szCs w:val="21"/>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vAlign w:val="center"/>
          </w:tcPr>
          <w:p w14:paraId="50EF218F">
            <w:pPr>
              <w:jc w:val="center"/>
              <w:rPr>
                <w:rFonts w:ascii="宋体" w:hAnsi="宋体" w:cs="宋体"/>
                <w:color w:val="000000" w:themeColor="text1"/>
                <w:szCs w:val="21"/>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tcPr>
          <w:p w14:paraId="1EF525DC">
            <w:pPr>
              <w:jc w:val="center"/>
              <w:rPr>
                <w:rFonts w:ascii="宋体" w:hAnsi="宋体" w:cs="宋体"/>
                <w:color w:val="000000" w:themeColor="text1"/>
                <w:szCs w:val="21"/>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6FD6C890">
            <w:pPr>
              <w:jc w:val="center"/>
              <w:rPr>
                <w:rFonts w:ascii="宋体" w:hAnsi="宋体" w:cs="宋体"/>
                <w:color w:val="000000" w:themeColor="text1"/>
                <w:szCs w:val="21"/>
                <w:highlight w:val="none"/>
                <w14:textFill>
                  <w14:solidFill>
                    <w14:schemeClr w14:val="tx1"/>
                  </w14:solidFill>
                </w14:textFill>
              </w:rPr>
            </w:pPr>
          </w:p>
        </w:tc>
      </w:tr>
      <w:tr w14:paraId="5F9A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710E26F7">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报价合计（包含税费等所有费用）：（大写）人民币                 （￥                元）</w:t>
            </w:r>
          </w:p>
        </w:tc>
      </w:tr>
      <w:tr w14:paraId="36A1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426FDF97">
            <w:pP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交货</w:t>
            </w:r>
            <w:r>
              <w:rPr>
                <w:rFonts w:hint="eastAsia" w:ascii="宋体" w:hAnsi="宋体" w:cs="宋体"/>
                <w:bCs/>
                <w:color w:val="000000" w:themeColor="text1"/>
                <w:szCs w:val="21"/>
                <w:highlight w:val="none"/>
                <w14:textFill>
                  <w14:solidFill>
                    <w14:schemeClr w14:val="tx1"/>
                  </w14:solidFill>
                </w14:textFill>
              </w:rPr>
              <w:t>时间：</w:t>
            </w:r>
          </w:p>
        </w:tc>
      </w:tr>
    </w:tbl>
    <w:p w14:paraId="58DBBC3D">
      <w:pPr>
        <w:snapToGrid w:val="0"/>
        <w:spacing w:before="50" w:after="50" w:line="360" w:lineRule="auto"/>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 xml:space="preserve">注： </w:t>
      </w:r>
    </w:p>
    <w:p w14:paraId="0096DC08">
      <w:pPr>
        <w:snapToGrid w:val="0"/>
        <w:spacing w:before="50" w:after="50" w:line="360" w:lineRule="auto"/>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1、供应商需按本表格式填写，不得自行更改，也不得留空，如有多分标，按分标分别提供响应报价表</w:t>
      </w:r>
      <w:r>
        <w:rPr>
          <w:rFonts w:hint="eastAsia" w:ascii="宋体" w:hAnsi="宋体" w:cs="宋体"/>
          <w:b/>
          <w:color w:val="000000" w:themeColor="text1"/>
          <w:kern w:val="0"/>
          <w:szCs w:val="21"/>
          <w:highlight w:val="none"/>
          <w:lang w:val="zh-CN"/>
          <w14:textFill>
            <w14:solidFill>
              <w14:schemeClr w14:val="tx1"/>
            </w14:solidFill>
          </w14:textFill>
        </w:rPr>
        <w:t>。</w:t>
      </w:r>
    </w:p>
    <w:p w14:paraId="714C6499">
      <w:pPr>
        <w:snapToGrid w:val="0"/>
        <w:spacing w:before="50" w:after="50" w:line="360" w:lineRule="auto"/>
        <w:ind w:firstLine="420" w:firstLineChars="200"/>
        <w:jc w:val="left"/>
        <w:rPr>
          <w:rFonts w:ascii="宋体" w:hAnsi="宋体" w:cs="宋体"/>
          <w:b/>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2、如为联合体响应的，“供应商名称”处必须列明联合体各方名称，并标注联合体牵头人名称，且盖章处须加盖联合体各方公章，</w:t>
      </w:r>
      <w:r>
        <w:rPr>
          <w:rFonts w:hint="eastAsia" w:ascii="宋体" w:hAnsi="宋体" w:cs="宋体"/>
          <w:b/>
          <w:color w:val="000000" w:themeColor="text1"/>
          <w:kern w:val="0"/>
          <w:szCs w:val="21"/>
          <w:highlight w:val="none"/>
          <w:lang w:val="zh-CN"/>
          <w14:textFill>
            <w14:solidFill>
              <w14:schemeClr w14:val="tx1"/>
            </w14:solidFill>
          </w14:textFill>
        </w:rPr>
        <w:t>否则其响应作无效响应处理。</w:t>
      </w:r>
    </w:p>
    <w:p w14:paraId="1E0DEE50">
      <w:pPr>
        <w:snapToGrid w:val="0"/>
        <w:spacing w:before="50" w:after="50" w:line="360" w:lineRule="auto"/>
        <w:ind w:firstLine="420" w:firstLineChars="200"/>
        <w:jc w:val="left"/>
        <w:rPr>
          <w:rFonts w:ascii="宋体" w:hAnsi="宋体" w:cs="宋体"/>
          <w:b/>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3、以上表格要求细分项目及报价，在“具体货物内容”一栏中，填写具体货物，</w:t>
      </w:r>
      <w:r>
        <w:rPr>
          <w:rFonts w:hint="eastAsia" w:ascii="宋体" w:hAnsi="宋体" w:cs="宋体"/>
          <w:b/>
          <w:color w:val="000000" w:themeColor="text1"/>
          <w:kern w:val="0"/>
          <w:szCs w:val="21"/>
          <w:highlight w:val="none"/>
          <w:lang w:val="zh-CN"/>
          <w14:textFill>
            <w14:solidFill>
              <w14:schemeClr w14:val="tx1"/>
            </w14:solidFill>
          </w14:textFill>
        </w:rPr>
        <w:t>否则其响应作无效响应处理。</w:t>
      </w:r>
    </w:p>
    <w:p w14:paraId="67E05A6F">
      <w:pPr>
        <w:snapToGrid w:val="0"/>
        <w:spacing w:line="360" w:lineRule="auto"/>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4、特别提示：采购机构将对项目名称和项目编号，成交供应商名称、地址和成交金额，主要成交标的的名称、规格型号、数量、单价、货物要求等予以公示。</w:t>
      </w:r>
    </w:p>
    <w:p w14:paraId="5C3377BF">
      <w:pPr>
        <w:snapToGrid w:val="0"/>
        <w:spacing w:line="360" w:lineRule="auto"/>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5、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D09DCBB">
      <w:pPr>
        <w:autoSpaceDE w:val="0"/>
        <w:autoSpaceDN w:val="0"/>
        <w:spacing w:line="360" w:lineRule="auto"/>
        <w:ind w:left="4305" w:leftChars="1950" w:hanging="210" w:hangingChars="1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供应商名称（签章）：</w:t>
      </w:r>
    </w:p>
    <w:p w14:paraId="472F8761">
      <w:pPr>
        <w:autoSpaceDE w:val="0"/>
        <w:autoSpaceDN w:val="0"/>
        <w:spacing w:line="360" w:lineRule="auto"/>
        <w:ind w:firstLine="5670" w:firstLineChars="270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日期：  年  月   日</w:t>
      </w:r>
    </w:p>
    <w:p w14:paraId="71C39FC9">
      <w:pPr>
        <w:spacing w:line="360" w:lineRule="auto"/>
        <w:ind w:right="-817" w:rightChars="-389" w:firstLine="5461" w:firstLineChars="1700"/>
        <w:contextualSpacing/>
        <w:rPr>
          <w:rFonts w:ascii="宋体" w:hAnsi="宋体" w:cs="宋体"/>
          <w:b/>
          <w:color w:val="000000" w:themeColor="text1"/>
          <w:sz w:val="32"/>
          <w:szCs w:val="32"/>
          <w:highlight w:val="none"/>
          <w14:textFill>
            <w14:solidFill>
              <w14:schemeClr w14:val="tx1"/>
            </w14:solidFill>
          </w14:textFill>
        </w:rPr>
      </w:pPr>
    </w:p>
    <w:p w14:paraId="2C674BA1">
      <w:pPr>
        <w:keepNext/>
        <w:keepLines/>
        <w:spacing w:before="260" w:after="260" w:line="416" w:lineRule="auto"/>
        <w:ind w:firstLine="602"/>
        <w:jc w:val="center"/>
        <w:outlineLvl w:val="1"/>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br w:type="page"/>
      </w:r>
      <w:bookmarkStart w:id="76" w:name="_Toc20405"/>
      <w:r>
        <w:rPr>
          <w:rFonts w:hint="eastAsia" w:ascii="宋体" w:hAnsi="宋体" w:cs="宋体"/>
          <w:b/>
          <w:bCs/>
          <w:color w:val="000000" w:themeColor="text1"/>
          <w:sz w:val="32"/>
          <w:szCs w:val="32"/>
          <w:highlight w:val="none"/>
          <w14:textFill>
            <w14:solidFill>
              <w14:schemeClr w14:val="tx1"/>
            </w14:solidFill>
          </w14:textFill>
        </w:rPr>
        <w:t>第四节 其他文书、文件格式</w:t>
      </w:r>
      <w:bookmarkEnd w:id="76"/>
    </w:p>
    <w:p w14:paraId="4B823468">
      <w:pPr>
        <w:spacing w:line="520" w:lineRule="exact"/>
        <w:rPr>
          <w:rFonts w:ascii="宋体" w:hAnsi="宋体" w:cs="宋体"/>
          <w:color w:val="000000" w:themeColor="text1"/>
          <w:sz w:val="24"/>
          <w:highlight w:val="none"/>
          <w14:textFill>
            <w14:solidFill>
              <w14:schemeClr w14:val="tx1"/>
            </w14:solidFill>
          </w14:textFill>
        </w:rPr>
      </w:pPr>
    </w:p>
    <w:p w14:paraId="487BD5C1">
      <w:pPr>
        <w:spacing w:line="520" w:lineRule="exact"/>
        <w:ind w:firstLine="880"/>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残疾人福利性单位声明函</w:t>
      </w:r>
    </w:p>
    <w:p w14:paraId="10454D59">
      <w:pPr>
        <w:spacing w:line="520" w:lineRule="exact"/>
        <w:ind w:firstLine="640"/>
        <w:rPr>
          <w:rFonts w:ascii="宋体" w:hAnsi="宋体" w:cs="宋体"/>
          <w:color w:val="000000" w:themeColor="text1"/>
          <w:sz w:val="32"/>
          <w:szCs w:val="32"/>
          <w:highlight w:val="none"/>
          <w14:textFill>
            <w14:solidFill>
              <w14:schemeClr w14:val="tx1"/>
            </w14:solidFill>
          </w14:textFill>
        </w:rPr>
      </w:pPr>
    </w:p>
    <w:p w14:paraId="0D385683">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单位的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726F0AA0">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0A2E6E6A">
      <w:pPr>
        <w:spacing w:line="360" w:lineRule="auto"/>
        <w:contextualSpacing/>
        <w:rPr>
          <w:rFonts w:ascii="宋体" w:hAnsi="宋体" w:cs="宋体"/>
          <w:color w:val="000000" w:themeColor="text1"/>
          <w:sz w:val="24"/>
          <w:highlight w:val="none"/>
          <w14:textFill>
            <w14:solidFill>
              <w14:schemeClr w14:val="tx1"/>
            </w14:solidFill>
          </w14:textFill>
        </w:rPr>
      </w:pPr>
    </w:p>
    <w:p w14:paraId="39769307">
      <w:pPr>
        <w:spacing w:line="360" w:lineRule="auto"/>
        <w:contextualSpacing/>
        <w:rPr>
          <w:rFonts w:ascii="宋体" w:hAnsi="宋体" w:cs="宋体"/>
          <w:color w:val="000000" w:themeColor="text1"/>
          <w:sz w:val="24"/>
          <w:highlight w:val="none"/>
          <w14:textFill>
            <w14:solidFill>
              <w14:schemeClr w14:val="tx1"/>
            </w14:solidFill>
          </w14:textFill>
        </w:rPr>
      </w:pPr>
    </w:p>
    <w:p w14:paraId="219E11DE">
      <w:pPr>
        <w:spacing w:line="360" w:lineRule="auto"/>
        <w:contextualSpacing/>
        <w:rPr>
          <w:rFonts w:ascii="宋体" w:hAnsi="宋体" w:cs="宋体"/>
          <w:color w:val="000000" w:themeColor="text1"/>
          <w:sz w:val="24"/>
          <w:highlight w:val="none"/>
          <w14:textFill>
            <w14:solidFill>
              <w14:schemeClr w14:val="tx1"/>
            </w14:solidFill>
          </w14:textFill>
        </w:rPr>
      </w:pPr>
    </w:p>
    <w:p w14:paraId="253A8F10">
      <w:pPr>
        <w:spacing w:line="360" w:lineRule="auto"/>
        <w:ind w:firstLine="2400" w:firstLineChars="10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供应商名称（签章）：</w:t>
      </w:r>
    </w:p>
    <w:p w14:paraId="69C434F3">
      <w:pPr>
        <w:spacing w:line="360" w:lineRule="auto"/>
        <w:ind w:firstLine="4320" w:firstLineChars="18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     年   月   日</w:t>
      </w:r>
    </w:p>
    <w:p w14:paraId="167FCAD3">
      <w:pPr>
        <w:spacing w:line="360" w:lineRule="auto"/>
        <w:contextualSpacing/>
        <w:rPr>
          <w:rFonts w:ascii="宋体" w:hAnsi="宋体" w:cs="宋体"/>
          <w:color w:val="000000" w:themeColor="text1"/>
          <w:sz w:val="24"/>
          <w:highlight w:val="none"/>
          <w14:textFill>
            <w14:solidFill>
              <w14:schemeClr w14:val="tx1"/>
            </w14:solidFill>
          </w14:textFill>
        </w:rPr>
      </w:pPr>
    </w:p>
    <w:p w14:paraId="0F3C16E6">
      <w:pPr>
        <w:spacing w:line="360" w:lineRule="auto"/>
        <w:contextualSpacing/>
        <w:rPr>
          <w:rFonts w:ascii="宋体" w:hAnsi="宋体" w:cs="宋体"/>
          <w:color w:val="000000" w:themeColor="text1"/>
          <w:sz w:val="24"/>
          <w:highlight w:val="none"/>
          <w14:textFill>
            <w14:solidFill>
              <w14:schemeClr w14:val="tx1"/>
            </w14:solidFill>
          </w14:textFill>
        </w:rPr>
      </w:pPr>
    </w:p>
    <w:p w14:paraId="1E5782B8">
      <w:pPr>
        <w:spacing w:line="360" w:lineRule="auto"/>
        <w:contextualSpacing/>
        <w:rPr>
          <w:rFonts w:ascii="宋体" w:hAnsi="宋体" w:cs="宋体"/>
          <w:color w:val="000000" w:themeColor="text1"/>
          <w:sz w:val="24"/>
          <w:highlight w:val="none"/>
          <w14:textFill>
            <w14:solidFill>
              <w14:schemeClr w14:val="tx1"/>
            </w14:solidFill>
          </w14:textFill>
        </w:rPr>
      </w:pPr>
    </w:p>
    <w:p w14:paraId="708F666D">
      <w:pPr>
        <w:spacing w:line="360" w:lineRule="auto"/>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14:paraId="2F00FE2A">
      <w:pPr>
        <w:spacing w:line="520" w:lineRule="exact"/>
        <w:jc w:val="center"/>
        <w:rPr>
          <w:rFonts w:ascii="宋体" w:hAnsi="宋体" w:cs="宋体"/>
          <w:color w:val="000000" w:themeColor="text1"/>
          <w:sz w:val="24"/>
          <w:highlight w:val="none"/>
          <w14:textFill>
            <w14:solidFill>
              <w14:schemeClr w14:val="tx1"/>
            </w14:solidFill>
          </w14:textFill>
        </w:rPr>
      </w:pPr>
    </w:p>
    <w:p w14:paraId="7326E8D3">
      <w:pPr>
        <w:spacing w:line="520" w:lineRule="exact"/>
        <w:jc w:val="center"/>
        <w:rPr>
          <w:rFonts w:ascii="宋体" w:hAnsi="宋体" w:cs="宋体"/>
          <w:color w:val="000000" w:themeColor="text1"/>
          <w:sz w:val="24"/>
          <w:highlight w:val="none"/>
          <w14:textFill>
            <w14:solidFill>
              <w14:schemeClr w14:val="tx1"/>
            </w14:solidFill>
          </w14:textFill>
        </w:rPr>
      </w:pPr>
    </w:p>
    <w:p w14:paraId="706FE176">
      <w:pPr>
        <w:spacing w:line="520" w:lineRule="exact"/>
        <w:jc w:val="center"/>
        <w:rPr>
          <w:rFonts w:ascii="宋体" w:hAnsi="宋体" w:cs="宋体"/>
          <w:color w:val="000000" w:themeColor="text1"/>
          <w:sz w:val="24"/>
          <w:highlight w:val="none"/>
          <w14:textFill>
            <w14:solidFill>
              <w14:schemeClr w14:val="tx1"/>
            </w14:solidFill>
          </w14:textFill>
        </w:rPr>
      </w:pPr>
    </w:p>
    <w:p w14:paraId="192FEA8E">
      <w:pPr>
        <w:spacing w:line="520" w:lineRule="exact"/>
        <w:jc w:val="center"/>
        <w:rPr>
          <w:rFonts w:ascii="宋体" w:hAnsi="宋体" w:cs="宋体"/>
          <w:color w:val="000000" w:themeColor="text1"/>
          <w:sz w:val="24"/>
          <w:highlight w:val="none"/>
          <w14:textFill>
            <w14:solidFill>
              <w14:schemeClr w14:val="tx1"/>
            </w14:solidFill>
          </w14:textFill>
        </w:rPr>
      </w:pPr>
    </w:p>
    <w:p w14:paraId="476E2DFB">
      <w:pPr>
        <w:spacing w:line="520" w:lineRule="exact"/>
        <w:jc w:val="center"/>
        <w:rPr>
          <w:rFonts w:ascii="宋体" w:hAnsi="宋体" w:cs="宋体"/>
          <w:color w:val="000000" w:themeColor="text1"/>
          <w:sz w:val="24"/>
          <w:highlight w:val="none"/>
          <w14:textFill>
            <w14:solidFill>
              <w14:schemeClr w14:val="tx1"/>
            </w14:solidFill>
          </w14:textFill>
        </w:rPr>
      </w:pPr>
    </w:p>
    <w:p w14:paraId="2D867E01">
      <w:pPr>
        <w:spacing w:line="520" w:lineRule="exact"/>
        <w:jc w:val="center"/>
        <w:rPr>
          <w:rFonts w:ascii="宋体" w:hAnsi="宋体" w:cs="宋体"/>
          <w:color w:val="000000" w:themeColor="text1"/>
          <w:sz w:val="24"/>
          <w:highlight w:val="none"/>
          <w14:textFill>
            <w14:solidFill>
              <w14:schemeClr w14:val="tx1"/>
            </w14:solidFill>
          </w14:textFill>
        </w:rPr>
      </w:pPr>
    </w:p>
    <w:p w14:paraId="23411E52">
      <w:pPr>
        <w:spacing w:line="520" w:lineRule="exact"/>
        <w:jc w:val="center"/>
        <w:rPr>
          <w:rFonts w:ascii="宋体" w:hAnsi="宋体" w:cs="宋体"/>
          <w:color w:val="000000" w:themeColor="text1"/>
          <w:sz w:val="24"/>
          <w:highlight w:val="none"/>
          <w14:textFill>
            <w14:solidFill>
              <w14:schemeClr w14:val="tx1"/>
            </w14:solidFill>
          </w14:textFill>
        </w:rPr>
      </w:pPr>
    </w:p>
    <w:p w14:paraId="78588CCF">
      <w:pPr>
        <w:spacing w:line="520" w:lineRule="exact"/>
        <w:jc w:val="center"/>
        <w:rPr>
          <w:rFonts w:ascii="宋体" w:hAnsi="宋体" w:cs="宋体"/>
          <w:color w:val="000000" w:themeColor="text1"/>
          <w:sz w:val="24"/>
          <w:highlight w:val="none"/>
          <w14:textFill>
            <w14:solidFill>
              <w14:schemeClr w14:val="tx1"/>
            </w14:solidFill>
          </w14:textFill>
        </w:rPr>
      </w:pPr>
    </w:p>
    <w:p w14:paraId="55723E85">
      <w:pPr>
        <w:spacing w:line="520" w:lineRule="exact"/>
        <w:jc w:val="center"/>
        <w:rPr>
          <w:rFonts w:ascii="宋体" w:hAnsi="宋体" w:cs="宋体"/>
          <w:color w:val="000000" w:themeColor="text1"/>
          <w:sz w:val="24"/>
          <w:highlight w:val="none"/>
          <w14:textFill>
            <w14:solidFill>
              <w14:schemeClr w14:val="tx1"/>
            </w14:solidFill>
          </w14:textFill>
        </w:rPr>
      </w:pPr>
    </w:p>
    <w:p w14:paraId="5BF0B4B0">
      <w:pPr>
        <w:spacing w:line="360" w:lineRule="auto"/>
        <w:ind w:firstLine="883"/>
        <w:jc w:val="center"/>
        <w:rPr>
          <w:rFonts w:ascii="宋体" w:hAnsi="宋体" w:cs="宋体"/>
          <w:b/>
          <w:bCs/>
          <w:color w:val="000000" w:themeColor="text1"/>
          <w:sz w:val="44"/>
          <w:szCs w:val="44"/>
          <w:highlight w:val="none"/>
          <w14:textFill>
            <w14:solidFill>
              <w14:schemeClr w14:val="tx1"/>
            </w14:solidFill>
          </w14:textFill>
        </w:rPr>
      </w:pPr>
    </w:p>
    <w:p w14:paraId="48853619">
      <w:pPr>
        <w:spacing w:line="360" w:lineRule="auto"/>
        <w:ind w:firstLine="883"/>
        <w:jc w:val="center"/>
        <w:rPr>
          <w:rFonts w:ascii="宋体" w:hAnsi="宋体" w:cs="宋体"/>
          <w:b/>
          <w:bCs/>
          <w:color w:val="000000" w:themeColor="text1"/>
          <w:sz w:val="44"/>
          <w:szCs w:val="44"/>
          <w:highlight w:val="none"/>
          <w14:textFill>
            <w14:solidFill>
              <w14:schemeClr w14:val="tx1"/>
            </w14:solidFill>
          </w14:textFill>
        </w:rPr>
      </w:pPr>
    </w:p>
    <w:p w14:paraId="3BE21E1D">
      <w:pPr>
        <w:spacing w:line="360" w:lineRule="auto"/>
        <w:ind w:firstLine="883"/>
        <w:jc w:val="center"/>
        <w:rPr>
          <w:rFonts w:ascii="宋体" w:hAnsi="宋体" w:cs="宋体"/>
          <w:b/>
          <w:bCs/>
          <w:color w:val="000000" w:themeColor="text1"/>
          <w:sz w:val="44"/>
          <w:szCs w:val="44"/>
          <w:highlight w:val="none"/>
          <w14:textFill>
            <w14:solidFill>
              <w14:schemeClr w14:val="tx1"/>
            </w14:solidFill>
          </w14:textFill>
        </w:rPr>
      </w:pPr>
    </w:p>
    <w:p w14:paraId="7EC53D01">
      <w:pPr>
        <w:spacing w:line="360" w:lineRule="auto"/>
        <w:ind w:firstLine="883"/>
        <w:jc w:val="center"/>
        <w:rPr>
          <w:rFonts w:ascii="宋体" w:hAnsi="宋体" w:cs="宋体"/>
          <w:b/>
          <w:bCs/>
          <w:color w:val="000000" w:themeColor="text1"/>
          <w:sz w:val="44"/>
          <w:szCs w:val="44"/>
          <w:highlight w:val="none"/>
          <w14:textFill>
            <w14:solidFill>
              <w14:schemeClr w14:val="tx1"/>
            </w14:solidFill>
          </w14:textFill>
        </w:rPr>
      </w:pPr>
    </w:p>
    <w:p w14:paraId="796158E2">
      <w:pPr>
        <w:spacing w:line="360" w:lineRule="auto"/>
        <w:ind w:firstLine="883"/>
        <w:jc w:val="center"/>
        <w:rPr>
          <w:rFonts w:ascii="宋体" w:hAnsi="宋体" w:cs="宋体"/>
          <w:b/>
          <w:bCs/>
          <w:color w:val="000000" w:themeColor="text1"/>
          <w:sz w:val="44"/>
          <w:szCs w:val="44"/>
          <w:highlight w:val="none"/>
          <w14:textFill>
            <w14:solidFill>
              <w14:schemeClr w14:val="tx1"/>
            </w14:solidFill>
          </w14:textFill>
        </w:rPr>
      </w:pPr>
    </w:p>
    <w:p w14:paraId="62743FED">
      <w:pPr>
        <w:spacing w:line="360" w:lineRule="auto"/>
        <w:ind w:firstLine="883"/>
        <w:jc w:val="center"/>
        <w:rPr>
          <w:rFonts w:ascii="宋体" w:hAnsi="宋体" w:cs="宋体"/>
          <w:b/>
          <w:bCs/>
          <w:color w:val="000000" w:themeColor="text1"/>
          <w:sz w:val="44"/>
          <w:szCs w:val="44"/>
          <w:highlight w:val="none"/>
          <w14:textFill>
            <w14:solidFill>
              <w14:schemeClr w14:val="tx1"/>
            </w14:solidFill>
          </w14:textFill>
        </w:rPr>
      </w:pPr>
    </w:p>
    <w:p w14:paraId="7CB86287">
      <w:pPr>
        <w:snapToGrid w:val="0"/>
        <w:ind w:firstLine="880"/>
        <w:jc w:val="center"/>
        <w:rPr>
          <w:rFonts w:ascii="宋体" w:hAnsi="宋体" w:cs="宋体"/>
          <w:color w:val="000000" w:themeColor="text1"/>
          <w:kern w:val="44"/>
          <w:sz w:val="44"/>
          <w:szCs w:val="44"/>
          <w:highlight w:val="none"/>
          <w14:textFill>
            <w14:solidFill>
              <w14:schemeClr w14:val="tx1"/>
            </w14:solidFill>
          </w14:textFill>
        </w:rPr>
      </w:pPr>
      <w:r>
        <w:rPr>
          <w:rFonts w:hint="eastAsia" w:ascii="宋体" w:hAnsi="宋体" w:cs="宋体"/>
          <w:color w:val="000000" w:themeColor="text1"/>
          <w:kern w:val="44"/>
          <w:sz w:val="44"/>
          <w:szCs w:val="44"/>
          <w:highlight w:val="none"/>
          <w14:textFill>
            <w14:solidFill>
              <w14:schemeClr w14:val="tx1"/>
            </w14:solidFill>
          </w14:textFill>
        </w:rPr>
        <w:t>第六章  合同文本</w:t>
      </w:r>
      <w:r>
        <w:rPr>
          <w:rFonts w:hint="eastAsia" w:ascii="宋体" w:hAnsi="宋体" w:cs="宋体"/>
          <w:color w:val="000000" w:themeColor="text1"/>
          <w:kern w:val="44"/>
          <w:sz w:val="44"/>
          <w:szCs w:val="44"/>
          <w:highlight w:val="none"/>
          <w14:textFill>
            <w14:solidFill>
              <w14:schemeClr w14:val="tx1"/>
            </w14:solidFill>
          </w14:textFill>
        </w:rPr>
        <w:br w:type="page"/>
      </w:r>
    </w:p>
    <w:p w14:paraId="23983E36">
      <w:pPr>
        <w:snapToGrid w:val="0"/>
        <w:ind w:firstLine="883"/>
        <w:jc w:val="center"/>
        <w:rPr>
          <w:rFonts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采购合同</w:t>
      </w:r>
    </w:p>
    <w:p w14:paraId="060F80D0">
      <w:pPr>
        <w:snapToGrid w:val="0"/>
        <w:spacing w:line="360" w:lineRule="exact"/>
        <w:ind w:right="480" w:firstLine="9120" w:firstLineChars="2850"/>
        <w:rPr>
          <w:rFonts w:ascii="宋体" w:hAnsi="宋体" w:cs="宋体"/>
          <w:bCs/>
          <w:color w:val="000000" w:themeColor="text1"/>
          <w:sz w:val="32"/>
          <w:szCs w:val="32"/>
          <w:highlight w:val="none"/>
          <w14:textFill>
            <w14:solidFill>
              <w14:schemeClr w14:val="tx1"/>
            </w14:solidFill>
          </w14:textFill>
        </w:rPr>
      </w:pPr>
    </w:p>
    <w:tbl>
      <w:tblPr>
        <w:tblStyle w:val="30"/>
        <w:tblpPr w:leftFromText="180" w:rightFromText="180" w:vertAnchor="text" w:horzAnchor="page" w:tblpX="1633" w:tblpY="364"/>
        <w:tblOverlap w:val="never"/>
        <w:tblW w:w="0" w:type="auto"/>
        <w:tblInd w:w="0" w:type="dxa"/>
        <w:tblLayout w:type="fixed"/>
        <w:tblCellMar>
          <w:top w:w="0" w:type="dxa"/>
          <w:left w:w="108" w:type="dxa"/>
          <w:bottom w:w="0" w:type="dxa"/>
          <w:right w:w="108" w:type="dxa"/>
        </w:tblCellMar>
      </w:tblPr>
      <w:tblGrid>
        <w:gridCol w:w="8480"/>
      </w:tblGrid>
      <w:tr w14:paraId="5ED311D0">
        <w:tblPrEx>
          <w:tblCellMar>
            <w:top w:w="0" w:type="dxa"/>
            <w:left w:w="108" w:type="dxa"/>
            <w:bottom w:w="0" w:type="dxa"/>
            <w:right w:w="108" w:type="dxa"/>
          </w:tblCellMar>
        </w:tblPrEx>
        <w:trPr>
          <w:trHeight w:val="5167" w:hRule="atLeast"/>
        </w:trPr>
        <w:tc>
          <w:tcPr>
            <w:tcW w:w="8480" w:type="dxa"/>
            <w:vAlign w:val="center"/>
          </w:tcPr>
          <w:p w14:paraId="284CC7CE">
            <w:pPr>
              <w:autoSpaceDE w:val="0"/>
              <w:autoSpaceDN w:val="0"/>
              <w:adjustRightInd w:val="0"/>
              <w:ind w:left="1260" w:firstLine="640"/>
              <w:jc w:val="center"/>
              <w:rPr>
                <w:rFonts w:ascii="宋体" w:hAnsi="宋体" w:cs="宋体"/>
                <w:color w:val="000000" w:themeColor="text1"/>
                <w:kern w:val="0"/>
                <w:sz w:val="32"/>
                <w:szCs w:val="32"/>
                <w:highlight w:val="none"/>
                <w14:textFill>
                  <w14:solidFill>
                    <w14:schemeClr w14:val="tx1"/>
                  </w14:solidFill>
                </w14:textFill>
              </w:rPr>
            </w:pPr>
          </w:p>
          <w:p w14:paraId="4EA0DAE3">
            <w:pPr>
              <w:wordWrap w:val="0"/>
              <w:autoSpaceDE w:val="0"/>
              <w:autoSpaceDN w:val="0"/>
              <w:adjustRightInd w:val="0"/>
              <w:ind w:left="1260" w:firstLine="640"/>
              <w:rPr>
                <w:rFonts w:ascii="宋体" w:hAnsi="宋体" w:cs="宋体"/>
                <w:color w:val="000000" w:themeColor="text1"/>
                <w:kern w:val="0"/>
                <w:sz w:val="32"/>
                <w:szCs w:val="32"/>
                <w:highlight w:val="none"/>
                <w14:textFill>
                  <w14:solidFill>
                    <w14:schemeClr w14:val="tx1"/>
                  </w14:solidFill>
                </w14:textFill>
              </w:rPr>
            </w:pPr>
          </w:p>
          <w:p w14:paraId="7DF4B256">
            <w:pPr>
              <w:wordWrap w:val="0"/>
              <w:autoSpaceDE w:val="0"/>
              <w:autoSpaceDN w:val="0"/>
              <w:adjustRightInd w:val="0"/>
              <w:ind w:left="1260" w:firstLine="640"/>
              <w:rPr>
                <w:rFonts w:ascii="宋体" w:hAnsi="宋体" w:cs="宋体"/>
                <w:color w:val="000000" w:themeColor="text1"/>
                <w:kern w:val="0"/>
                <w:sz w:val="32"/>
                <w:szCs w:val="32"/>
                <w:highlight w:val="none"/>
                <w14:textFill>
                  <w14:solidFill>
                    <w14:schemeClr w14:val="tx1"/>
                  </w14:solidFill>
                </w14:textFill>
              </w:rPr>
            </w:pPr>
          </w:p>
          <w:p w14:paraId="05EF6044">
            <w:pPr>
              <w:wordWrap w:val="0"/>
              <w:autoSpaceDE w:val="0"/>
              <w:autoSpaceDN w:val="0"/>
              <w:adjustRightInd w:val="0"/>
              <w:ind w:left="1260" w:firstLine="640"/>
              <w:rPr>
                <w:rFonts w:ascii="宋体" w:hAnsi="宋体" w:cs="宋体"/>
                <w:color w:val="000000" w:themeColor="text1"/>
                <w:kern w:val="0"/>
                <w:sz w:val="32"/>
                <w:szCs w:val="32"/>
                <w:highlight w:val="none"/>
                <w14:textFill>
                  <w14:solidFill>
                    <w14:schemeClr w14:val="tx1"/>
                  </w14:solidFill>
                </w14:textFill>
              </w:rPr>
            </w:pPr>
          </w:p>
          <w:p w14:paraId="663B67D9">
            <w:pPr>
              <w:wordWrap w:val="0"/>
              <w:autoSpaceDE w:val="0"/>
              <w:autoSpaceDN w:val="0"/>
              <w:adjustRightInd w:val="0"/>
              <w:ind w:left="2977" w:leftChars="686" w:hanging="1536" w:hangingChars="48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合同名称：</w:t>
            </w:r>
            <w:r>
              <w:rPr>
                <w:rFonts w:hint="eastAsia" w:ascii="宋体" w:hAnsi="宋体" w:cs="宋体"/>
                <w:color w:val="000000" w:themeColor="text1"/>
                <w:kern w:val="0"/>
                <w:sz w:val="32"/>
                <w:szCs w:val="32"/>
                <w:highlight w:val="none"/>
                <w:u w:val="single"/>
                <w14:textFill>
                  <w14:solidFill>
                    <w14:schemeClr w14:val="tx1"/>
                  </w14:solidFill>
                </w14:textFill>
              </w:rPr>
              <w:t xml:space="preserve"> 广西经贸职业技术学院五合校区学生公寓晾衣杆采购及安装项目合同 </w:t>
            </w:r>
          </w:p>
          <w:p w14:paraId="2FD95DC8">
            <w:pPr>
              <w:wordWrap w:val="0"/>
              <w:autoSpaceDE w:val="0"/>
              <w:autoSpaceDN w:val="0"/>
              <w:adjustRightInd w:val="0"/>
              <w:ind w:left="1260" w:firstLine="640"/>
              <w:rPr>
                <w:rFonts w:ascii="宋体" w:hAnsi="宋体" w:cs="宋体"/>
                <w:color w:val="000000" w:themeColor="text1"/>
                <w:kern w:val="0"/>
                <w:sz w:val="32"/>
                <w:szCs w:val="32"/>
                <w:highlight w:val="none"/>
                <w14:textFill>
                  <w14:solidFill>
                    <w14:schemeClr w14:val="tx1"/>
                  </w14:solidFill>
                </w14:textFill>
              </w:rPr>
            </w:pPr>
          </w:p>
          <w:p w14:paraId="23DE83ED">
            <w:pPr>
              <w:wordWrap w:val="0"/>
              <w:autoSpaceDE w:val="0"/>
              <w:autoSpaceDN w:val="0"/>
              <w:adjustRightInd w:val="0"/>
              <w:ind w:left="1256" w:leftChars="598" w:firstLine="160" w:firstLineChars="5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项目编号：</w:t>
            </w:r>
            <w:r>
              <w:rPr>
                <w:rFonts w:hint="eastAsia" w:ascii="宋体" w:hAnsi="宋体" w:cs="宋体"/>
                <w:color w:val="000000" w:themeColor="text1"/>
                <w:kern w:val="0"/>
                <w:sz w:val="32"/>
                <w:szCs w:val="32"/>
                <w:highlight w:val="none"/>
                <w:u w:val="single"/>
                <w14:textFill>
                  <w14:solidFill>
                    <w14:schemeClr w14:val="tx1"/>
                  </w14:solidFill>
                </w14:textFill>
              </w:rPr>
              <w:t xml:space="preserve">                     </w:t>
            </w:r>
          </w:p>
          <w:p w14:paraId="120273E9">
            <w:pPr>
              <w:wordWrap w:val="0"/>
              <w:autoSpaceDE w:val="0"/>
              <w:autoSpaceDN w:val="0"/>
              <w:adjustRightInd w:val="0"/>
              <w:ind w:left="1260" w:firstLine="640"/>
              <w:rPr>
                <w:rFonts w:ascii="宋体" w:hAnsi="宋体" w:cs="宋体"/>
                <w:color w:val="000000" w:themeColor="text1"/>
                <w:kern w:val="0"/>
                <w:sz w:val="32"/>
                <w:szCs w:val="32"/>
                <w:highlight w:val="none"/>
                <w14:textFill>
                  <w14:solidFill>
                    <w14:schemeClr w14:val="tx1"/>
                  </w14:solidFill>
                </w14:textFill>
              </w:rPr>
            </w:pPr>
          </w:p>
          <w:p w14:paraId="203E3C48">
            <w:pPr>
              <w:wordWrap w:val="0"/>
              <w:autoSpaceDE w:val="0"/>
              <w:autoSpaceDN w:val="0"/>
              <w:adjustRightInd w:val="0"/>
              <w:ind w:left="1256" w:leftChars="598" w:firstLine="160" w:firstLineChars="5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合同编号：</w:t>
            </w:r>
            <w:r>
              <w:rPr>
                <w:rFonts w:hint="eastAsia" w:ascii="宋体" w:hAnsi="宋体" w:cs="宋体"/>
                <w:color w:val="000000" w:themeColor="text1"/>
                <w:kern w:val="0"/>
                <w:sz w:val="32"/>
                <w:szCs w:val="32"/>
                <w:highlight w:val="none"/>
                <w:u w:val="single"/>
                <w14:textFill>
                  <w14:solidFill>
                    <w14:schemeClr w14:val="tx1"/>
                  </w14:solidFill>
                </w14:textFill>
              </w:rPr>
              <w:t xml:space="preserve">                     </w:t>
            </w:r>
          </w:p>
          <w:p w14:paraId="73E6D831">
            <w:pPr>
              <w:wordWrap w:val="0"/>
              <w:autoSpaceDE w:val="0"/>
              <w:autoSpaceDN w:val="0"/>
              <w:adjustRightInd w:val="0"/>
              <w:ind w:left="1260" w:firstLine="640"/>
              <w:rPr>
                <w:rFonts w:ascii="宋体" w:hAnsi="宋体" w:cs="宋体"/>
                <w:color w:val="000000" w:themeColor="text1"/>
                <w:kern w:val="0"/>
                <w:sz w:val="32"/>
                <w:szCs w:val="32"/>
                <w:highlight w:val="none"/>
                <w14:textFill>
                  <w14:solidFill>
                    <w14:schemeClr w14:val="tx1"/>
                  </w14:solidFill>
                </w14:textFill>
              </w:rPr>
            </w:pPr>
          </w:p>
        </w:tc>
      </w:tr>
      <w:tr w14:paraId="2255BEF5">
        <w:tblPrEx>
          <w:tblCellMar>
            <w:top w:w="0" w:type="dxa"/>
            <w:left w:w="108" w:type="dxa"/>
            <w:bottom w:w="0" w:type="dxa"/>
            <w:right w:w="108" w:type="dxa"/>
          </w:tblCellMar>
        </w:tblPrEx>
        <w:trPr>
          <w:trHeight w:val="1033" w:hRule="atLeast"/>
        </w:trPr>
        <w:tc>
          <w:tcPr>
            <w:tcW w:w="8480" w:type="dxa"/>
            <w:vAlign w:val="center"/>
          </w:tcPr>
          <w:p w14:paraId="67E5ADD0">
            <w:pPr>
              <w:wordWrap w:val="0"/>
              <w:autoSpaceDE w:val="0"/>
              <w:autoSpaceDN w:val="0"/>
              <w:adjustRightInd w:val="0"/>
              <w:ind w:firstLine="1440" w:firstLineChars="45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采购单位（甲方）</w:t>
            </w:r>
            <w:r>
              <w:rPr>
                <w:rFonts w:hint="eastAsia" w:ascii="宋体" w:hAnsi="宋体" w:cs="宋体"/>
                <w:color w:val="000000" w:themeColor="text1"/>
                <w:kern w:val="0"/>
                <w:sz w:val="32"/>
                <w:szCs w:val="32"/>
                <w:highlight w:val="none"/>
                <w:u w:val="single"/>
                <w14:textFill>
                  <w14:solidFill>
                    <w14:schemeClr w14:val="tx1"/>
                  </w14:solidFill>
                </w14:textFill>
              </w:rPr>
              <w:t xml:space="preserve">广西经贸职业技术学院   </w:t>
            </w:r>
          </w:p>
          <w:p w14:paraId="027D8E92">
            <w:pPr>
              <w:wordWrap w:val="0"/>
              <w:autoSpaceDE w:val="0"/>
              <w:autoSpaceDN w:val="0"/>
              <w:adjustRightInd w:val="0"/>
              <w:ind w:firstLine="1440" w:firstLineChars="450"/>
              <w:rPr>
                <w:rFonts w:ascii="宋体" w:hAnsi="宋体" w:cs="宋体"/>
                <w:color w:val="000000" w:themeColor="text1"/>
                <w:kern w:val="0"/>
                <w:sz w:val="32"/>
                <w:szCs w:val="32"/>
                <w:highlight w:val="none"/>
                <w14:textFill>
                  <w14:solidFill>
                    <w14:schemeClr w14:val="tx1"/>
                  </w14:solidFill>
                </w14:textFill>
              </w:rPr>
            </w:pPr>
          </w:p>
        </w:tc>
      </w:tr>
      <w:tr w14:paraId="0D2DFBC5">
        <w:tblPrEx>
          <w:tblCellMar>
            <w:top w:w="0" w:type="dxa"/>
            <w:left w:w="108" w:type="dxa"/>
            <w:bottom w:w="0" w:type="dxa"/>
            <w:right w:w="108" w:type="dxa"/>
          </w:tblCellMar>
        </w:tblPrEx>
        <w:trPr>
          <w:trHeight w:val="1033" w:hRule="atLeast"/>
        </w:trPr>
        <w:tc>
          <w:tcPr>
            <w:tcW w:w="8480" w:type="dxa"/>
            <w:vAlign w:val="center"/>
          </w:tcPr>
          <w:p w14:paraId="214976A5">
            <w:pPr>
              <w:wordWrap w:val="0"/>
              <w:autoSpaceDE w:val="0"/>
              <w:autoSpaceDN w:val="0"/>
              <w:adjustRightInd w:val="0"/>
              <w:ind w:firstLine="1440" w:firstLineChars="450"/>
              <w:rPr>
                <w:rFonts w:ascii="宋体" w:hAnsi="宋体" w:cs="宋体"/>
                <w:color w:val="000000" w:themeColor="text1"/>
                <w:kern w:val="0"/>
                <w:sz w:val="32"/>
                <w:szCs w:val="32"/>
                <w:highlight w:val="none"/>
                <w:u w:val="singl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供 应 商（乙方）</w:t>
            </w:r>
            <w:r>
              <w:rPr>
                <w:rFonts w:hint="eastAsia" w:ascii="宋体" w:hAnsi="宋体" w:cs="宋体"/>
                <w:color w:val="000000" w:themeColor="text1"/>
                <w:kern w:val="0"/>
                <w:sz w:val="32"/>
                <w:szCs w:val="32"/>
                <w:highlight w:val="none"/>
                <w:u w:val="single"/>
                <w14:textFill>
                  <w14:solidFill>
                    <w14:schemeClr w14:val="tx1"/>
                  </w14:solidFill>
                </w14:textFill>
              </w:rPr>
              <w:t xml:space="preserve">                     </w:t>
            </w:r>
          </w:p>
          <w:p w14:paraId="4E03F692">
            <w:pPr>
              <w:wordWrap w:val="0"/>
              <w:autoSpaceDE w:val="0"/>
              <w:autoSpaceDN w:val="0"/>
              <w:adjustRightInd w:val="0"/>
              <w:ind w:firstLine="1440" w:firstLineChars="450"/>
              <w:rPr>
                <w:rFonts w:ascii="宋体" w:hAnsi="宋体" w:cs="宋体"/>
                <w:color w:val="000000" w:themeColor="text1"/>
                <w:kern w:val="0"/>
                <w:sz w:val="32"/>
                <w:szCs w:val="32"/>
                <w:highlight w:val="none"/>
                <w14:textFill>
                  <w14:solidFill>
                    <w14:schemeClr w14:val="tx1"/>
                  </w14:solidFill>
                </w14:textFill>
              </w:rPr>
            </w:pPr>
          </w:p>
          <w:p w14:paraId="49925750">
            <w:pPr>
              <w:wordWrap w:val="0"/>
              <w:autoSpaceDE w:val="0"/>
              <w:autoSpaceDN w:val="0"/>
              <w:adjustRightInd w:val="0"/>
              <w:ind w:firstLine="1440" w:firstLineChars="45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签订地址：</w:t>
            </w:r>
            <w:r>
              <w:rPr>
                <w:rFonts w:hint="eastAsia" w:ascii="宋体" w:hAnsi="宋体" w:cs="宋体"/>
                <w:color w:val="000000" w:themeColor="text1"/>
                <w:kern w:val="0"/>
                <w:sz w:val="32"/>
                <w:szCs w:val="32"/>
                <w:highlight w:val="none"/>
                <w:u w:val="single"/>
                <w14:textFill>
                  <w14:solidFill>
                    <w14:schemeClr w14:val="tx1"/>
                  </w14:solidFill>
                </w14:textFill>
              </w:rPr>
              <w:t xml:space="preserve"> </w:t>
            </w:r>
            <w:r>
              <w:rPr>
                <w:rFonts w:ascii="宋体" w:hAnsi="宋体" w:cs="宋体"/>
                <w:color w:val="000000" w:themeColor="text1"/>
                <w:kern w:val="0"/>
                <w:sz w:val="32"/>
                <w:szCs w:val="32"/>
                <w:highlight w:val="none"/>
                <w:u w:val="single"/>
                <w14:textFill>
                  <w14:solidFill>
                    <w14:schemeClr w14:val="tx1"/>
                  </w14:solidFill>
                </w14:textFill>
              </w:rPr>
              <w:t xml:space="preserve"> </w:t>
            </w:r>
            <w:r>
              <w:rPr>
                <w:rFonts w:hint="eastAsia" w:ascii="宋体" w:hAnsi="宋体" w:cs="宋体"/>
                <w:color w:val="000000" w:themeColor="text1"/>
                <w:kern w:val="0"/>
                <w:sz w:val="32"/>
                <w:szCs w:val="32"/>
                <w:highlight w:val="none"/>
                <w:u w:val="single"/>
                <w14:textFill>
                  <w14:solidFill>
                    <w14:schemeClr w14:val="tx1"/>
                  </w14:solidFill>
                </w14:textFill>
              </w:rPr>
              <w:t xml:space="preserve">                        </w:t>
            </w:r>
            <w:r>
              <w:rPr>
                <w:rFonts w:ascii="宋体" w:hAnsi="宋体" w:cs="宋体"/>
                <w:color w:val="000000" w:themeColor="text1"/>
                <w:kern w:val="0"/>
                <w:sz w:val="32"/>
                <w:szCs w:val="32"/>
                <w:highlight w:val="none"/>
                <w:u w:val="single"/>
                <w14:textFill>
                  <w14:solidFill>
                    <w14:schemeClr w14:val="tx1"/>
                  </w14:solidFill>
                </w14:textFill>
              </w:rPr>
              <w:t xml:space="preserve">  </w:t>
            </w:r>
            <w:r>
              <w:rPr>
                <w:rFonts w:hint="eastAsia" w:ascii="宋体" w:hAnsi="宋体" w:cs="宋体"/>
                <w:color w:val="000000" w:themeColor="text1"/>
                <w:kern w:val="0"/>
                <w:sz w:val="32"/>
                <w:szCs w:val="32"/>
                <w:highlight w:val="none"/>
                <w:u w:val="single"/>
                <w14:textFill>
                  <w14:solidFill>
                    <w14:schemeClr w14:val="tx1"/>
                  </w14:solidFill>
                </w14:textFill>
              </w:rPr>
              <w:t xml:space="preserve"> </w:t>
            </w:r>
            <w:r>
              <w:rPr>
                <w:rFonts w:ascii="宋体" w:hAnsi="宋体" w:cs="宋体"/>
                <w:color w:val="000000" w:themeColor="text1"/>
                <w:kern w:val="0"/>
                <w:sz w:val="32"/>
                <w:szCs w:val="32"/>
                <w:highlight w:val="none"/>
                <w:u w:val="single"/>
                <w14:textFill>
                  <w14:solidFill>
                    <w14:schemeClr w14:val="tx1"/>
                  </w14:solidFill>
                </w14:textFill>
              </w:rPr>
              <w:t xml:space="preserve">    </w:t>
            </w:r>
          </w:p>
          <w:p w14:paraId="03006C1E">
            <w:pPr>
              <w:wordWrap w:val="0"/>
              <w:autoSpaceDE w:val="0"/>
              <w:autoSpaceDN w:val="0"/>
              <w:adjustRightInd w:val="0"/>
              <w:ind w:firstLine="1440" w:firstLineChars="450"/>
              <w:rPr>
                <w:rFonts w:ascii="宋体" w:hAnsi="宋体" w:cs="宋体"/>
                <w:color w:val="000000" w:themeColor="text1"/>
                <w:kern w:val="0"/>
                <w:sz w:val="32"/>
                <w:szCs w:val="32"/>
                <w:highlight w:val="none"/>
                <w14:textFill>
                  <w14:solidFill>
                    <w14:schemeClr w14:val="tx1"/>
                  </w14:solidFill>
                </w14:textFill>
              </w:rPr>
            </w:pPr>
          </w:p>
          <w:p w14:paraId="658B90BC">
            <w:pPr>
              <w:wordWrap w:val="0"/>
              <w:autoSpaceDE w:val="0"/>
              <w:autoSpaceDN w:val="0"/>
              <w:adjustRightInd w:val="0"/>
              <w:ind w:firstLine="1440" w:firstLineChars="45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签订日期：</w:t>
            </w:r>
            <w:r>
              <w:rPr>
                <w:rFonts w:hint="eastAsia" w:ascii="宋体" w:hAnsi="宋体" w:cs="宋体"/>
                <w:color w:val="000000" w:themeColor="text1"/>
                <w:kern w:val="0"/>
                <w:sz w:val="32"/>
                <w:szCs w:val="32"/>
                <w:highlight w:val="none"/>
                <w:u w:val="single"/>
                <w14:textFill>
                  <w14:solidFill>
                    <w14:schemeClr w14:val="tx1"/>
                  </w14:solidFill>
                </w14:textFill>
              </w:rPr>
              <w:t xml:space="preserve">  </w:t>
            </w:r>
            <w:r>
              <w:rPr>
                <w:rFonts w:ascii="宋体" w:hAnsi="宋体" w:cs="宋体"/>
                <w:color w:val="000000" w:themeColor="text1"/>
                <w:kern w:val="0"/>
                <w:sz w:val="32"/>
                <w:szCs w:val="32"/>
                <w:highlight w:val="none"/>
                <w:u w:val="single"/>
                <w14:textFill>
                  <w14:solidFill>
                    <w14:schemeClr w14:val="tx1"/>
                  </w14:solidFill>
                </w14:textFill>
              </w:rPr>
              <w:t xml:space="preserve">           </w:t>
            </w:r>
            <w:r>
              <w:rPr>
                <w:rFonts w:hint="eastAsia" w:ascii="宋体" w:hAnsi="宋体" w:cs="宋体"/>
                <w:color w:val="000000" w:themeColor="text1"/>
                <w:kern w:val="0"/>
                <w:sz w:val="32"/>
                <w:szCs w:val="32"/>
                <w:highlight w:val="none"/>
                <w:u w:val="single"/>
                <w14:textFill>
                  <w14:solidFill>
                    <w14:schemeClr w14:val="tx1"/>
                  </w14:solidFill>
                </w14:textFill>
              </w:rPr>
              <w:t xml:space="preserve"> 年   月   日</w:t>
            </w:r>
          </w:p>
        </w:tc>
      </w:tr>
    </w:tbl>
    <w:p w14:paraId="3A7D8C50">
      <w:pPr>
        <w:snapToGrid w:val="0"/>
        <w:spacing w:line="360" w:lineRule="exact"/>
        <w:ind w:firstLine="480"/>
        <w:jc w:val="center"/>
        <w:rPr>
          <w:rFonts w:hAnsi="宋体" w:cs="宋体"/>
          <w:b/>
          <w:color w:val="000000" w:themeColor="text1"/>
          <w:sz w:val="28"/>
          <w:szCs w:val="2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14:paraId="24D6707D">
      <w:pPr>
        <w:snapToGrid w:val="0"/>
        <w:spacing w:line="360" w:lineRule="exact"/>
        <w:ind w:firstLine="562"/>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广西壮族自治区政府采购合同书</w:t>
      </w:r>
    </w:p>
    <w:p w14:paraId="4D7FB893">
      <w:pPr>
        <w:snapToGrid w:val="0"/>
        <w:spacing w:line="400" w:lineRule="exact"/>
        <w:ind w:right="480"/>
        <w:rPr>
          <w:rFonts w:ascii="宋体" w:hAnsi="宋体" w:cs="宋体"/>
          <w:bCs/>
          <w:color w:val="000000" w:themeColor="text1"/>
          <w:sz w:val="24"/>
          <w:highlight w:val="none"/>
          <w14:textFill>
            <w14:solidFill>
              <w14:schemeClr w14:val="tx1"/>
            </w14:solidFill>
          </w14:textFill>
        </w:rPr>
      </w:pPr>
    </w:p>
    <w:p w14:paraId="1DF192EB">
      <w:pPr>
        <w:snapToGrid w:val="0"/>
        <w:spacing w:line="40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采购计划号</w:t>
      </w:r>
      <w:r>
        <w:rPr>
          <w:rFonts w:hint="eastAsia" w:ascii="宋体" w:hAnsi="宋体" w:cs="宋体"/>
          <w:color w:val="000000" w:themeColor="text1"/>
          <w:spacing w:val="-20"/>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14:paraId="28F1E6D6">
      <w:pPr>
        <w:snapToGrid w:val="0"/>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采购单位（甲方）：</w:t>
      </w:r>
      <w:r>
        <w:rPr>
          <w:rFonts w:hint="eastAsia" w:ascii="宋体" w:hAnsi="宋体" w:cs="宋体"/>
          <w:color w:val="000000" w:themeColor="text1"/>
          <w:sz w:val="24"/>
          <w:highlight w:val="none"/>
          <w:u w:val="single"/>
          <w14:textFill>
            <w14:solidFill>
              <w14:schemeClr w14:val="tx1"/>
            </w14:solidFill>
          </w14:textFill>
        </w:rPr>
        <w:t xml:space="preserve">广西经贸职业技术学院 </w:t>
      </w:r>
      <w:r>
        <w:rPr>
          <w:rFonts w:hint="eastAsia" w:ascii="宋体" w:hAnsi="宋体" w:cs="宋体"/>
          <w:color w:val="000000" w:themeColor="text1"/>
          <w:sz w:val="24"/>
          <w:highlight w:val="none"/>
          <w14:textFill>
            <w14:solidFill>
              <w14:schemeClr w14:val="tx1"/>
            </w14:solidFill>
          </w14:textFill>
        </w:rPr>
        <w:t xml:space="preserve">               </w:t>
      </w:r>
    </w:p>
    <w:p w14:paraId="15383481">
      <w:pPr>
        <w:snapToGrid w:val="0"/>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 应 商（乙方）：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4DB10CC">
      <w:pPr>
        <w:snapToGrid w:val="0"/>
        <w:spacing w:line="40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  标  编  号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3601E9E">
      <w:pPr>
        <w:snapToGrid w:val="0"/>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 订 地 点：</w:t>
      </w:r>
      <w:r>
        <w:rPr>
          <w:rFonts w:hint="eastAsia" w:ascii="宋体" w:hAnsi="宋体" w:cs="宋体"/>
          <w:color w:val="000000" w:themeColor="text1"/>
          <w:sz w:val="24"/>
          <w:highlight w:val="none"/>
          <w:u w:val="single"/>
          <w14:textFill>
            <w14:solidFill>
              <w14:schemeClr w14:val="tx1"/>
            </w14:solidFill>
          </w14:textFill>
        </w:rPr>
        <w:t xml:space="preserve">广西经贸职业技术学院  </w:t>
      </w:r>
      <w:r>
        <w:rPr>
          <w:rFonts w:hint="eastAsia" w:ascii="宋体" w:hAnsi="宋体" w:cs="宋体"/>
          <w:color w:val="000000" w:themeColor="text1"/>
          <w:sz w:val="24"/>
          <w:highlight w:val="none"/>
          <w14:textFill>
            <w14:solidFill>
              <w14:schemeClr w14:val="tx1"/>
            </w14:solidFill>
          </w14:textFill>
        </w:rPr>
        <w:t xml:space="preserve">    签 订 时 间：</w:t>
      </w:r>
      <w:r>
        <w:rPr>
          <w:rFonts w:hint="eastAsia" w:ascii="宋体" w:hAnsi="宋体" w:cs="宋体"/>
          <w:color w:val="000000" w:themeColor="text1"/>
          <w:sz w:val="24"/>
          <w:highlight w:val="none"/>
          <w:u w:val="single"/>
          <w14:textFill>
            <w14:solidFill>
              <w14:schemeClr w14:val="tx1"/>
            </w14:solidFill>
          </w14:textFill>
        </w:rPr>
        <w:t xml:space="preserve"> 2024年  月  日           </w:t>
      </w:r>
    </w:p>
    <w:p w14:paraId="3AA81096">
      <w:pPr>
        <w:snapToGrid w:val="0"/>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本合同为中小企业预留合同：</w:t>
      </w:r>
      <w:r>
        <w:rPr>
          <w:rFonts w:hint="eastAsia" w:ascii="宋体" w:hAnsi="宋体" w:cs="宋体"/>
          <w:color w:val="000000" w:themeColor="text1"/>
          <w:sz w:val="24"/>
          <w:highlight w:val="none"/>
          <w:u w:val="single"/>
          <w14:textFill>
            <w14:solidFill>
              <w14:schemeClr w14:val="tx1"/>
            </w14:solidFill>
          </w14:textFill>
        </w:rPr>
        <w:t xml:space="preserve">  否  </w:t>
      </w:r>
    </w:p>
    <w:p w14:paraId="488B2483">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p>
    <w:p w14:paraId="7062117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根据《中华人民共和国民法典》等法律、法规规定，按</w:t>
      </w:r>
      <w:r>
        <w:rPr>
          <w:rFonts w:hint="eastAsia" w:ascii="宋体" w:hAnsi="Courier New"/>
          <w:color w:val="000000" w:themeColor="text1"/>
          <w:sz w:val="24"/>
          <w:highlight w:val="none"/>
          <w14:textFill>
            <w14:solidFill>
              <w14:schemeClr w14:val="tx1"/>
            </w14:solidFill>
          </w14:textFill>
        </w:rPr>
        <w:t>照竞争性谈判文件规定条款和成交供应商竞争性谈判响应文件及其承诺，甲乙双方签订本合同</w:t>
      </w:r>
      <w:r>
        <w:rPr>
          <w:rFonts w:hint="eastAsia" w:ascii="宋体" w:hAnsi="宋体"/>
          <w:color w:val="000000" w:themeColor="text1"/>
          <w:sz w:val="24"/>
          <w:highlight w:val="none"/>
          <w14:textFill>
            <w14:solidFill>
              <w14:schemeClr w14:val="tx1"/>
            </w14:solidFill>
          </w14:textFill>
        </w:rPr>
        <w:t>。</w:t>
      </w:r>
    </w:p>
    <w:p w14:paraId="4339F90C">
      <w:pPr>
        <w:widowControl/>
        <w:adjustRightInd w:val="0"/>
        <w:snapToGrid w:val="0"/>
        <w:spacing w:line="360" w:lineRule="auto"/>
        <w:ind w:firstLine="482" w:firstLineChars="200"/>
        <w:jc w:val="left"/>
        <w:rPr>
          <w:rFonts w:ascii="宋体" w:hAnsi="宋体"/>
          <w:b/>
          <w:bCs/>
          <w:color w:val="000000" w:themeColor="text1"/>
          <w:kern w:val="0"/>
          <w:sz w:val="24"/>
          <w:highlight w:val="none"/>
          <w14:textFill>
            <w14:solidFill>
              <w14:schemeClr w14:val="tx1"/>
            </w14:solidFill>
          </w14:textFill>
        </w:rPr>
      </w:pPr>
      <w:r>
        <w:rPr>
          <w:rFonts w:hint="eastAsia" w:ascii="宋体" w:hAnsi="宋体"/>
          <w:b/>
          <w:bCs/>
          <w:color w:val="000000" w:themeColor="text1"/>
          <w:kern w:val="0"/>
          <w:sz w:val="24"/>
          <w:highlight w:val="none"/>
          <w14:textFill>
            <w14:solidFill>
              <w14:schemeClr w14:val="tx1"/>
            </w14:solidFill>
          </w14:textFill>
        </w:rPr>
        <w:t>第一条  合同标的</w:t>
      </w:r>
    </w:p>
    <w:p w14:paraId="6531524C">
      <w:pPr>
        <w:snapToGrid w:val="0"/>
        <w:spacing w:line="360" w:lineRule="auto"/>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1.供货一览表</w:t>
      </w:r>
    </w:p>
    <w:tbl>
      <w:tblPr>
        <w:tblStyle w:val="30"/>
        <w:tblW w:w="49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649"/>
        <w:gridCol w:w="968"/>
        <w:gridCol w:w="1144"/>
        <w:gridCol w:w="1377"/>
        <w:gridCol w:w="530"/>
        <w:gridCol w:w="558"/>
        <w:gridCol w:w="1399"/>
        <w:gridCol w:w="1422"/>
      </w:tblGrid>
      <w:tr w14:paraId="47F8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343" w:type="pct"/>
            <w:tcBorders>
              <w:top w:val="single" w:color="auto" w:sz="4" w:space="0"/>
              <w:left w:val="single" w:color="auto" w:sz="4" w:space="0"/>
              <w:bottom w:val="single" w:color="auto" w:sz="4" w:space="0"/>
              <w:right w:val="single" w:color="auto" w:sz="4" w:space="0"/>
            </w:tcBorders>
            <w:vAlign w:val="center"/>
          </w:tcPr>
          <w:p w14:paraId="553E5843">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849" w:type="pct"/>
            <w:tcBorders>
              <w:top w:val="single" w:color="auto" w:sz="4" w:space="0"/>
              <w:left w:val="single" w:color="auto" w:sz="4" w:space="0"/>
              <w:bottom w:val="single" w:color="auto" w:sz="4" w:space="0"/>
              <w:right w:val="single" w:color="auto" w:sz="4" w:space="0"/>
            </w:tcBorders>
            <w:vAlign w:val="center"/>
          </w:tcPr>
          <w:p w14:paraId="56656C3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标的名称</w:t>
            </w:r>
          </w:p>
        </w:tc>
        <w:tc>
          <w:tcPr>
            <w:tcW w:w="498" w:type="pct"/>
            <w:tcBorders>
              <w:top w:val="single" w:color="auto" w:sz="4" w:space="0"/>
              <w:left w:val="single" w:color="auto" w:sz="4" w:space="0"/>
              <w:bottom w:val="single" w:color="auto" w:sz="4" w:space="0"/>
              <w:right w:val="single" w:color="auto" w:sz="4" w:space="0"/>
            </w:tcBorders>
            <w:vAlign w:val="center"/>
          </w:tcPr>
          <w:p w14:paraId="6FB051B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商标</w:t>
            </w:r>
          </w:p>
          <w:p w14:paraId="6EA1F2A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品牌</w:t>
            </w:r>
          </w:p>
        </w:tc>
        <w:tc>
          <w:tcPr>
            <w:tcW w:w="589" w:type="pct"/>
            <w:tcBorders>
              <w:top w:val="single" w:color="auto" w:sz="4" w:space="0"/>
              <w:left w:val="single" w:color="auto" w:sz="4" w:space="0"/>
              <w:bottom w:val="single" w:color="auto" w:sz="4" w:space="0"/>
              <w:right w:val="single" w:color="auto" w:sz="4" w:space="0"/>
            </w:tcBorders>
            <w:vAlign w:val="center"/>
          </w:tcPr>
          <w:p w14:paraId="738A1FD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型号</w:t>
            </w:r>
          </w:p>
          <w:p w14:paraId="7778EC2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参数</w:t>
            </w:r>
          </w:p>
        </w:tc>
        <w:tc>
          <w:tcPr>
            <w:tcW w:w="709" w:type="pct"/>
            <w:tcBorders>
              <w:top w:val="single" w:color="auto" w:sz="4" w:space="0"/>
              <w:left w:val="single" w:color="auto" w:sz="4" w:space="0"/>
              <w:bottom w:val="single" w:color="auto" w:sz="4" w:space="0"/>
              <w:right w:val="single" w:color="auto" w:sz="4" w:space="0"/>
            </w:tcBorders>
            <w:vAlign w:val="center"/>
          </w:tcPr>
          <w:p w14:paraId="29F37163">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生产</w:t>
            </w:r>
          </w:p>
          <w:p w14:paraId="072E4D22">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厂家</w:t>
            </w:r>
          </w:p>
        </w:tc>
        <w:tc>
          <w:tcPr>
            <w:tcW w:w="273" w:type="pct"/>
            <w:tcBorders>
              <w:top w:val="single" w:color="auto" w:sz="4" w:space="0"/>
              <w:left w:val="single" w:color="auto" w:sz="4" w:space="0"/>
              <w:bottom w:val="single" w:color="auto" w:sz="4" w:space="0"/>
              <w:right w:val="single" w:color="auto" w:sz="4" w:space="0"/>
            </w:tcBorders>
            <w:vAlign w:val="center"/>
          </w:tcPr>
          <w:p w14:paraId="4F066E2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287" w:type="pct"/>
            <w:tcBorders>
              <w:top w:val="single" w:color="auto" w:sz="4" w:space="0"/>
              <w:left w:val="single" w:color="auto" w:sz="4" w:space="0"/>
              <w:bottom w:val="single" w:color="auto" w:sz="4" w:space="0"/>
              <w:right w:val="single" w:color="auto" w:sz="4" w:space="0"/>
            </w:tcBorders>
            <w:vAlign w:val="center"/>
          </w:tcPr>
          <w:p w14:paraId="6B03025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720" w:type="pct"/>
            <w:tcBorders>
              <w:top w:val="single" w:color="auto" w:sz="4" w:space="0"/>
              <w:left w:val="single" w:color="auto" w:sz="4" w:space="0"/>
              <w:bottom w:val="single" w:color="auto" w:sz="4" w:space="0"/>
              <w:right w:val="single" w:color="auto" w:sz="4" w:space="0"/>
            </w:tcBorders>
            <w:vAlign w:val="center"/>
          </w:tcPr>
          <w:p w14:paraId="227B943A">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单价</w:t>
            </w:r>
          </w:p>
          <w:p w14:paraId="06D9C610">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（元）</w:t>
            </w:r>
          </w:p>
        </w:tc>
        <w:tc>
          <w:tcPr>
            <w:tcW w:w="732" w:type="pct"/>
            <w:tcBorders>
              <w:top w:val="single" w:color="auto" w:sz="4" w:space="0"/>
              <w:left w:val="single" w:color="auto" w:sz="4" w:space="0"/>
              <w:bottom w:val="single" w:color="auto" w:sz="4" w:space="0"/>
              <w:right w:val="single" w:color="auto" w:sz="4" w:space="0"/>
            </w:tcBorders>
            <w:vAlign w:val="center"/>
          </w:tcPr>
          <w:p w14:paraId="54C1394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金额</w:t>
            </w:r>
          </w:p>
          <w:p w14:paraId="16976DE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（元）</w:t>
            </w:r>
          </w:p>
        </w:tc>
      </w:tr>
      <w:tr w14:paraId="7669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3" w:type="pct"/>
            <w:tcBorders>
              <w:top w:val="single" w:color="auto" w:sz="4" w:space="0"/>
              <w:left w:val="single" w:color="auto" w:sz="4" w:space="0"/>
              <w:bottom w:val="single" w:color="auto" w:sz="4" w:space="0"/>
              <w:right w:val="single" w:color="auto" w:sz="4" w:space="0"/>
            </w:tcBorders>
            <w:vAlign w:val="center"/>
          </w:tcPr>
          <w:p w14:paraId="38480250">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849" w:type="pct"/>
            <w:tcBorders>
              <w:top w:val="single" w:color="auto" w:sz="4" w:space="0"/>
              <w:left w:val="single" w:color="auto" w:sz="4" w:space="0"/>
              <w:bottom w:val="single" w:color="auto" w:sz="4" w:space="0"/>
              <w:right w:val="single" w:color="auto" w:sz="4" w:space="0"/>
            </w:tcBorders>
            <w:vAlign w:val="center"/>
          </w:tcPr>
          <w:p w14:paraId="0FE650BC">
            <w:pPr>
              <w:snapToGrid w:val="0"/>
              <w:spacing w:line="360" w:lineRule="auto"/>
              <w:jc w:val="center"/>
              <w:rPr>
                <w:rFonts w:ascii="宋体" w:hAnsi="宋体"/>
                <w:color w:val="000000" w:themeColor="text1"/>
                <w:sz w:val="24"/>
                <w:highlight w:val="none"/>
                <w14:textFill>
                  <w14:solidFill>
                    <w14:schemeClr w14:val="tx1"/>
                  </w14:solidFill>
                </w14:textFill>
              </w:rPr>
            </w:pPr>
          </w:p>
        </w:tc>
        <w:tc>
          <w:tcPr>
            <w:tcW w:w="498" w:type="pct"/>
            <w:tcBorders>
              <w:top w:val="single" w:color="auto" w:sz="4" w:space="0"/>
              <w:left w:val="single" w:color="auto" w:sz="4" w:space="0"/>
              <w:bottom w:val="single" w:color="auto" w:sz="4" w:space="0"/>
              <w:right w:val="single" w:color="auto" w:sz="4" w:space="0"/>
            </w:tcBorders>
            <w:vAlign w:val="center"/>
          </w:tcPr>
          <w:p w14:paraId="3198038A">
            <w:pPr>
              <w:snapToGrid w:val="0"/>
              <w:spacing w:line="360" w:lineRule="auto"/>
              <w:jc w:val="center"/>
              <w:rPr>
                <w:rFonts w:ascii="宋体" w:hAnsi="宋体"/>
                <w:color w:val="000000" w:themeColor="text1"/>
                <w:sz w:val="24"/>
                <w:highlight w:val="none"/>
                <w14:textFill>
                  <w14:solidFill>
                    <w14:schemeClr w14:val="tx1"/>
                  </w14:solidFill>
                </w14:textFill>
              </w:rPr>
            </w:pPr>
          </w:p>
        </w:tc>
        <w:tc>
          <w:tcPr>
            <w:tcW w:w="589" w:type="pct"/>
            <w:tcBorders>
              <w:top w:val="single" w:color="auto" w:sz="4" w:space="0"/>
              <w:left w:val="single" w:color="auto" w:sz="4" w:space="0"/>
              <w:bottom w:val="single" w:color="auto" w:sz="4" w:space="0"/>
              <w:right w:val="single" w:color="auto" w:sz="4" w:space="0"/>
            </w:tcBorders>
            <w:vAlign w:val="center"/>
          </w:tcPr>
          <w:p w14:paraId="0ADEB599">
            <w:pPr>
              <w:snapToGrid w:val="0"/>
              <w:spacing w:line="360" w:lineRule="auto"/>
              <w:jc w:val="center"/>
              <w:rPr>
                <w:rFonts w:ascii="宋体" w:hAnsi="宋体"/>
                <w:color w:val="000000" w:themeColor="text1"/>
                <w:sz w:val="24"/>
                <w:highlight w:val="none"/>
                <w14:textFill>
                  <w14:solidFill>
                    <w14:schemeClr w14:val="tx1"/>
                  </w14:solidFill>
                </w14:textFill>
              </w:rPr>
            </w:pPr>
          </w:p>
        </w:tc>
        <w:tc>
          <w:tcPr>
            <w:tcW w:w="709" w:type="pct"/>
            <w:tcBorders>
              <w:top w:val="single" w:color="auto" w:sz="4" w:space="0"/>
              <w:left w:val="single" w:color="auto" w:sz="4" w:space="0"/>
              <w:bottom w:val="single" w:color="auto" w:sz="4" w:space="0"/>
              <w:right w:val="single" w:color="auto" w:sz="4" w:space="0"/>
            </w:tcBorders>
            <w:vAlign w:val="center"/>
          </w:tcPr>
          <w:p w14:paraId="32E4DB8D">
            <w:pPr>
              <w:snapToGrid w:val="0"/>
              <w:spacing w:line="360" w:lineRule="auto"/>
              <w:jc w:val="center"/>
              <w:rPr>
                <w:rFonts w:ascii="宋体" w:hAnsi="宋体"/>
                <w:color w:val="000000" w:themeColor="text1"/>
                <w:sz w:val="24"/>
                <w:highlight w:val="none"/>
                <w14:textFill>
                  <w14:solidFill>
                    <w14:schemeClr w14:val="tx1"/>
                  </w14:solidFill>
                </w14:textFill>
              </w:rPr>
            </w:pPr>
          </w:p>
        </w:tc>
        <w:tc>
          <w:tcPr>
            <w:tcW w:w="273" w:type="pct"/>
            <w:tcBorders>
              <w:top w:val="single" w:color="auto" w:sz="4" w:space="0"/>
              <w:left w:val="single" w:color="auto" w:sz="4" w:space="0"/>
              <w:bottom w:val="single" w:color="auto" w:sz="4" w:space="0"/>
              <w:right w:val="single" w:color="auto" w:sz="4" w:space="0"/>
            </w:tcBorders>
            <w:vAlign w:val="center"/>
          </w:tcPr>
          <w:p w14:paraId="361ABB40">
            <w:pPr>
              <w:snapToGrid w:val="0"/>
              <w:spacing w:line="360" w:lineRule="auto"/>
              <w:jc w:val="center"/>
              <w:rPr>
                <w:rFonts w:ascii="宋体" w:hAnsi="宋体"/>
                <w:color w:val="000000" w:themeColor="text1"/>
                <w:sz w:val="24"/>
                <w:highlight w:val="none"/>
                <w14:textFill>
                  <w14:solidFill>
                    <w14:schemeClr w14:val="tx1"/>
                  </w14:solidFill>
                </w14:textFill>
              </w:rPr>
            </w:pPr>
          </w:p>
        </w:tc>
        <w:tc>
          <w:tcPr>
            <w:tcW w:w="287" w:type="pct"/>
            <w:tcBorders>
              <w:top w:val="single" w:color="auto" w:sz="4" w:space="0"/>
              <w:left w:val="single" w:color="auto" w:sz="4" w:space="0"/>
              <w:bottom w:val="single" w:color="auto" w:sz="4" w:space="0"/>
              <w:right w:val="single" w:color="auto" w:sz="4" w:space="0"/>
            </w:tcBorders>
            <w:vAlign w:val="center"/>
          </w:tcPr>
          <w:p w14:paraId="48212A52">
            <w:pPr>
              <w:snapToGrid w:val="0"/>
              <w:spacing w:line="360" w:lineRule="auto"/>
              <w:jc w:val="center"/>
              <w:rPr>
                <w:rFonts w:ascii="宋体" w:hAnsi="宋体"/>
                <w:color w:val="000000" w:themeColor="text1"/>
                <w:sz w:val="24"/>
                <w:highlight w:val="none"/>
                <w14:textFill>
                  <w14:solidFill>
                    <w14:schemeClr w14:val="tx1"/>
                  </w14:solidFill>
                </w14:textFill>
              </w:rPr>
            </w:pPr>
          </w:p>
        </w:tc>
        <w:tc>
          <w:tcPr>
            <w:tcW w:w="720" w:type="pct"/>
            <w:tcBorders>
              <w:top w:val="single" w:color="auto" w:sz="4" w:space="0"/>
              <w:left w:val="single" w:color="auto" w:sz="4" w:space="0"/>
              <w:bottom w:val="single" w:color="auto" w:sz="4" w:space="0"/>
              <w:right w:val="single" w:color="auto" w:sz="4" w:space="0"/>
            </w:tcBorders>
            <w:vAlign w:val="center"/>
          </w:tcPr>
          <w:p w14:paraId="13538330">
            <w:pPr>
              <w:snapToGrid w:val="0"/>
              <w:spacing w:line="360" w:lineRule="auto"/>
              <w:jc w:val="center"/>
              <w:rPr>
                <w:rFonts w:ascii="宋体" w:hAnsi="宋体"/>
                <w:color w:val="000000" w:themeColor="text1"/>
                <w:sz w:val="24"/>
                <w:highlight w:val="none"/>
                <w14:textFill>
                  <w14:solidFill>
                    <w14:schemeClr w14:val="tx1"/>
                  </w14:solidFill>
                </w14:textFill>
              </w:rPr>
            </w:pPr>
          </w:p>
        </w:tc>
        <w:tc>
          <w:tcPr>
            <w:tcW w:w="732" w:type="pct"/>
            <w:tcBorders>
              <w:top w:val="single" w:color="auto" w:sz="4" w:space="0"/>
              <w:left w:val="single" w:color="auto" w:sz="4" w:space="0"/>
              <w:bottom w:val="single" w:color="auto" w:sz="4" w:space="0"/>
              <w:right w:val="single" w:color="auto" w:sz="4" w:space="0"/>
            </w:tcBorders>
            <w:vAlign w:val="center"/>
          </w:tcPr>
          <w:p w14:paraId="2CA6814A">
            <w:pPr>
              <w:snapToGrid w:val="0"/>
              <w:spacing w:line="360" w:lineRule="auto"/>
              <w:jc w:val="center"/>
              <w:rPr>
                <w:rFonts w:ascii="宋体" w:hAnsi="宋体" w:cs="宋体"/>
                <w:color w:val="000000" w:themeColor="text1"/>
                <w:kern w:val="0"/>
                <w:sz w:val="24"/>
                <w:highlight w:val="none"/>
                <w:lang w:bidi="ar"/>
                <w14:textFill>
                  <w14:solidFill>
                    <w14:schemeClr w14:val="tx1"/>
                  </w14:solidFill>
                </w14:textFill>
              </w:rPr>
            </w:pPr>
          </w:p>
        </w:tc>
      </w:tr>
      <w:tr w14:paraId="793C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73D2F71F">
            <w:pPr>
              <w:snapToGrid w:val="0"/>
              <w:spacing w:line="360" w:lineRule="auto"/>
              <w:ind w:firstLine="480" w:firstLineChars="200"/>
              <w:jc w:val="lef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人民币合计金额：</w:t>
            </w:r>
            <w:r>
              <w:rPr>
                <w:rFonts w:hint="eastAsia" w:ascii="宋体" w:hAnsi="宋体" w:cs="宋体"/>
                <w:color w:val="000000" w:themeColor="text1"/>
                <w:sz w:val="24"/>
                <w:highlight w:val="none"/>
                <w:u w:val="single"/>
                <w14:textFill>
                  <w14:solidFill>
                    <w14:schemeClr w14:val="tx1"/>
                  </w14:solidFill>
                </w14:textFill>
              </w:rPr>
              <w:t xml:space="preserve">                          </w:t>
            </w:r>
          </w:p>
        </w:tc>
      </w:tr>
    </w:tbl>
    <w:p w14:paraId="7798C7FB">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.合同合计金额包括货物价款，备件、专用工具、安装、调试、检验、技术培训及技术资料和包装、运输等全部费用。如谈判文件、响应文件对其另有规定的，从其规定。</w:t>
      </w:r>
    </w:p>
    <w:p w14:paraId="49B659DA">
      <w:pPr>
        <w:snapToGrid w:val="0"/>
        <w:spacing w:line="360" w:lineRule="auto"/>
        <w:ind w:firstLine="482" w:firstLineChars="200"/>
        <w:outlineLvl w:val="0"/>
        <w:rPr>
          <w:rFonts w:ascii="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第二条　质量保证</w:t>
      </w:r>
    </w:p>
    <w:p w14:paraId="073DAE5E">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.乙方所提供的货物型号、技术规格、技术参数等质量必须与谈判文件、响应文件和承诺相一致。乙方提供的节能和环保产品必须是列入政府采购清单的产品。</w:t>
      </w:r>
    </w:p>
    <w:p w14:paraId="1ADC59B8">
      <w:pPr>
        <w:snapToGrid w:val="0"/>
        <w:spacing w:line="360" w:lineRule="auto"/>
        <w:ind w:firstLine="480" w:firstLineChars="200"/>
        <w:rPr>
          <w:rFonts w:ascii="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.乙方所提供的货物必须是全新、未经使用的原装产品，且在正常安装、使用和保养条件下，其使用寿命期内各项指标均达到质量要求。</w:t>
      </w:r>
    </w:p>
    <w:p w14:paraId="1F028064">
      <w:pPr>
        <w:snapToGrid w:val="0"/>
        <w:spacing w:line="360" w:lineRule="auto"/>
        <w:ind w:firstLine="482" w:firstLineChars="200"/>
        <w:outlineLvl w:val="0"/>
        <w:rPr>
          <w:rFonts w:ascii="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第三条　权利保证</w:t>
      </w:r>
    </w:p>
    <w:p w14:paraId="254DE35B">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1.乙方应保证所提供货物在使用时不会侵犯任何第三方的专利权、商标权、工业设计权或其他权利。</w:t>
      </w:r>
    </w:p>
    <w:p w14:paraId="3F51A044">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2.乙方应按谈判文件规定的时间或响应文件承诺的时间向甲方提供使用货物的有关技术资料。</w:t>
      </w:r>
    </w:p>
    <w:p w14:paraId="01974682">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4B57C8C">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4.乙方保证所交付的货物的所有权完全属于乙方且无任何抵押、质押、查封等产权瑕疵。</w:t>
      </w:r>
    </w:p>
    <w:p w14:paraId="0E43D3F5">
      <w:pPr>
        <w:snapToGrid w:val="0"/>
        <w:spacing w:line="360" w:lineRule="auto"/>
        <w:ind w:firstLine="482" w:firstLineChars="200"/>
        <w:outlineLvl w:val="0"/>
        <w:rPr>
          <w:rFonts w:ascii="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第四条　包装和运输</w:t>
      </w:r>
    </w:p>
    <w:p w14:paraId="792BC682">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.乙方提供的货物均应按谈判文件、响应文件要求的包装材料、包装标准、包装方式进行包装，每一包装单元内应附详细的装箱单和质量合格证。</w:t>
      </w:r>
    </w:p>
    <w:p w14:paraId="2B687B9D">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.货物的运输方式：</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由乙方按采购文件要求自定</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w:t>
      </w:r>
    </w:p>
    <w:p w14:paraId="654A061A">
      <w:pPr>
        <w:snapToGrid w:val="0"/>
        <w:spacing w:line="360" w:lineRule="auto"/>
        <w:ind w:firstLine="480" w:firstLineChars="200"/>
        <w:rPr>
          <w:rFonts w:ascii="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.乙方负责货物运输，货物运输合理损耗及计算方法：</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本项目合同不接受损耗。</w:t>
      </w:r>
    </w:p>
    <w:p w14:paraId="53E8109C">
      <w:pPr>
        <w:snapToGrid w:val="0"/>
        <w:spacing w:line="360" w:lineRule="auto"/>
        <w:ind w:firstLine="482" w:firstLineChars="200"/>
        <w:outlineLvl w:val="0"/>
        <w:rPr>
          <w:rFonts w:ascii="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第五条　交付和验收</w:t>
      </w:r>
    </w:p>
    <w:p w14:paraId="7D56F303">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.交付使用时间：</w:t>
      </w:r>
      <w:r>
        <w:rPr>
          <w:rFonts w:hint="eastAsia" w:ascii="宋体" w:hAnsi="宋体" w:cs="宋体"/>
          <w:color w:val="000000" w:themeColor="text1"/>
          <w:sz w:val="24"/>
          <w:highlight w:val="none"/>
          <w:u w:val="single"/>
          <w14:textFill>
            <w14:solidFill>
              <w14:schemeClr w14:val="tx1"/>
            </w14:solidFill>
          </w14:textFill>
        </w:rPr>
        <w:t xml:space="preserve">按乙方竞标文件承诺时间（即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年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月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日前安装交付）且不应超过采购文件要求的期限</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甲方指定地点</w:t>
      </w:r>
      <w:r>
        <w:rPr>
          <w:rFonts w:hint="eastAsia" w:ascii="宋体" w:hAnsi="宋体" w:cs="宋体"/>
          <w:color w:val="000000" w:themeColor="text1"/>
          <w:sz w:val="24"/>
          <w:highlight w:val="none"/>
          <w14:textFill>
            <w14:solidFill>
              <w14:schemeClr w14:val="tx1"/>
            </w14:solidFill>
          </w14:textFill>
        </w:rPr>
        <w:t>。</w:t>
      </w:r>
    </w:p>
    <w:p w14:paraId="29902CC3">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.乙方提供不符合谈判文件、响应文件和本合同规定的货物，甲方有权拒绝接受。</w:t>
      </w:r>
    </w:p>
    <w:p w14:paraId="73DB4A6B">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.乙方应将所提供货物的装箱清单、用户手册、原厂保修卡、随机资料、工具和备品、备件等交付给甲方，如有缺失应及时补齐，否则视为逾期交货。</w:t>
      </w:r>
    </w:p>
    <w:p w14:paraId="07514654">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.甲方应当在到货（安装、调试完）组织进行验收。验收合格后由甲乙双方签署货物验收单并加盖采购人公章，甲乙双方各执一份。</w:t>
      </w:r>
    </w:p>
    <w:p w14:paraId="2B0930D4">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6ABF9909">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 xml:space="preserve">.甲方对验收有异议的，在验收后五个工作日内以书面形式向乙方提出，乙方应自收到甲方书面异议后 </w:t>
      </w:r>
      <w:r>
        <w:rPr>
          <w:rFonts w:hint="eastAsia" w:ascii="宋体" w:hAnsi="宋体" w:cs="宋体"/>
          <w:color w:val="000000" w:themeColor="text1"/>
          <w:sz w:val="24"/>
          <w:highlight w:val="none"/>
          <w:u w:val="singl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日内及时予以解决。</w:t>
      </w:r>
    </w:p>
    <w:p w14:paraId="1C2C98B5">
      <w:pPr>
        <w:snapToGrid w:val="0"/>
        <w:spacing w:line="360" w:lineRule="auto"/>
        <w:ind w:firstLine="482" w:firstLineChars="200"/>
        <w:outlineLvl w:val="0"/>
        <w:rPr>
          <w:rFonts w:ascii="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第六条　安装和培训</w:t>
      </w:r>
    </w:p>
    <w:p w14:paraId="28196909">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.甲方应提供必要安装条件（如场地、电源、水源等）。</w:t>
      </w:r>
    </w:p>
    <w:p w14:paraId="463B3602">
      <w:pPr>
        <w:snapToGrid w:val="0"/>
        <w:spacing w:line="360" w:lineRule="auto"/>
        <w:ind w:firstLine="480" w:firstLineChars="200"/>
        <w:rPr>
          <w:rFonts w:ascii="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.乙方负责甲方有关人员的培训。培训时间、地点：</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按乙方竞标文件承诺。</w:t>
      </w:r>
    </w:p>
    <w:p w14:paraId="30FB5791">
      <w:pPr>
        <w:snapToGrid w:val="0"/>
        <w:spacing w:line="360" w:lineRule="auto"/>
        <w:ind w:firstLine="482" w:firstLineChars="200"/>
        <w:outlineLvl w:val="0"/>
        <w:rPr>
          <w:rFonts w:ascii="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第七条</w:t>
      </w:r>
      <w:r>
        <w:rPr>
          <w:rFonts w:ascii="宋体" w:hAnsi="宋体" w:cs="宋体"/>
          <w:b/>
          <w:bCs/>
          <w:color w:val="000000" w:themeColor="text1"/>
          <w:sz w:val="24"/>
          <w:highlight w:val="non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售后服务、保修期</w:t>
      </w:r>
    </w:p>
    <w:p w14:paraId="19E2DF92">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.乙方应按照国家有关法律法规和“三包”规定以及谈判文件、响应文件和本合同所附的《服务承诺》，为甲方提供售后服务。</w:t>
      </w:r>
    </w:p>
    <w:p w14:paraId="32B0EEA5">
      <w:pPr>
        <w:snapToGrid w:val="0"/>
        <w:spacing w:line="360" w:lineRule="auto"/>
        <w:ind w:firstLine="480" w:firstLineChars="200"/>
        <w:rPr>
          <w:rFonts w:ascii="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.货物保修期：</w:t>
      </w:r>
      <w:r>
        <w:rPr>
          <w:rFonts w:ascii="宋体" w:hAnsi="宋体" w:cs="Arial"/>
          <w:color w:val="000000" w:themeColor="text1"/>
          <w:sz w:val="24"/>
          <w:highlight w:val="none"/>
          <w:u w:val="single"/>
          <w14:textFill>
            <w14:solidFill>
              <w14:schemeClr w14:val="tx1"/>
            </w14:solidFill>
          </w14:textFill>
        </w:rPr>
        <w:t>按乙方承诺</w:t>
      </w:r>
      <w:bookmarkStart w:id="77" w:name="_Hlk167224490"/>
      <w:r>
        <w:rPr>
          <w:rFonts w:hint="eastAsia" w:ascii="宋体" w:hAnsi="宋体" w:cs="Arial"/>
          <w:color w:val="000000" w:themeColor="text1"/>
          <w:sz w:val="24"/>
          <w:highlight w:val="none"/>
          <w:u w:val="single"/>
          <w14:textFill>
            <w14:solidFill>
              <w14:schemeClr w14:val="tx1"/>
            </w14:solidFill>
          </w14:textFill>
        </w:rPr>
        <w:t xml:space="preserve">（自验收合格之日起 </w:t>
      </w:r>
      <w:r>
        <w:rPr>
          <w:rFonts w:ascii="宋体" w:hAnsi="宋体" w:cs="Arial"/>
          <w:color w:val="000000" w:themeColor="text1"/>
          <w:sz w:val="24"/>
          <w:highlight w:val="none"/>
          <w:u w:val="single"/>
          <w14:textFill>
            <w14:solidFill>
              <w14:schemeClr w14:val="tx1"/>
            </w14:solidFill>
          </w14:textFill>
        </w:rPr>
        <w:t xml:space="preserve">     </w:t>
      </w:r>
      <w:r>
        <w:rPr>
          <w:rFonts w:hint="eastAsia" w:ascii="宋体" w:hAnsi="宋体" w:cs="Arial"/>
          <w:color w:val="000000" w:themeColor="text1"/>
          <w:sz w:val="24"/>
          <w:highlight w:val="none"/>
          <w:u w:val="single"/>
          <w14:textFill>
            <w14:solidFill>
              <w14:schemeClr w14:val="tx1"/>
            </w14:solidFill>
          </w14:textFill>
        </w:rPr>
        <w:t>年 ）</w:t>
      </w:r>
      <w:r>
        <w:rPr>
          <w:rFonts w:ascii="宋体" w:hAnsi="宋体" w:cs="Arial"/>
          <w:color w:val="000000" w:themeColor="text1"/>
          <w:sz w:val="24"/>
          <w:highlight w:val="none"/>
          <w:u w:val="single"/>
          <w14:textFill>
            <w14:solidFill>
              <w14:schemeClr w14:val="tx1"/>
            </w14:solidFill>
          </w14:textFill>
        </w:rPr>
        <w:t>，但是不得低于国家相关标准</w:t>
      </w:r>
      <w:bookmarkEnd w:id="77"/>
      <w:r>
        <w:rPr>
          <w:rFonts w:hint="eastAsia" w:ascii="宋体" w:hAnsi="宋体" w:cs="宋体"/>
          <w:color w:val="000000" w:themeColor="text1"/>
          <w:sz w:val="24"/>
          <w:highlight w:val="none"/>
          <w:u w:val="single"/>
          <w14:textFill>
            <w14:solidFill>
              <w14:schemeClr w14:val="tx1"/>
            </w14:solidFill>
          </w14:textFill>
        </w:rPr>
        <w:t>。</w:t>
      </w:r>
    </w:p>
    <w:p w14:paraId="116A99C9">
      <w:pPr>
        <w:snapToGrid w:val="0"/>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.乙方提供的服务承诺和售后服务及保修期责任等其它具体约定事项。（见合同附件）</w:t>
      </w:r>
    </w:p>
    <w:p w14:paraId="1A28C4EC">
      <w:pPr>
        <w:snapToGrid w:val="0"/>
        <w:spacing w:line="360" w:lineRule="auto"/>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第八条　付款方式</w:t>
      </w:r>
    </w:p>
    <w:p w14:paraId="436C7EFA">
      <w:pPr>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1.</w:t>
      </w:r>
      <w:r>
        <w:rPr>
          <w:rFonts w:hint="eastAsia" w:ascii="宋体" w:hAnsi="宋体"/>
          <w:color w:val="000000" w:themeColor="text1"/>
          <w:kern w:val="0"/>
          <w:sz w:val="24"/>
          <w:highlight w:val="none"/>
          <w14:textFill>
            <w14:solidFill>
              <w14:schemeClr w14:val="tx1"/>
            </w14:solidFill>
          </w14:textFill>
        </w:rPr>
        <w:t>当采购数量与实际使用数量不一致时，乙方应根据实际使用量供货，合同的最终结算金额按实际使用量乘以成交单价进行计算。</w:t>
      </w:r>
    </w:p>
    <w:p w14:paraId="7BF0318F">
      <w:pPr>
        <w:snapToGrid w:val="0"/>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2.资金性质：</w:t>
      </w:r>
      <w:r>
        <w:rPr>
          <w:rFonts w:hint="eastAsia" w:ascii="宋体" w:hAnsi="宋体"/>
          <w:color w:val="000000" w:themeColor="text1"/>
          <w:sz w:val="24"/>
          <w:highlight w:val="none"/>
          <w:u w:val="single"/>
          <w14:textFill>
            <w14:solidFill>
              <w14:schemeClr w14:val="tx1"/>
            </w14:solidFill>
          </w14:textFill>
        </w:rPr>
        <w:t>财政性资金</w:t>
      </w:r>
      <w:r>
        <w:rPr>
          <w:rFonts w:hint="eastAsia" w:ascii="宋体" w:hAnsi="宋体"/>
          <w:color w:val="000000" w:themeColor="text1"/>
          <w:sz w:val="24"/>
          <w:highlight w:val="none"/>
          <w14:textFill>
            <w14:solidFill>
              <w14:schemeClr w14:val="tx1"/>
            </w14:solidFill>
          </w14:textFill>
        </w:rPr>
        <w:t>。</w:t>
      </w:r>
    </w:p>
    <w:p w14:paraId="6424BCC3">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3.付款方式：</w:t>
      </w:r>
    </w:p>
    <w:p w14:paraId="33FD36D5">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Arial"/>
          <w:color w:val="000000" w:themeColor="text1"/>
          <w:sz w:val="24"/>
          <w:highlight w:val="none"/>
          <w14:textFill>
            <w14:solidFill>
              <w14:schemeClr w14:val="tx1"/>
            </w14:solidFill>
          </w14:textFill>
        </w:rPr>
        <w:t>合同价款分</w:t>
      </w:r>
      <w:r>
        <w:rPr>
          <w:rFonts w:ascii="宋体" w:hAnsi="宋体" w:cs="Arial"/>
          <w:color w:val="000000" w:themeColor="text1"/>
          <w:sz w:val="24"/>
          <w:highlight w:val="none"/>
          <w14:textFill>
            <w14:solidFill>
              <w14:schemeClr w14:val="tx1"/>
            </w14:solidFill>
          </w14:textFill>
        </w:rPr>
        <w:t>2</w:t>
      </w:r>
      <w:r>
        <w:rPr>
          <w:rFonts w:hint="eastAsia" w:ascii="宋体" w:hAnsi="宋体" w:cs="Arial"/>
          <w:color w:val="000000" w:themeColor="text1"/>
          <w:sz w:val="24"/>
          <w:highlight w:val="none"/>
          <w14:textFill>
            <w14:solidFill>
              <w14:schemeClr w14:val="tx1"/>
            </w14:solidFill>
          </w14:textFill>
        </w:rPr>
        <w:t>次支付，</w:t>
      </w:r>
      <w:r>
        <w:rPr>
          <w:rFonts w:hint="eastAsia" w:ascii="宋体" w:hAnsi="宋体"/>
          <w:color w:val="000000" w:themeColor="text1"/>
          <w:sz w:val="24"/>
          <w:highlight w:val="none"/>
          <w14:textFill>
            <w14:solidFill>
              <w14:schemeClr w14:val="tx1"/>
            </w14:solidFill>
          </w14:textFill>
        </w:rPr>
        <w:t>合</w:t>
      </w:r>
      <w:r>
        <w:rPr>
          <w:rFonts w:hint="eastAsia" w:ascii="宋体" w:hAnsi="宋体" w:cs="Arial"/>
          <w:color w:val="000000" w:themeColor="text1"/>
          <w:sz w:val="24"/>
          <w:highlight w:val="none"/>
          <w14:textFill>
            <w14:solidFill>
              <w14:schemeClr w14:val="tx1"/>
            </w14:solidFill>
          </w14:textFill>
        </w:rPr>
        <w:t>同签订生效且具备实施条件</w:t>
      </w:r>
      <w:r>
        <w:rPr>
          <w:rFonts w:hint="eastAsia" w:ascii="宋体" w:hAnsi="宋体" w:cs="Arial"/>
          <w:b/>
          <w:bCs/>
          <w:color w:val="000000" w:themeColor="text1"/>
          <w:sz w:val="24"/>
          <w:highlight w:val="none"/>
          <w14:textFill>
            <w14:solidFill>
              <w14:schemeClr w14:val="tx1"/>
            </w14:solidFill>
          </w14:textFill>
        </w:rPr>
        <w:t>（以甲方书面通知为准）</w:t>
      </w:r>
      <w:r>
        <w:rPr>
          <w:rFonts w:hint="eastAsia" w:ascii="宋体" w:hAnsi="宋体" w:cs="Arial"/>
          <w:color w:val="000000" w:themeColor="text1"/>
          <w:sz w:val="24"/>
          <w:highlight w:val="none"/>
          <w14:textFill>
            <w14:solidFill>
              <w14:schemeClr w14:val="tx1"/>
            </w14:solidFill>
          </w14:textFill>
        </w:rPr>
        <w:t>之日起</w:t>
      </w:r>
      <w:r>
        <w:rPr>
          <w:rFonts w:hint="eastAsia" w:ascii="宋体" w:hAnsi="宋体"/>
          <w:color w:val="000000" w:themeColor="text1"/>
          <w:sz w:val="24"/>
          <w:highlight w:val="none"/>
          <w14:textFill>
            <w14:solidFill>
              <w14:schemeClr w14:val="tx1"/>
            </w14:solidFill>
          </w14:textFill>
        </w:rPr>
        <w:t>10个工作日内甲方向乙方支付合同总金额的</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作为预付款，即人民币</w:t>
      </w:r>
      <w:r>
        <w:rPr>
          <w:rFonts w:hint="eastAsia" w:ascii="宋体" w:hAnsi="宋体"/>
          <w:color w:val="000000" w:themeColor="text1"/>
          <w:sz w:val="24"/>
          <w:highlight w:val="none"/>
          <w:u w:val="single"/>
          <w14:textFill>
            <w14:solidFill>
              <w14:schemeClr w14:val="tx1"/>
            </w14:solidFill>
          </w14:textFill>
        </w:rPr>
        <w:t xml:space="preserve">（大写）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（小写）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；所有货物安装调试并验收通过后，</w:t>
      </w:r>
      <w:r>
        <w:rPr>
          <w:rFonts w:hint="eastAsia" w:ascii="宋体" w:hAnsi="宋体" w:cs="Arial"/>
          <w:b/>
          <w:bCs/>
          <w:color w:val="000000" w:themeColor="text1"/>
          <w:sz w:val="24"/>
          <w:highlight w:val="none"/>
          <w14:textFill>
            <w14:solidFill>
              <w14:schemeClr w14:val="tx1"/>
            </w14:solidFill>
          </w14:textFill>
        </w:rPr>
        <w:t>甲方</w:t>
      </w:r>
      <w:r>
        <w:rPr>
          <w:rFonts w:hint="eastAsia" w:ascii="宋体" w:hAnsi="宋体"/>
          <w:color w:val="000000" w:themeColor="text1"/>
          <w:sz w:val="24"/>
          <w:highlight w:val="none"/>
          <w14:textFill>
            <w14:solidFill>
              <w14:schemeClr w14:val="tx1"/>
            </w14:solidFill>
          </w14:textFill>
        </w:rPr>
        <w:t>在15个工作日内，向乙方支付剩余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合同价款。</w:t>
      </w:r>
    </w:p>
    <w:p w14:paraId="02B3F68D">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Arial"/>
          <w:color w:val="000000" w:themeColor="text1"/>
          <w:sz w:val="24"/>
          <w:highlight w:val="none"/>
          <w14:textFill>
            <w14:solidFill>
              <w14:schemeClr w14:val="tx1"/>
            </w14:solidFill>
          </w14:textFill>
        </w:rPr>
        <w:t>合同款项（含预付款）支付款前，</w:t>
      </w:r>
      <w:r>
        <w:rPr>
          <w:rFonts w:hint="eastAsia" w:ascii="宋体" w:hAnsi="宋体"/>
          <w:color w:val="000000" w:themeColor="text1"/>
          <w:sz w:val="24"/>
          <w:highlight w:val="none"/>
          <w14:textFill>
            <w14:solidFill>
              <w14:schemeClr w14:val="tx1"/>
            </w14:solidFill>
          </w14:textFill>
        </w:rPr>
        <w:t>乙方必须按照合同标的、要求提供真实、有效、合法的正式发票。乙方必须按照采购合同要求提供真实、有效、合法的正式发票，发票内不能打印明细的，需提供《销售货物或者应税劳务》；清单不在成交供应商经营范围的，需提供成交供应商委托具备相应资质或经营范围的第三方为本项目履约的协议。乙方未提供发票的，甲方的付款义务顺延，且不承担迟延履行的相关责任。同时，甲方一旦发现乙方提供虚假发票，除须向甲方补开合法发票外，乙方应支付甲方发票票面金额一倍的违约金，且甲方有权终止合同，因终止合同而产生的一切损失均由乙方承担。</w:t>
      </w:r>
    </w:p>
    <w:p w14:paraId="0CD1834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（3）本合同使用货币币制如未作特别说明均为人民币。</w:t>
      </w:r>
    </w:p>
    <w:p w14:paraId="7AE3C324">
      <w:pPr>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第九条　履约保证金：</w:t>
      </w:r>
    </w:p>
    <w:p w14:paraId="7F148D96">
      <w:pPr>
        <w:spacing w:line="360" w:lineRule="auto"/>
        <w:ind w:firstLine="480" w:firstLineChars="200"/>
        <w:jc w:val="left"/>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w:t>
      </w:r>
      <w:r>
        <w:rPr>
          <w:rFonts w:ascii="宋体" w:hAnsi="宋体" w:cs="Arial"/>
          <w:color w:val="000000" w:themeColor="text1"/>
          <w:sz w:val="24"/>
          <w:highlight w:val="none"/>
          <w14:textFill>
            <w14:solidFill>
              <w14:schemeClr w14:val="tx1"/>
            </w14:solidFill>
          </w14:textFill>
        </w:rPr>
        <w:t>.履约保证金金额及缴纳时间：</w:t>
      </w:r>
      <w:bookmarkStart w:id="78" w:name="_Hlk19106598"/>
      <w:r>
        <w:rPr>
          <w:rFonts w:ascii="宋体" w:hAnsi="宋体" w:cs="Arial"/>
          <w:color w:val="000000" w:themeColor="text1"/>
          <w:sz w:val="24"/>
          <w:highlight w:val="none"/>
          <w:u w:val="single"/>
          <w14:textFill>
            <w14:solidFill>
              <w14:schemeClr w14:val="tx1"/>
            </w14:solidFill>
          </w14:textFill>
        </w:rPr>
        <w:t xml:space="preserve"> </w:t>
      </w:r>
      <w:r>
        <w:rPr>
          <w:rFonts w:hint="eastAsia" w:ascii="宋体" w:hAnsi="宋体" w:cs="Arial"/>
          <w:color w:val="000000" w:themeColor="text1"/>
          <w:sz w:val="24"/>
          <w:highlight w:val="none"/>
          <w:u w:val="single"/>
          <w14:textFill>
            <w14:solidFill>
              <w14:schemeClr w14:val="tx1"/>
            </w14:solidFill>
          </w14:textFill>
        </w:rPr>
        <w:t>合同总价</w:t>
      </w:r>
      <w:r>
        <w:rPr>
          <w:rFonts w:ascii="宋体" w:hAnsi="宋体" w:cs="Arial"/>
          <w:color w:val="000000" w:themeColor="text1"/>
          <w:sz w:val="24"/>
          <w:highlight w:val="none"/>
          <w:u w:val="single"/>
          <w14:textFill>
            <w14:solidFill>
              <w14:schemeClr w14:val="tx1"/>
            </w14:solidFill>
          </w14:textFill>
        </w:rPr>
        <w:t xml:space="preserve">的   % </w:t>
      </w:r>
      <w:r>
        <w:rPr>
          <w:rFonts w:ascii="宋体" w:hAnsi="宋体" w:cs="Arial"/>
          <w:color w:val="000000" w:themeColor="text1"/>
          <w:sz w:val="24"/>
          <w:highlight w:val="none"/>
          <w14:textFill>
            <w14:solidFill>
              <w14:schemeClr w14:val="tx1"/>
            </w14:solidFill>
          </w14:textFill>
        </w:rPr>
        <w:t xml:space="preserve"> ，即人民币（大写）</w:t>
      </w:r>
      <w:r>
        <w:rPr>
          <w:rFonts w:ascii="宋体" w:hAnsi="宋体" w:cs="Arial"/>
          <w:color w:val="000000" w:themeColor="text1"/>
          <w:sz w:val="24"/>
          <w:highlight w:val="none"/>
          <w:u w:val="single"/>
          <w14:textFill>
            <w14:solidFill>
              <w14:schemeClr w14:val="tx1"/>
            </w14:solidFill>
          </w14:textFill>
        </w:rPr>
        <w:t xml:space="preserve">      </w:t>
      </w:r>
      <w:r>
        <w:rPr>
          <w:rFonts w:ascii="宋体" w:hAnsi="宋体" w:cs="Arial"/>
          <w:color w:val="000000" w:themeColor="text1"/>
          <w:sz w:val="24"/>
          <w:highlight w:val="none"/>
          <w14:textFill>
            <w14:solidFill>
              <w14:schemeClr w14:val="tx1"/>
            </w14:solidFill>
          </w14:textFill>
        </w:rPr>
        <w:t>（小写）</w:t>
      </w:r>
      <w:r>
        <w:rPr>
          <w:rFonts w:ascii="宋体" w:hAnsi="宋体" w:cs="Arial"/>
          <w:color w:val="000000" w:themeColor="text1"/>
          <w:sz w:val="24"/>
          <w:highlight w:val="none"/>
          <w:u w:val="single"/>
          <w14:textFill>
            <w14:solidFill>
              <w14:schemeClr w14:val="tx1"/>
            </w14:solidFill>
          </w14:textFill>
        </w:rPr>
        <w:t xml:space="preserve">            </w:t>
      </w:r>
      <w:r>
        <w:rPr>
          <w:rFonts w:ascii="宋体" w:hAnsi="宋体" w:cs="Arial"/>
          <w:color w:val="000000" w:themeColor="text1"/>
          <w:sz w:val="24"/>
          <w:highlight w:val="none"/>
          <w14:textFill>
            <w14:solidFill>
              <w14:schemeClr w14:val="tx1"/>
            </w14:solidFill>
          </w14:textFill>
        </w:rPr>
        <w:t>。</w:t>
      </w:r>
    </w:p>
    <w:p w14:paraId="4FBF9564">
      <w:pPr>
        <w:spacing w:line="360" w:lineRule="auto"/>
        <w:ind w:firstLine="480" w:firstLineChars="200"/>
        <w:jc w:val="left"/>
        <w:rPr>
          <w:rFonts w:ascii="宋体" w:hAnsi="宋体" w:cs="Arial"/>
          <w:color w:val="000000" w:themeColor="text1"/>
          <w:sz w:val="24"/>
          <w:highlight w:val="none"/>
          <w14:textFill>
            <w14:solidFill>
              <w14:schemeClr w14:val="tx1"/>
            </w14:solidFill>
          </w14:textFill>
        </w:rPr>
      </w:pPr>
      <w:bookmarkStart w:id="79" w:name="_Hlk167224630"/>
      <w:r>
        <w:rPr>
          <w:rFonts w:ascii="宋体" w:hAnsi="宋体" w:cs="Arial"/>
          <w:color w:val="000000" w:themeColor="text1"/>
          <w:sz w:val="24"/>
          <w:highlight w:val="none"/>
          <w14:textFill>
            <w14:solidFill>
              <w14:schemeClr w14:val="tx1"/>
            </w14:solidFill>
          </w14:textFill>
        </w:rPr>
        <w:t>2.履约保证金的形式：</w:t>
      </w:r>
      <w:bookmarkStart w:id="80" w:name="_Hlk150972551"/>
      <w:r>
        <w:rPr>
          <w:rFonts w:ascii="宋体" w:hAnsi="宋体" w:cs="Arial"/>
          <w:color w:val="000000" w:themeColor="text1"/>
          <w:sz w:val="24"/>
          <w:highlight w:val="none"/>
          <w14:textFill>
            <w14:solidFill>
              <w14:schemeClr w14:val="tx1"/>
            </w14:solidFill>
          </w14:textFill>
        </w:rPr>
        <w:t>乙方应</w:t>
      </w:r>
      <w:r>
        <w:rPr>
          <w:rFonts w:hint="eastAsia" w:ascii="宋体" w:hAnsi="宋体" w:cs="Arial"/>
          <w:color w:val="000000" w:themeColor="text1"/>
          <w:sz w:val="24"/>
          <w:highlight w:val="none"/>
          <w14:textFill>
            <w14:solidFill>
              <w14:schemeClr w14:val="tx1"/>
            </w14:solidFill>
          </w14:textFill>
        </w:rPr>
        <w:t>在成交</w:t>
      </w:r>
      <w:r>
        <w:rPr>
          <w:rFonts w:ascii="宋体" w:hAnsi="宋体" w:cs="Arial"/>
          <w:color w:val="000000" w:themeColor="text1"/>
          <w:sz w:val="24"/>
          <w:highlight w:val="none"/>
          <w14:textFill>
            <w14:solidFill>
              <w14:schemeClr w14:val="tx1"/>
            </w14:solidFill>
          </w14:textFill>
        </w:rPr>
        <w:t>结果公布后 5 日内（本合同签订前）</w:t>
      </w:r>
      <w:bookmarkEnd w:id="80"/>
      <w:r>
        <w:rPr>
          <w:rFonts w:ascii="宋体" w:hAnsi="宋体" w:cs="Arial"/>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以</w:t>
      </w:r>
      <w:r>
        <w:rPr>
          <w:rFonts w:ascii="宋体" w:hAnsi="宋体" w:cs="Arial"/>
          <w:color w:val="000000" w:themeColor="text1"/>
          <w:sz w:val="24"/>
          <w:highlight w:val="none"/>
          <w14:textFill>
            <w14:solidFill>
              <w14:schemeClr w14:val="tx1"/>
            </w14:solidFill>
          </w14:textFill>
        </w:rPr>
        <w:t>电汇、转账、支票、汇票、本票、保函等形式缴纳或提交。</w:t>
      </w:r>
      <w:r>
        <w:rPr>
          <w:rFonts w:hint="eastAsia" w:ascii="宋体" w:hAnsi="宋体" w:cs="宋体"/>
          <w:color w:val="000000" w:themeColor="text1"/>
          <w:sz w:val="24"/>
          <w:highlight w:val="none"/>
          <w14:textFill>
            <w14:solidFill>
              <w14:schemeClr w14:val="tx1"/>
            </w14:solidFill>
          </w14:textFill>
        </w:rPr>
        <w:t>以保函递交的，保函必须为无条件保函，到期日不得早于质量保证结束日期。</w:t>
      </w:r>
    </w:p>
    <w:p w14:paraId="541F5A0F">
      <w:pPr>
        <w:spacing w:line="360" w:lineRule="auto"/>
        <w:ind w:firstLine="480" w:firstLineChars="200"/>
        <w:jc w:val="left"/>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开户名称：广西经贸职业技术学院；</w:t>
      </w:r>
    </w:p>
    <w:p w14:paraId="178383E5">
      <w:pPr>
        <w:spacing w:line="360" w:lineRule="auto"/>
        <w:ind w:firstLine="480" w:firstLineChars="200"/>
        <w:jc w:val="left"/>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开户银行：中国建设银行南宁青山路支行；</w:t>
      </w:r>
    </w:p>
    <w:p w14:paraId="6430A258">
      <w:pPr>
        <w:spacing w:line="360" w:lineRule="auto"/>
        <w:ind w:firstLine="480" w:firstLineChars="200"/>
        <w:jc w:val="left"/>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银行账号：45001604556050701379；</w:t>
      </w:r>
    </w:p>
    <w:p w14:paraId="1F095899">
      <w:pPr>
        <w:spacing w:line="360" w:lineRule="auto"/>
        <w:ind w:firstLine="480" w:firstLineChars="200"/>
        <w:jc w:val="left"/>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3.履约保证金退还方式：</w:t>
      </w:r>
      <w:bookmarkEnd w:id="78"/>
      <w:r>
        <w:rPr>
          <w:rFonts w:hint="eastAsia" w:ascii="宋体" w:hAnsi="宋体" w:cs="Arial"/>
          <w:color w:val="000000" w:themeColor="text1"/>
          <w:sz w:val="24"/>
          <w:highlight w:val="none"/>
          <w14:textFill>
            <w14:solidFill>
              <w14:schemeClr w14:val="tx1"/>
            </w14:solidFill>
          </w14:textFill>
        </w:rPr>
        <w:t>经甲方验收合格，质保期满或履约期满，乙方履行完合同约定所有义务，无任何违约责任，乙方向甲方提供《广西壮族自治区政府采购项目合同验收书》（详见附件1）或甲方格式验收书及《政府采购项目履约保证金退付意见书》（详见附件2），提出书面退款申请，资料合格后5个工作日内，甲方向乙方一次性退还剩余履约保证金（不计利息）。</w:t>
      </w:r>
    </w:p>
    <w:p w14:paraId="221CDB69">
      <w:pPr>
        <w:spacing w:line="360" w:lineRule="auto"/>
        <w:ind w:firstLine="480" w:firstLineChars="200"/>
        <w:rPr>
          <w:rFonts w:ascii="宋体" w:hAnsi="宋体" w:cs="Arial"/>
          <w:color w:val="000000" w:themeColor="text1"/>
          <w:sz w:val="24"/>
          <w:highlight w:val="none"/>
          <w14:textFill>
            <w14:solidFill>
              <w14:schemeClr w14:val="tx1"/>
            </w14:solidFill>
          </w14:textFill>
        </w:rPr>
      </w:pPr>
      <w:bookmarkStart w:id="81" w:name="_Hlk150978465"/>
      <w:r>
        <w:rPr>
          <w:rFonts w:ascii="宋体" w:hAnsi="宋体" w:cs="Arial"/>
          <w:color w:val="000000" w:themeColor="text1"/>
          <w:sz w:val="24"/>
          <w:highlight w:val="none"/>
          <w14:textFill>
            <w14:solidFill>
              <w14:schemeClr w14:val="tx1"/>
            </w14:solidFill>
          </w14:textFill>
        </w:rPr>
        <w:t>4</w:t>
      </w:r>
      <w:r>
        <w:rPr>
          <w:rFonts w:hint="eastAsia" w:ascii="宋体" w:hAnsi="宋体" w:cs="Arial"/>
          <w:color w:val="000000" w:themeColor="text1"/>
          <w:sz w:val="24"/>
          <w:highlight w:val="none"/>
          <w14:textFill>
            <w14:solidFill>
              <w14:schemeClr w14:val="tx1"/>
            </w14:solidFill>
          </w14:textFill>
        </w:rPr>
        <w:t>．</w:t>
      </w:r>
      <w:r>
        <w:rPr>
          <w:rFonts w:ascii="宋体" w:hAnsi="宋体" w:cs="Arial"/>
          <w:color w:val="000000" w:themeColor="text1"/>
          <w:sz w:val="24"/>
          <w:highlight w:val="none"/>
          <w14:textFill>
            <w14:solidFill>
              <w14:schemeClr w14:val="tx1"/>
            </w14:solidFill>
          </w14:textFill>
        </w:rPr>
        <w:t>履约保证金不予退还情况，包括但不限于。</w:t>
      </w:r>
    </w:p>
    <w:p w14:paraId="64ED5A1F">
      <w:pPr>
        <w:spacing w:line="360" w:lineRule="auto"/>
        <w:ind w:firstLine="480" w:firstLineChars="200"/>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（1）成交供应商（乙方）不按文件要求签订合同的。</w:t>
      </w:r>
    </w:p>
    <w:p w14:paraId="0F54B869">
      <w:pPr>
        <w:spacing w:line="360" w:lineRule="auto"/>
        <w:ind w:firstLine="480" w:firstLineChars="200"/>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（2）若验收结果不合格的，履约保证金将不予退还，并按合同约定处理，还可能会报告本项目同级财政部门并按照政府采购法律法规及有关规定给予行政处罚或者以失信行为记入诚信档案。</w:t>
      </w:r>
    </w:p>
    <w:p w14:paraId="3157AE7D">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（3）成交供应商（乙方）不履行合同约定的义务或其履行不符合合同的约定，采购人（甲方）有权扣划全部或相应金额的履约保证金。</w:t>
      </w:r>
      <w:bookmarkEnd w:id="81"/>
    </w:p>
    <w:bookmarkEnd w:id="79"/>
    <w:p w14:paraId="5C615D5B">
      <w:pPr>
        <w:snapToGrid w:val="0"/>
        <w:spacing w:line="360" w:lineRule="auto"/>
        <w:ind w:firstLine="482" w:firstLineChars="200"/>
        <w:outlineLvl w:val="0"/>
        <w:rPr>
          <w:rFonts w:ascii="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第十条</w:t>
      </w:r>
      <w:r>
        <w:rPr>
          <w:rFonts w:hint="eastAsia" w:ascii="宋体" w:hAnsi="宋体"/>
          <w:b/>
          <w:color w:val="000000" w:themeColor="text1"/>
          <w:sz w:val="24"/>
          <w:highlight w:val="none"/>
          <w14:textFill>
            <w14:solidFill>
              <w14:schemeClr w14:val="tx1"/>
            </w14:solidFill>
          </w14:textFill>
        </w:rPr>
        <w:t>　</w:t>
      </w:r>
      <w:r>
        <w:rPr>
          <w:rFonts w:hint="eastAsia" w:ascii="宋体" w:hAnsi="宋体" w:cs="宋体"/>
          <w:b/>
          <w:bCs/>
          <w:color w:val="000000" w:themeColor="text1"/>
          <w:sz w:val="24"/>
          <w:highlight w:val="none"/>
          <w14:textFill>
            <w14:solidFill>
              <w14:schemeClr w14:val="tx1"/>
            </w14:solidFill>
          </w14:textFill>
        </w:rPr>
        <w:t>税费：本合同执行中相关的一切税费均由乙方负担。</w:t>
      </w:r>
    </w:p>
    <w:p w14:paraId="263CB043">
      <w:pPr>
        <w:snapToGrid w:val="0"/>
        <w:spacing w:line="360" w:lineRule="auto"/>
        <w:ind w:firstLine="482" w:firstLineChars="200"/>
        <w:outlineLvl w:val="0"/>
        <w:rPr>
          <w:rFonts w:ascii="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第十一条</w:t>
      </w:r>
      <w:r>
        <w:rPr>
          <w:rFonts w:hint="eastAsia" w:ascii="宋体" w:hAnsi="宋体"/>
          <w:b/>
          <w:color w:val="000000" w:themeColor="text1"/>
          <w:sz w:val="24"/>
          <w:highlight w:val="none"/>
          <w14:textFill>
            <w14:solidFill>
              <w14:schemeClr w14:val="tx1"/>
            </w14:solidFill>
          </w14:textFill>
        </w:rPr>
        <w:t>　</w:t>
      </w:r>
      <w:r>
        <w:rPr>
          <w:rFonts w:hint="eastAsia" w:ascii="宋体" w:hAnsi="宋体" w:cs="宋体"/>
          <w:b/>
          <w:bCs/>
          <w:color w:val="000000" w:themeColor="text1"/>
          <w:sz w:val="24"/>
          <w:highlight w:val="none"/>
          <w14:textFill>
            <w14:solidFill>
              <w14:schemeClr w14:val="tx1"/>
            </w14:solidFill>
          </w14:textFill>
        </w:rPr>
        <w:t>质量保证及售后服务</w:t>
      </w:r>
    </w:p>
    <w:p w14:paraId="18767CB7">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乙方应按谈判文件规定及响应文件承诺的货物性能、技术要求、质量标准向甲方提供未经使用的全新产品。</w:t>
      </w:r>
      <w:r>
        <w:rPr>
          <w:rFonts w:hint="eastAsia" w:hAnsi="宋体" w:cs="宋体"/>
          <w:color w:val="000000" w:themeColor="text1"/>
          <w:sz w:val="24"/>
          <w:highlight w:val="none"/>
          <w14:textFill>
            <w14:solidFill>
              <w14:schemeClr w14:val="tx1"/>
            </w14:solidFill>
          </w14:textFill>
        </w:rPr>
        <w:t>乙方提供货物的质量保证期按交货验收合格之日起计</w:t>
      </w:r>
      <w:r>
        <w:rPr>
          <w:rFonts w:hint="eastAsia" w:ascii="宋体" w:hAnsi="宋体"/>
          <w:color w:val="000000" w:themeColor="text1"/>
          <w:sz w:val="24"/>
          <w:highlight w:val="none"/>
          <w:u w:val="single"/>
          <w14:textFill>
            <w14:solidFill>
              <w14:schemeClr w14:val="tx1"/>
            </w14:solidFill>
          </w14:textFill>
        </w:rPr>
        <w:t>按乙方竞标文件中所承诺期限（即   年）</w:t>
      </w:r>
      <w:r>
        <w:rPr>
          <w:rFonts w:hint="eastAsia" w:hAnsi="宋体" w:cs="宋体"/>
          <w:color w:val="000000" w:themeColor="text1"/>
          <w:sz w:val="24"/>
          <w:highlight w:val="none"/>
          <w:u w:val="single"/>
          <w14:textFill>
            <w14:solidFill>
              <w14:schemeClr w14:val="tx1"/>
            </w14:solidFill>
          </w14:textFill>
        </w:rPr>
        <w:t>。</w:t>
      </w:r>
      <w:r>
        <w:rPr>
          <w:rFonts w:hint="eastAsia" w:hAnsi="宋体" w:cs="宋体"/>
          <w:color w:val="000000" w:themeColor="text1"/>
          <w:sz w:val="24"/>
          <w:highlight w:val="none"/>
          <w14:textFill>
            <w14:solidFill>
              <w14:schemeClr w14:val="tx1"/>
            </w14:solidFill>
          </w14:textFill>
        </w:rPr>
        <w:t>在保证期内因货物本身的质量问题发生故障，乙方应负责免费修理和更换零部件。对达不到技术要求者，根据实际情况，经双方协商，可按以下办法处理</w:t>
      </w:r>
      <w:r>
        <w:rPr>
          <w:rFonts w:hint="eastAsia" w:ascii="宋体" w:hAnsi="宋体" w:cs="宋体"/>
          <w:color w:val="000000" w:themeColor="text1"/>
          <w:sz w:val="24"/>
          <w:highlight w:val="none"/>
          <w14:textFill>
            <w14:solidFill>
              <w14:schemeClr w14:val="tx1"/>
            </w14:solidFill>
          </w14:textFill>
        </w:rPr>
        <w:t>：</w:t>
      </w:r>
    </w:p>
    <w:p w14:paraId="1A0080A1">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⑴更换：由乙方承担所发生的全部费用。</w:t>
      </w:r>
    </w:p>
    <w:p w14:paraId="1BA0320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⑵贬值处理：由甲乙双方合议定价。</w:t>
      </w:r>
    </w:p>
    <w:p w14:paraId="6DD3780D">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⑶退货处理：乙方应退还甲方支付的合同款，同时应承担该货物的直接费用（运输、保险、检验、货款利息及银行手续费等）。</w:t>
      </w:r>
    </w:p>
    <w:p w14:paraId="34845F15">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如在使用过程中发生质量问题，乙方在接到甲方通知后在</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4</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小时内到达甲方现场。</w:t>
      </w:r>
    </w:p>
    <w:p w14:paraId="08727027">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在质保期内，乙方应对货物出现的质量及安全问题负责处理解决并承担一切费用。</w:t>
      </w:r>
    </w:p>
    <w:p w14:paraId="32D5B945">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上述的货物免费保修期为</w:t>
      </w:r>
      <w:r>
        <w:rPr>
          <w:rFonts w:hint="eastAsia" w:ascii="宋体" w:hAnsi="宋体"/>
          <w:color w:val="000000" w:themeColor="text1"/>
          <w:sz w:val="24"/>
          <w:highlight w:val="none"/>
          <w:u w:val="single"/>
          <w14:textFill>
            <w14:solidFill>
              <w14:schemeClr w14:val="tx1"/>
            </w14:solidFill>
          </w14:textFill>
        </w:rPr>
        <w:t xml:space="preserve">按乙方竞标文件中所承诺期限（即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，因人为因素出现的故障不在免费保修范围内。超过保修期的机器设备，终生维修，维修时只收部件成本费。</w:t>
      </w:r>
    </w:p>
    <w:p w14:paraId="76F4EE54">
      <w:pPr>
        <w:snapToGrid w:val="0"/>
        <w:spacing w:line="360" w:lineRule="auto"/>
        <w:ind w:firstLine="482" w:firstLineChars="200"/>
        <w:outlineLvl w:val="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第十二条</w:t>
      </w:r>
      <w:r>
        <w:rPr>
          <w:rFonts w:hint="eastAsia" w:ascii="宋体" w:hAnsi="宋体"/>
          <w:b/>
          <w:color w:val="000000" w:themeColor="text1"/>
          <w:sz w:val="24"/>
          <w:highlight w:val="none"/>
          <w14:textFill>
            <w14:solidFill>
              <w14:schemeClr w14:val="tx1"/>
            </w14:solidFill>
          </w14:textFill>
        </w:rPr>
        <w:t>　</w:t>
      </w:r>
      <w:r>
        <w:rPr>
          <w:rFonts w:hint="eastAsia" w:ascii="宋体" w:hAnsi="宋体"/>
          <w:b/>
          <w:bCs/>
          <w:color w:val="000000" w:themeColor="text1"/>
          <w:sz w:val="24"/>
          <w:highlight w:val="none"/>
          <w14:textFill>
            <w14:solidFill>
              <w14:schemeClr w14:val="tx1"/>
            </w14:solidFill>
          </w14:textFill>
        </w:rPr>
        <w:t>调试和验收</w:t>
      </w:r>
    </w:p>
    <w:p w14:paraId="2EE2A4F5">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甲方对乙方提交的货物依据谈判文件上的技术规格要求和国家有关质量标准进行现场初步验收，外观、说明书符合谈判文件技术要求的，给予签收，初步验收不合格的不予签收。货到后，甲方应当在到货（安装、调试完）后七个工作日内进行验收。</w:t>
      </w:r>
    </w:p>
    <w:p w14:paraId="6ACFB0E2">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乙方交货前应对产品作出全面检查和对验收文件进行整理，并列出清单，作为甲方收货验收和使用的技术条件依据，检验的结果应随货物交甲方。</w:t>
      </w:r>
    </w:p>
    <w:p w14:paraId="12A70231">
      <w:pPr>
        <w:snapToGrid w:val="0"/>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甲方对乙方提供的货物在使用前进行调试时，乙方需负责安装并培训甲方的使用操作人员，并协助甲方一起调试，直到符合技术要求，甲方才做最终验收。</w:t>
      </w:r>
    </w:p>
    <w:p w14:paraId="29DEB503">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对技术复杂的货物，甲方应请国家认可的专业检测机构参与初步验收及最终验收，并由其出具质量检测报告。</w:t>
      </w:r>
    </w:p>
    <w:p w14:paraId="63B03D0F">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验收时乙方必须在现场，验收完毕后作出验收结果报告；验收费用由乙方负责。</w:t>
      </w:r>
    </w:p>
    <w:p w14:paraId="083728E4">
      <w:pPr>
        <w:snapToGrid w:val="0"/>
        <w:spacing w:line="360" w:lineRule="auto"/>
        <w:ind w:firstLine="482" w:firstLineChars="200"/>
        <w:outlineLvl w:val="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第十三条</w:t>
      </w:r>
      <w:r>
        <w:rPr>
          <w:rFonts w:hint="eastAsia" w:ascii="宋体" w:hAnsi="宋体"/>
          <w:b/>
          <w:color w:val="000000" w:themeColor="text1"/>
          <w:sz w:val="24"/>
          <w:highlight w:val="none"/>
          <w14:textFill>
            <w14:solidFill>
              <w14:schemeClr w14:val="tx1"/>
            </w14:solidFill>
          </w14:textFill>
        </w:rPr>
        <w:t>　</w:t>
      </w:r>
      <w:r>
        <w:rPr>
          <w:rFonts w:hint="eastAsia" w:ascii="宋体" w:hAnsi="宋体"/>
          <w:b/>
          <w:bCs/>
          <w:color w:val="000000" w:themeColor="text1"/>
          <w:sz w:val="24"/>
          <w:highlight w:val="none"/>
          <w14:textFill>
            <w14:solidFill>
              <w14:schemeClr w14:val="tx1"/>
            </w14:solidFill>
          </w14:textFill>
        </w:rPr>
        <w:t>货物包装、发运及运输</w:t>
      </w:r>
    </w:p>
    <w:p w14:paraId="73E1F162">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乙方应在货物发运前对其进行满足运输距离、防潮、防震、防锈和防破损装卸等要求包装，以保证货物安全运达甲方指定地点。</w:t>
      </w:r>
    </w:p>
    <w:p w14:paraId="342A7528">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使用说明书、质量检验证明书、随配附件和工具以及清单一并附于货物内。</w:t>
      </w:r>
    </w:p>
    <w:p w14:paraId="6213E377">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乙方在货物发运手续办理完毕后二十四小时内或货到甲方四十八小时前通知甲方，以准备接货。</w:t>
      </w:r>
    </w:p>
    <w:p w14:paraId="649DC885">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货物在交付甲方前发生的风险均由乙方负责。</w:t>
      </w:r>
    </w:p>
    <w:p w14:paraId="3C350564">
      <w:pPr>
        <w:snapToGrid w:val="0"/>
        <w:spacing w:line="360" w:lineRule="auto"/>
        <w:ind w:firstLine="480" w:firstLineChars="200"/>
        <w:rPr>
          <w:rFonts w:ascii="宋体" w:hAnsi="宋体"/>
          <w:color w:val="000000" w:themeColor="text1"/>
          <w:spacing w:val="-8"/>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货</w:t>
      </w:r>
      <w:r>
        <w:rPr>
          <w:rFonts w:hint="eastAsia" w:ascii="宋体" w:hAnsi="宋体"/>
          <w:color w:val="000000" w:themeColor="text1"/>
          <w:spacing w:val="-8"/>
          <w:sz w:val="24"/>
          <w:highlight w:val="none"/>
          <w14:textFill>
            <w14:solidFill>
              <w14:schemeClr w14:val="tx1"/>
            </w14:solidFill>
          </w14:textFill>
        </w:rPr>
        <w:t>物在规定的交付期限内由乙方送达甲方指定的地点视为交付，乙方同时需通知甲方货物已送达。</w:t>
      </w:r>
    </w:p>
    <w:p w14:paraId="5E77D1F0">
      <w:pPr>
        <w:snapToGrid w:val="0"/>
        <w:spacing w:line="360" w:lineRule="auto"/>
        <w:ind w:firstLine="482" w:firstLineChars="200"/>
        <w:outlineLvl w:val="0"/>
        <w:rPr>
          <w:rFonts w:ascii="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第十四条　违约责任</w:t>
      </w:r>
    </w:p>
    <w:p w14:paraId="578284F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1、乙方所提供的货物规格、技术标准、材料等质量不合格的，应及时更换，更换不及时的按逾期交货处罚；因质量问题甲方不同意接收的或特殊情况甲方同意接收的，乙方应向甲方支付违约货款额</w:t>
      </w:r>
      <w:r>
        <w:rPr>
          <w:rFonts w:hint="eastAsia" w:ascii="宋体" w:hAnsi="宋体"/>
          <w:color w:val="000000" w:themeColor="text1"/>
          <w:sz w:val="24"/>
          <w:highlight w:val="none"/>
          <w:u w:val="single"/>
          <w14:textFill>
            <w14:solidFill>
              <w14:schemeClr w14:val="tx1"/>
            </w14:solidFill>
          </w14:textFill>
        </w:rPr>
        <w:t xml:space="preserve"> 5%</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违约金并赔偿甲方经济损失。</w:t>
      </w:r>
    </w:p>
    <w:p w14:paraId="09C195A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2、乙方提供的货物如侵犯了第三方合法权益而引发的任何纠纷或诉讼，均由乙方负责交涉并承担全部责任。</w:t>
      </w:r>
    </w:p>
    <w:p w14:paraId="394159C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3、因包装、运输引起的货物损坏，按质量不合格处罚。</w:t>
      </w:r>
    </w:p>
    <w:p w14:paraId="619453D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4、乙方逾期交货的，每天向对方偿付违约货款额3‰违约金，超过</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15 </w:t>
      </w:r>
      <w:r>
        <w:rPr>
          <w:rFonts w:hint="eastAsia" w:ascii="宋体" w:hAnsi="宋体"/>
          <w:color w:val="000000" w:themeColor="text1"/>
          <w:sz w:val="24"/>
          <w:highlight w:val="none"/>
          <w14:textFill>
            <w14:solidFill>
              <w14:schemeClr w14:val="tx1"/>
            </w14:solidFill>
          </w14:textFill>
        </w:rPr>
        <w:t>天甲方有权解除合同，乙方承担因此给甲方造成经济损失。</w:t>
      </w:r>
    </w:p>
    <w:p w14:paraId="02AE4F4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5、乙方未按本合同和响应文件中规定的服务承诺提供售后服务的，乙方应按本合同合计金额</w:t>
      </w:r>
      <w:r>
        <w:rPr>
          <w:rFonts w:hint="eastAsia" w:ascii="宋体" w:hAnsi="宋体"/>
          <w:color w:val="000000" w:themeColor="text1"/>
          <w:sz w:val="24"/>
          <w:highlight w:val="none"/>
          <w:u w:val="single"/>
          <w14:textFill>
            <w14:solidFill>
              <w14:schemeClr w14:val="tx1"/>
            </w14:solidFill>
          </w14:textFill>
        </w:rPr>
        <w:t xml:space="preserve"> 5%</w:t>
      </w:r>
      <w:r>
        <w:rPr>
          <w:rFonts w:hint="eastAsia" w:ascii="宋体" w:hAnsi="宋体"/>
          <w:color w:val="000000" w:themeColor="text1"/>
          <w:sz w:val="24"/>
          <w:highlight w:val="none"/>
          <w14:textFill>
            <w14:solidFill>
              <w14:schemeClr w14:val="tx1"/>
            </w14:solidFill>
          </w14:textFill>
        </w:rPr>
        <w:t>向甲方支付违约金。</w:t>
      </w:r>
    </w:p>
    <w:p w14:paraId="4988783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6、乙方提供的货物在质量保证期内，因设计、工艺或材料的缺陷和其它质量原因造成的问题，由乙方负责。</w:t>
      </w:r>
    </w:p>
    <w:p w14:paraId="6FFDFD2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7、乙方其它违约行为按违约货款额5%收取违约金。</w:t>
      </w:r>
    </w:p>
    <w:p w14:paraId="3410123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8、乙方支付的违约金不足以弥补甲方损失的，还应承担赔偿责任。</w:t>
      </w:r>
    </w:p>
    <w:p w14:paraId="2052162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.乙方违约的，应当承担甲方的维权费用，包括但不限于诉讼费、保全费、保全保险费、公告费、律师费、评估费、鉴定费、差旅费等。</w:t>
      </w:r>
    </w:p>
    <w:p w14:paraId="1E8333EE">
      <w:pPr>
        <w:snapToGrid w:val="0"/>
        <w:spacing w:line="360" w:lineRule="auto"/>
        <w:ind w:firstLine="480" w:firstLineChars="200"/>
        <w:outlineLvl w:val="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w:t>
      </w:r>
      <w:r>
        <w:rPr>
          <w:rFonts w:ascii="宋体" w:hAnsi="宋体" w:cs="Arial"/>
          <w:color w:val="000000" w:themeColor="text1"/>
          <w:sz w:val="24"/>
          <w:highlight w:val="none"/>
          <w14:textFill>
            <w14:solidFill>
              <w14:schemeClr w14:val="tx1"/>
            </w14:solidFill>
          </w14:textFill>
        </w:rPr>
        <w:t>0.因甲方原因导致变更、中止或者终止政府采购合同的，应当依照合同约定对乙方受到的损失予以赔偿或者补偿。赔偿（补偿）标准：</w:t>
      </w:r>
      <w:r>
        <w:rPr>
          <w:rFonts w:ascii="宋体" w:hAnsi="宋体" w:cs="Arial"/>
          <w:color w:val="000000" w:themeColor="text1"/>
          <w:sz w:val="24"/>
          <w:highlight w:val="none"/>
          <w:u w:val="single"/>
          <w14:textFill>
            <w14:solidFill>
              <w14:schemeClr w14:val="tx1"/>
            </w14:solidFill>
          </w14:textFill>
        </w:rPr>
        <w:t xml:space="preserve"> </w:t>
      </w:r>
      <w:r>
        <w:rPr>
          <w:rFonts w:hint="eastAsia" w:ascii="宋体" w:hAnsi="宋体" w:cs="Arial"/>
          <w:color w:val="000000" w:themeColor="text1"/>
          <w:sz w:val="24"/>
          <w:highlight w:val="none"/>
          <w:u w:val="single"/>
          <w14:textFill>
            <w14:solidFill>
              <w14:schemeClr w14:val="tx1"/>
            </w14:solidFill>
          </w14:textFill>
        </w:rPr>
        <w:t>合计不过超过壹万元</w:t>
      </w:r>
      <w:r>
        <w:rPr>
          <w:rFonts w:ascii="宋体" w:hAnsi="宋体" w:cs="Arial"/>
          <w:color w:val="000000" w:themeColor="text1"/>
          <w:sz w:val="24"/>
          <w:highlight w:val="none"/>
          <w:u w:val="single"/>
          <w14:textFill>
            <w14:solidFill>
              <w14:schemeClr w14:val="tx1"/>
            </w14:solidFill>
          </w14:textFill>
        </w:rPr>
        <w:t xml:space="preserve">  </w:t>
      </w:r>
      <w:r>
        <w:rPr>
          <w:rFonts w:ascii="宋体" w:hAnsi="宋体" w:cs="Arial"/>
          <w:color w:val="000000" w:themeColor="text1"/>
          <w:sz w:val="24"/>
          <w:highlight w:val="none"/>
          <w14:textFill>
            <w14:solidFill>
              <w14:schemeClr w14:val="tx1"/>
            </w14:solidFill>
          </w14:textFill>
        </w:rPr>
        <w:t>。</w:t>
      </w:r>
    </w:p>
    <w:p w14:paraId="4759DB51">
      <w:pPr>
        <w:snapToGrid w:val="0"/>
        <w:spacing w:line="360" w:lineRule="auto"/>
        <w:ind w:firstLine="482" w:firstLineChars="200"/>
        <w:outlineLvl w:val="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第十五条</w:t>
      </w:r>
      <w:r>
        <w:rPr>
          <w:rFonts w:hint="eastAsia" w:ascii="宋体" w:hAnsi="宋体"/>
          <w:b/>
          <w:color w:val="000000" w:themeColor="text1"/>
          <w:sz w:val="24"/>
          <w:highlight w:val="none"/>
          <w14:textFill>
            <w14:solidFill>
              <w14:schemeClr w14:val="tx1"/>
            </w14:solidFill>
          </w14:textFill>
        </w:rPr>
        <w:t>　</w:t>
      </w:r>
      <w:r>
        <w:rPr>
          <w:rFonts w:hint="eastAsia" w:ascii="宋体" w:hAnsi="宋体"/>
          <w:b/>
          <w:bCs/>
          <w:color w:val="000000" w:themeColor="text1"/>
          <w:sz w:val="24"/>
          <w:highlight w:val="none"/>
          <w14:textFill>
            <w14:solidFill>
              <w14:schemeClr w14:val="tx1"/>
            </w14:solidFill>
          </w14:textFill>
        </w:rPr>
        <w:t>不可抗力事件处理</w:t>
      </w:r>
    </w:p>
    <w:p w14:paraId="2C7D0522">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在合同有效期内，任何一方因不可抗力事件导致不能履行合同，则合同履行期可延长，其延长期与不可抗力影响期相同。</w:t>
      </w:r>
    </w:p>
    <w:p w14:paraId="5B3EDD31">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不可抗力事件发生后，应立即通知对方，并寄送有关权威机构出具的证明。</w:t>
      </w:r>
    </w:p>
    <w:p w14:paraId="3780BF17">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不可抗力事件延续一百二十天以上，双方应通过友好协商，确定是否继续履行合同。</w:t>
      </w:r>
    </w:p>
    <w:p w14:paraId="2B9E9C8F">
      <w:pPr>
        <w:snapToGrid w:val="0"/>
        <w:spacing w:line="360" w:lineRule="auto"/>
        <w:ind w:firstLine="482" w:firstLineChars="200"/>
        <w:outlineLvl w:val="0"/>
        <w:rPr>
          <w:rFonts w:ascii="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第十六条</w:t>
      </w:r>
      <w:r>
        <w:rPr>
          <w:rFonts w:hint="eastAsia" w:ascii="宋体" w:hAnsi="宋体"/>
          <w:b/>
          <w:color w:val="000000" w:themeColor="text1"/>
          <w:sz w:val="24"/>
          <w:highlight w:val="none"/>
          <w14:textFill>
            <w14:solidFill>
              <w14:schemeClr w14:val="tx1"/>
            </w14:solidFill>
          </w14:textFill>
        </w:rPr>
        <w:t>　</w:t>
      </w:r>
      <w:r>
        <w:rPr>
          <w:rFonts w:hint="eastAsia" w:ascii="宋体" w:hAnsi="宋体" w:cs="宋体"/>
          <w:b/>
          <w:bCs/>
          <w:color w:val="000000" w:themeColor="text1"/>
          <w:sz w:val="24"/>
          <w:highlight w:val="none"/>
          <w14:textFill>
            <w14:solidFill>
              <w14:schemeClr w14:val="tx1"/>
            </w14:solidFill>
          </w14:textFill>
        </w:rPr>
        <w:t>合同争议解决</w:t>
      </w:r>
    </w:p>
    <w:p w14:paraId="7EE5E56A">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.因货物质量问题发生争议的，应邀请国家认可的质量检测机构对货物质量进行鉴定。货物符合标准的，鉴定费由甲方承担；货物不符合标准的，鉴定费由乙方承担。</w:t>
      </w:r>
    </w:p>
    <w:p w14:paraId="0676D5EA">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.因履行本合同引起的或与本合同有关的争议，甲乙双方应首先通过友好协商解决，如果协商不能解决，应向</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甲方所在地人民法院提起诉讼</w:t>
      </w:r>
      <w:r>
        <w:rPr>
          <w:rFonts w:hint="eastAsia" w:ascii="宋体" w:hAnsi="宋体" w:cs="宋体"/>
          <w:color w:val="000000" w:themeColor="text1"/>
          <w:sz w:val="24"/>
          <w:highlight w:val="none"/>
          <w14:textFill>
            <w14:solidFill>
              <w14:schemeClr w14:val="tx1"/>
            </w14:solidFill>
          </w14:textFill>
        </w:rPr>
        <w:t>。</w:t>
      </w:r>
    </w:p>
    <w:p w14:paraId="56532C01">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诉讼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期间，本合同继续履行。</w:t>
      </w:r>
    </w:p>
    <w:p w14:paraId="520EE135">
      <w:pPr>
        <w:snapToGrid w:val="0"/>
        <w:spacing w:line="360" w:lineRule="auto"/>
        <w:ind w:firstLine="482" w:firstLineChars="200"/>
        <w:outlineLvl w:val="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第十七条</w:t>
      </w:r>
      <w:r>
        <w:rPr>
          <w:rFonts w:hint="eastAsia" w:ascii="宋体" w:hAnsi="宋体"/>
          <w:b/>
          <w:color w:val="000000" w:themeColor="text1"/>
          <w:sz w:val="24"/>
          <w:highlight w:val="none"/>
          <w14:textFill>
            <w14:solidFill>
              <w14:schemeClr w14:val="tx1"/>
            </w14:solidFill>
          </w14:textFill>
        </w:rPr>
        <w:t>　</w:t>
      </w:r>
      <w:r>
        <w:rPr>
          <w:rFonts w:hint="eastAsia" w:ascii="宋体" w:hAnsi="宋体"/>
          <w:b/>
          <w:bCs/>
          <w:color w:val="000000" w:themeColor="text1"/>
          <w:sz w:val="24"/>
          <w:highlight w:val="none"/>
          <w14:textFill>
            <w14:solidFill>
              <w14:schemeClr w14:val="tx1"/>
            </w14:solidFill>
          </w14:textFill>
        </w:rPr>
        <w:t>合同生效及其它</w:t>
      </w:r>
    </w:p>
    <w:p w14:paraId="1E62ED52">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．合同经双方法定代表人</w:t>
      </w:r>
      <w:r>
        <w:rPr>
          <w:rFonts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负责人</w:t>
      </w:r>
      <w:r>
        <w:rPr>
          <w:rFonts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或授权代表（委托代理人）签字并加盖单位公章后生效。</w:t>
      </w:r>
    </w:p>
    <w:p w14:paraId="3ECC8255">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w:t>
      </w:r>
      <w:r>
        <w:rPr>
          <w:rFonts w:hint="eastAsia" w:ascii="宋体" w:hAnsi="宋体"/>
          <w:bCs/>
          <w:color w:val="000000" w:themeColor="text1"/>
          <w:sz w:val="24"/>
          <w:highlight w:val="none"/>
          <w14:textFill>
            <w14:solidFill>
              <w14:schemeClr w14:val="tx1"/>
            </w14:solidFill>
          </w14:textFill>
        </w:rPr>
        <w:t>．合同执行中涉及采购资金和采购内容修改或补充的，须经广西区财政厅政府采购监督管理处审批，并签书面补充协议报广西区财政厅政府采购监督管理处备案，方可作为主合同不可分割的一部分。</w:t>
      </w:r>
    </w:p>
    <w:p w14:paraId="531208B7">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3</w:t>
      </w:r>
      <w:r>
        <w:rPr>
          <w:rFonts w:hint="eastAsia" w:ascii="宋体" w:hAnsi="宋体"/>
          <w:bCs/>
          <w:color w:val="000000" w:themeColor="text1"/>
          <w:sz w:val="24"/>
          <w:highlight w:val="none"/>
          <w14:textFill>
            <w14:solidFill>
              <w14:schemeClr w14:val="tx1"/>
            </w14:solidFill>
          </w14:textFill>
        </w:rPr>
        <w:t>．本合同未尽事宜，遵照</w:t>
      </w:r>
      <w:r>
        <w:rPr>
          <w:rFonts w:hint="eastAsia" w:ascii="宋体" w:hAnsi="宋体"/>
          <w:color w:val="000000" w:themeColor="text1"/>
          <w:sz w:val="24"/>
          <w:highlight w:val="none"/>
          <w14:textFill>
            <w14:solidFill>
              <w14:schemeClr w14:val="tx1"/>
            </w14:solidFill>
          </w14:textFill>
        </w:rPr>
        <w:t>《中华人民共和国民法典》</w:t>
      </w:r>
      <w:r>
        <w:rPr>
          <w:rFonts w:hint="eastAsia" w:ascii="宋体" w:hAnsi="宋体"/>
          <w:bCs/>
          <w:color w:val="000000" w:themeColor="text1"/>
          <w:sz w:val="24"/>
          <w:highlight w:val="none"/>
          <w14:textFill>
            <w14:solidFill>
              <w14:schemeClr w14:val="tx1"/>
            </w14:solidFill>
          </w14:textFill>
        </w:rPr>
        <w:t>有关条文执行。</w:t>
      </w:r>
    </w:p>
    <w:p w14:paraId="1B21D90E">
      <w:pPr>
        <w:snapToGrid w:val="0"/>
        <w:spacing w:line="360" w:lineRule="auto"/>
        <w:ind w:firstLine="482" w:firstLineChars="200"/>
        <w:outlineLvl w:val="0"/>
        <w:rPr>
          <w:rFonts w:ascii="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第十八条　合同的变更、终止与转让</w:t>
      </w:r>
    </w:p>
    <w:p w14:paraId="7530CCFC">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．除《中华人民共和国政府采购法》第五十条规定的情形外，本合同一经签订，甲乙双方不得擅自变更、中止或终止。</w:t>
      </w:r>
    </w:p>
    <w:p w14:paraId="048B1D72">
      <w:pPr>
        <w:snapToGrid w:val="0"/>
        <w:spacing w:line="360" w:lineRule="auto"/>
        <w:ind w:firstLine="480" w:firstLineChars="200"/>
        <w:rPr>
          <w:rFonts w:ascii="宋体" w:hAnsi="宋体"/>
          <w:b/>
          <w:bCs/>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．乙方不得擅自转让（无进口资格的供应商委托进口货物除外）其应履行的合同义务。</w:t>
      </w:r>
    </w:p>
    <w:p w14:paraId="600964A4">
      <w:pPr>
        <w:snapToGrid w:val="0"/>
        <w:spacing w:line="360" w:lineRule="auto"/>
        <w:ind w:firstLine="498" w:firstLineChars="200"/>
        <w:rPr>
          <w:rFonts w:ascii="宋体" w:hAnsi="宋体"/>
          <w:b/>
          <w:color w:val="000000" w:themeColor="text1"/>
          <w:spacing w:val="4"/>
          <w:sz w:val="24"/>
          <w:highlight w:val="none"/>
          <w14:textFill>
            <w14:solidFill>
              <w14:schemeClr w14:val="tx1"/>
            </w14:solidFill>
          </w14:textFill>
        </w:rPr>
      </w:pPr>
      <w:r>
        <w:rPr>
          <w:rFonts w:hint="eastAsia" w:ascii="宋体" w:hAnsi="宋体"/>
          <w:b/>
          <w:color w:val="000000" w:themeColor="text1"/>
          <w:spacing w:val="4"/>
          <w:sz w:val="24"/>
          <w:highlight w:val="none"/>
          <w14:textFill>
            <w14:solidFill>
              <w14:schemeClr w14:val="tx1"/>
            </w14:solidFill>
          </w14:textFill>
        </w:rPr>
        <w:t>第十九条  签订本合同依据</w:t>
      </w:r>
    </w:p>
    <w:p w14:paraId="6D705DB5">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1.采购文件</w:t>
      </w:r>
    </w:p>
    <w:p w14:paraId="54731B11">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2.乙方响应文件</w:t>
      </w:r>
    </w:p>
    <w:p w14:paraId="7327DE51">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3.成交通知书</w:t>
      </w:r>
    </w:p>
    <w:p w14:paraId="48863FDF">
      <w:pPr>
        <w:snapToGrid w:val="0"/>
        <w:spacing w:line="360" w:lineRule="auto"/>
        <w:ind w:firstLine="480" w:firstLineChars="200"/>
        <w:rPr>
          <w:rFonts w:asci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4.其他约定附件</w:t>
      </w:r>
    </w:p>
    <w:p w14:paraId="521E38E1">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第二十条　</w:t>
      </w:r>
      <w:r>
        <w:rPr>
          <w:rFonts w:ascii="宋体" w:hAnsi="宋体" w:cs="Arial"/>
          <w:color w:val="000000" w:themeColor="text1"/>
          <w:sz w:val="24"/>
          <w:highlight w:val="none"/>
          <w14:textFill>
            <w14:solidFill>
              <w14:schemeClr w14:val="tx1"/>
            </w14:solidFill>
          </w14:textFill>
        </w:rPr>
        <w:t>本合同一式</w:t>
      </w:r>
      <w:r>
        <w:rPr>
          <w:rFonts w:hint="eastAsia" w:ascii="宋体" w:hAnsi="宋体" w:cs="Arial"/>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柒 </w:t>
      </w:r>
      <w:r>
        <w:rPr>
          <w:rFonts w:ascii="宋体" w:hAnsi="宋体" w:cs="Arial"/>
          <w:color w:val="000000" w:themeColor="text1"/>
          <w:sz w:val="24"/>
          <w:highlight w:val="none"/>
          <w14:textFill>
            <w14:solidFill>
              <w14:schemeClr w14:val="tx1"/>
            </w14:solidFill>
          </w14:textFill>
        </w:rPr>
        <w:t>份，具有同等法律效力。</w:t>
      </w: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肆 </w:t>
      </w:r>
      <w:r>
        <w:rPr>
          <w:rFonts w:hint="eastAsia" w:ascii="宋体" w:hAnsi="宋体" w:cs="宋体"/>
          <w:color w:val="000000" w:themeColor="text1"/>
          <w:sz w:val="24"/>
          <w:highlight w:val="none"/>
          <w14:textFill>
            <w14:solidFill>
              <w14:schemeClr w14:val="tx1"/>
            </w14:solidFill>
          </w14:textFill>
        </w:rPr>
        <w:t>份，乙方</w:t>
      </w:r>
      <w:r>
        <w:rPr>
          <w:rFonts w:hint="eastAsia" w:ascii="宋体" w:hAnsi="宋体" w:cs="宋体"/>
          <w:color w:val="000000" w:themeColor="text1"/>
          <w:sz w:val="24"/>
          <w:highlight w:val="none"/>
          <w:u w:val="single"/>
          <w14:textFill>
            <w14:solidFill>
              <w14:schemeClr w14:val="tx1"/>
            </w14:solidFill>
          </w14:textFill>
        </w:rPr>
        <w:t xml:space="preserve"> 贰 </w:t>
      </w:r>
      <w:r>
        <w:rPr>
          <w:rFonts w:hint="eastAsia" w:ascii="宋体" w:hAnsi="宋体" w:cs="宋体"/>
          <w:color w:val="000000" w:themeColor="text1"/>
          <w:sz w:val="24"/>
          <w:highlight w:val="none"/>
          <w14:textFill>
            <w14:solidFill>
              <w14:schemeClr w14:val="tx1"/>
            </w14:solidFill>
          </w14:textFill>
        </w:rPr>
        <w:t>份，</w:t>
      </w:r>
      <w:r>
        <w:rPr>
          <w:rFonts w:ascii="宋体" w:hAnsi="宋体" w:cs="Arial"/>
          <w:color w:val="000000" w:themeColor="text1"/>
          <w:spacing w:val="4"/>
          <w:sz w:val="24"/>
          <w:highlight w:val="none"/>
          <w14:textFill>
            <w14:solidFill>
              <w14:schemeClr w14:val="tx1"/>
            </w14:solidFill>
          </w14:textFill>
        </w:rPr>
        <w:t>采购代理机构</w:t>
      </w:r>
      <w:r>
        <w:rPr>
          <w:rFonts w:ascii="宋体" w:hAnsi="宋体" w:cs="Arial"/>
          <w:color w:val="000000" w:themeColor="text1"/>
          <w:sz w:val="24"/>
          <w:highlight w:val="none"/>
          <w14:textFill>
            <w14:solidFill>
              <w14:schemeClr w14:val="tx1"/>
            </w14:solidFill>
          </w14:textFill>
        </w:rPr>
        <w:t>一份</w:t>
      </w:r>
      <w:r>
        <w:rPr>
          <w:rFonts w:hint="eastAsia" w:ascii="宋体" w:hAnsi="宋体"/>
          <w:color w:val="000000" w:themeColor="text1"/>
          <w:sz w:val="24"/>
          <w:highlight w:val="none"/>
          <w14:textFill>
            <w14:solidFill>
              <w14:schemeClr w14:val="tx1"/>
            </w14:solidFill>
          </w14:textFill>
        </w:rPr>
        <w:t>。</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8"/>
        <w:gridCol w:w="4826"/>
      </w:tblGrid>
      <w:tr w14:paraId="4598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4568" w:type="dxa"/>
          </w:tcPr>
          <w:p w14:paraId="3BA38A90">
            <w:pPr>
              <w:snapToGrid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甲方（章）           </w:t>
            </w:r>
          </w:p>
          <w:p w14:paraId="770EC817">
            <w:pPr>
              <w:snapToGrid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广西经贸职业技术学院</w:t>
            </w:r>
          </w:p>
          <w:p w14:paraId="016E7E0E">
            <w:pPr>
              <w:snapToGrid w:val="0"/>
              <w:spacing w:line="360" w:lineRule="exact"/>
              <w:ind w:firstLine="945" w:firstLineChars="4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年   月   日</w:t>
            </w:r>
          </w:p>
        </w:tc>
        <w:tc>
          <w:tcPr>
            <w:tcW w:w="4826" w:type="dxa"/>
          </w:tcPr>
          <w:p w14:paraId="2D038DDC">
            <w:pPr>
              <w:snapToGrid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乙方（章）              </w:t>
            </w:r>
          </w:p>
          <w:p w14:paraId="149779AC">
            <w:pPr>
              <w:snapToGrid w:val="0"/>
              <w:spacing w:line="360" w:lineRule="exact"/>
              <w:rPr>
                <w:rFonts w:ascii="宋体" w:hAnsi="宋体" w:cs="宋体"/>
                <w:color w:val="000000" w:themeColor="text1"/>
                <w:szCs w:val="21"/>
                <w:highlight w:val="none"/>
                <w14:textFill>
                  <w14:solidFill>
                    <w14:schemeClr w14:val="tx1"/>
                  </w14:solidFill>
                </w14:textFill>
              </w:rPr>
            </w:pPr>
          </w:p>
          <w:p w14:paraId="0C977546">
            <w:pPr>
              <w:snapToGrid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年   月   日</w:t>
            </w:r>
          </w:p>
        </w:tc>
      </w:tr>
      <w:tr w14:paraId="1B3F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4568" w:type="dxa"/>
          </w:tcPr>
          <w:p w14:paraId="1AD798B0">
            <w:pPr>
              <w:snapToGrid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单位地址：南宁市青山路14号</w:t>
            </w:r>
          </w:p>
        </w:tc>
        <w:tc>
          <w:tcPr>
            <w:tcW w:w="4826" w:type="dxa"/>
          </w:tcPr>
          <w:p w14:paraId="0DC763D7">
            <w:pPr>
              <w:snapToGrid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单位地址：</w:t>
            </w:r>
          </w:p>
        </w:tc>
      </w:tr>
      <w:tr w14:paraId="181C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4568" w:type="dxa"/>
          </w:tcPr>
          <w:p w14:paraId="3ECBEDF7">
            <w:pPr>
              <w:snapToGrid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法定代表人(负责人)：</w:t>
            </w:r>
          </w:p>
        </w:tc>
        <w:tc>
          <w:tcPr>
            <w:tcW w:w="4826" w:type="dxa"/>
          </w:tcPr>
          <w:p w14:paraId="7903A865">
            <w:pPr>
              <w:snapToGrid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法定代表人(负责人)：</w:t>
            </w:r>
          </w:p>
        </w:tc>
      </w:tr>
      <w:tr w14:paraId="5329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4568" w:type="dxa"/>
          </w:tcPr>
          <w:p w14:paraId="7216B398">
            <w:pPr>
              <w:snapToGrid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w:t>
            </w:r>
          </w:p>
        </w:tc>
        <w:tc>
          <w:tcPr>
            <w:tcW w:w="4826" w:type="dxa"/>
          </w:tcPr>
          <w:p w14:paraId="48E827C2">
            <w:pPr>
              <w:snapToGrid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w:t>
            </w:r>
          </w:p>
        </w:tc>
      </w:tr>
      <w:tr w14:paraId="34F1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568" w:type="dxa"/>
          </w:tcPr>
          <w:p w14:paraId="5A33D800">
            <w:pPr>
              <w:snapToGrid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p>
        </w:tc>
        <w:tc>
          <w:tcPr>
            <w:tcW w:w="4826" w:type="dxa"/>
          </w:tcPr>
          <w:p w14:paraId="57E6F0CB">
            <w:pPr>
              <w:snapToGrid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p>
        </w:tc>
      </w:tr>
      <w:tr w14:paraId="200B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8" w:type="dxa"/>
          </w:tcPr>
          <w:p w14:paraId="35D4F899">
            <w:pPr>
              <w:snapToGrid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电子邮箱：</w:t>
            </w:r>
          </w:p>
        </w:tc>
        <w:tc>
          <w:tcPr>
            <w:tcW w:w="4826" w:type="dxa"/>
          </w:tcPr>
          <w:p w14:paraId="593C100E">
            <w:pPr>
              <w:snapToGrid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电子邮箱：</w:t>
            </w:r>
          </w:p>
        </w:tc>
      </w:tr>
      <w:tr w14:paraId="2D4B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4568" w:type="dxa"/>
          </w:tcPr>
          <w:p w14:paraId="642E525C">
            <w:pPr>
              <w:snapToGrid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开户银行：中国建设银行南宁市青山路支行</w:t>
            </w:r>
          </w:p>
        </w:tc>
        <w:tc>
          <w:tcPr>
            <w:tcW w:w="4826" w:type="dxa"/>
          </w:tcPr>
          <w:p w14:paraId="7570526A">
            <w:pPr>
              <w:snapToGrid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w:t>
            </w:r>
          </w:p>
        </w:tc>
      </w:tr>
      <w:tr w14:paraId="74458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4568" w:type="dxa"/>
          </w:tcPr>
          <w:p w14:paraId="41BB7FB2">
            <w:pPr>
              <w:snapToGrid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账号：45001604556050701379</w:t>
            </w:r>
          </w:p>
        </w:tc>
        <w:tc>
          <w:tcPr>
            <w:tcW w:w="4826" w:type="dxa"/>
          </w:tcPr>
          <w:p w14:paraId="7299C7E6">
            <w:pPr>
              <w:snapToGrid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账号：</w:t>
            </w:r>
          </w:p>
        </w:tc>
      </w:tr>
      <w:tr w14:paraId="6A93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4568" w:type="dxa"/>
          </w:tcPr>
          <w:p w14:paraId="21FF1963">
            <w:pPr>
              <w:snapToGrid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邮政编码：530021</w:t>
            </w:r>
          </w:p>
        </w:tc>
        <w:tc>
          <w:tcPr>
            <w:tcW w:w="4826" w:type="dxa"/>
          </w:tcPr>
          <w:p w14:paraId="78A43DF5">
            <w:pPr>
              <w:snapToGrid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邮政编码：</w:t>
            </w:r>
          </w:p>
        </w:tc>
      </w:tr>
      <w:tr w14:paraId="68F6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4568" w:type="dxa"/>
            <w:vAlign w:val="center"/>
          </w:tcPr>
          <w:p w14:paraId="74A1533B">
            <w:pPr>
              <w:snapToGrid w:val="0"/>
              <w:spacing w:line="48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统一社会信用代码：12450000498506411W</w:t>
            </w:r>
          </w:p>
        </w:tc>
        <w:tc>
          <w:tcPr>
            <w:tcW w:w="4826" w:type="dxa"/>
          </w:tcPr>
          <w:p w14:paraId="505DE388">
            <w:pPr>
              <w:snapToGrid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统一社会信用代码：</w:t>
            </w:r>
          </w:p>
        </w:tc>
      </w:tr>
      <w:tr w14:paraId="1B50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4568" w:type="dxa"/>
          </w:tcPr>
          <w:p w14:paraId="31C2435D">
            <w:pPr>
              <w:snapToGrid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经办人：</w:t>
            </w:r>
          </w:p>
        </w:tc>
        <w:tc>
          <w:tcPr>
            <w:tcW w:w="4826" w:type="dxa"/>
          </w:tcPr>
          <w:p w14:paraId="6D0AC833">
            <w:pPr>
              <w:snapToGrid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经办人：</w:t>
            </w:r>
          </w:p>
        </w:tc>
      </w:tr>
      <w:tr w14:paraId="79F0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9394" w:type="dxa"/>
            <w:gridSpan w:val="2"/>
          </w:tcPr>
          <w:p w14:paraId="5D38CA5F">
            <w:pPr>
              <w:snapToGrid w:val="0"/>
              <w:spacing w:line="360" w:lineRule="exact"/>
              <w:ind w:firstLine="630" w:firstLineChars="300"/>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tc>
      </w:tr>
    </w:tbl>
    <w:p w14:paraId="6C0316CD">
      <w:pPr>
        <w:spacing w:line="470" w:lineRule="exact"/>
        <w:ind w:firstLine="480" w:firstLineChars="200"/>
        <w:rPr>
          <w:rFonts w:ascii="宋体" w:hAnsi="宋体" w:cs="宋体"/>
          <w:color w:val="000000" w:themeColor="text1"/>
          <w:sz w:val="24"/>
          <w:highlight w:val="none"/>
          <w14:textFill>
            <w14:solidFill>
              <w14:schemeClr w14:val="tx1"/>
            </w14:solidFill>
          </w14:textFill>
        </w:rPr>
      </w:pPr>
    </w:p>
    <w:p w14:paraId="14845613">
      <w:pPr>
        <w:keepNext/>
        <w:keepLines/>
        <w:spacing w:before="340" w:after="330" w:line="578" w:lineRule="auto"/>
        <w:ind w:firstLine="880"/>
        <w:jc w:val="center"/>
        <w:outlineLvl w:val="0"/>
        <w:rPr>
          <w:rFonts w:ascii="宋体" w:hAnsi="宋体" w:cs="宋体"/>
          <w:bCs/>
          <w:color w:val="000000" w:themeColor="text1"/>
          <w:kern w:val="44"/>
          <w:sz w:val="44"/>
          <w:szCs w:val="44"/>
          <w:highlight w:val="none"/>
          <w14:textFill>
            <w14:solidFill>
              <w14:schemeClr w14:val="tx1"/>
            </w14:solidFill>
          </w14:textFill>
        </w:rPr>
      </w:pPr>
      <w:r>
        <w:rPr>
          <w:rFonts w:ascii="宋体" w:hAnsi="宋体" w:cs="宋体"/>
          <w:bCs/>
          <w:color w:val="000000" w:themeColor="text1"/>
          <w:kern w:val="44"/>
          <w:sz w:val="44"/>
          <w:szCs w:val="44"/>
          <w:highlight w:val="none"/>
          <w14:textFill>
            <w14:solidFill>
              <w14:schemeClr w14:val="tx1"/>
            </w14:solidFill>
          </w14:textFill>
        </w:rPr>
        <w:br w:type="page"/>
      </w:r>
    </w:p>
    <w:p w14:paraId="3BEC7E51">
      <w:pPr>
        <w:snapToGrid w:val="0"/>
        <w:spacing w:line="360" w:lineRule="auto"/>
        <w:ind w:firstLine="48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 同 附 件</w:t>
      </w:r>
    </w:p>
    <w:p w14:paraId="501D8438">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一般货物类</w:t>
      </w:r>
    </w:p>
    <w:tbl>
      <w:tblPr>
        <w:tblStyle w:val="30"/>
        <w:tblW w:w="0" w:type="auto"/>
        <w:jc w:val="center"/>
        <w:tblLayout w:type="fixed"/>
        <w:tblCellMar>
          <w:top w:w="0" w:type="dxa"/>
          <w:left w:w="108" w:type="dxa"/>
          <w:bottom w:w="0" w:type="dxa"/>
          <w:right w:w="108" w:type="dxa"/>
        </w:tblCellMar>
      </w:tblPr>
      <w:tblGrid>
        <w:gridCol w:w="4248"/>
        <w:gridCol w:w="4274"/>
      </w:tblGrid>
      <w:tr w14:paraId="14DDD179">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tcPr>
          <w:p w14:paraId="7A9DA2BE">
            <w:pPr>
              <w:snapToGrid w:val="0"/>
              <w:spacing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 供应商承诺具体事项：按竞标文件执行</w:t>
            </w:r>
          </w:p>
        </w:tc>
      </w:tr>
      <w:tr w14:paraId="1F064466">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tcPr>
          <w:p w14:paraId="3ECF5F3A">
            <w:pPr>
              <w:snapToGrid w:val="0"/>
              <w:spacing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 售后服务具体事项：按售后服务承诺执行</w:t>
            </w:r>
          </w:p>
        </w:tc>
      </w:tr>
      <w:tr w14:paraId="39C47BED">
        <w:tblPrEx>
          <w:tblCellMar>
            <w:top w:w="0" w:type="dxa"/>
            <w:left w:w="108" w:type="dxa"/>
            <w:bottom w:w="0" w:type="dxa"/>
            <w:right w:w="108" w:type="dxa"/>
          </w:tblCellMar>
        </w:tblPrEx>
        <w:trPr>
          <w:trHeight w:val="1088" w:hRule="atLeast"/>
          <w:jc w:val="center"/>
        </w:trPr>
        <w:tc>
          <w:tcPr>
            <w:tcW w:w="8522" w:type="dxa"/>
            <w:gridSpan w:val="2"/>
            <w:tcBorders>
              <w:top w:val="single" w:color="auto" w:sz="4" w:space="0"/>
              <w:left w:val="single" w:color="auto" w:sz="4" w:space="0"/>
              <w:right w:val="single" w:color="auto" w:sz="4" w:space="0"/>
            </w:tcBorders>
          </w:tcPr>
          <w:p w14:paraId="4B75ECCA">
            <w:pPr>
              <w:snapToGrid w:val="0"/>
              <w:spacing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 保修期责任：按合同条款执行</w:t>
            </w:r>
          </w:p>
        </w:tc>
      </w:tr>
      <w:tr w14:paraId="6B5BF575">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tcPr>
          <w:p w14:paraId="50B316A8">
            <w:pPr>
              <w:snapToGrid w:val="0"/>
              <w:spacing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 其他具体事项：双方协商解决</w:t>
            </w:r>
          </w:p>
        </w:tc>
      </w:tr>
      <w:tr w14:paraId="03D454BB">
        <w:tblPrEx>
          <w:tblCellMar>
            <w:top w:w="0" w:type="dxa"/>
            <w:left w:w="108" w:type="dxa"/>
            <w:bottom w:w="0" w:type="dxa"/>
            <w:right w:w="108" w:type="dxa"/>
          </w:tblCellMar>
        </w:tblPrEx>
        <w:trPr>
          <w:trHeight w:val="1703" w:hRule="atLeast"/>
          <w:jc w:val="center"/>
        </w:trPr>
        <w:tc>
          <w:tcPr>
            <w:tcW w:w="4248" w:type="dxa"/>
            <w:tcBorders>
              <w:top w:val="single" w:color="auto" w:sz="4" w:space="0"/>
              <w:left w:val="single" w:color="auto" w:sz="4" w:space="0"/>
              <w:bottom w:val="single" w:color="auto" w:sz="4" w:space="0"/>
              <w:right w:val="single" w:color="auto" w:sz="4" w:space="0"/>
            </w:tcBorders>
            <w:vAlign w:val="center"/>
          </w:tcPr>
          <w:p w14:paraId="39C06CDC">
            <w:pPr>
              <w:snapToGrid w:val="0"/>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甲方（章）</w:t>
            </w:r>
          </w:p>
          <w:p w14:paraId="58684D5B">
            <w:pPr>
              <w:snapToGrid w:val="0"/>
              <w:spacing w:line="360" w:lineRule="auto"/>
              <w:rPr>
                <w:rFonts w:ascii="宋体" w:hAnsi="宋体"/>
                <w:b/>
                <w:color w:val="000000" w:themeColor="text1"/>
                <w:sz w:val="24"/>
                <w:highlight w:val="none"/>
                <w14:textFill>
                  <w14:solidFill>
                    <w14:schemeClr w14:val="tx1"/>
                  </w14:solidFill>
                </w14:textFill>
              </w:rPr>
            </w:pPr>
          </w:p>
          <w:p w14:paraId="743824B7">
            <w:pPr>
              <w:snapToGrid w:val="0"/>
              <w:spacing w:line="360" w:lineRule="auto"/>
              <w:rPr>
                <w:rFonts w:ascii="宋体" w:hAnsi="宋体"/>
                <w:b/>
                <w:color w:val="000000" w:themeColor="text1"/>
                <w:sz w:val="24"/>
                <w:highlight w:val="none"/>
                <w14:textFill>
                  <w14:solidFill>
                    <w14:schemeClr w14:val="tx1"/>
                  </w14:solidFill>
                </w14:textFill>
              </w:rPr>
            </w:pPr>
          </w:p>
          <w:p w14:paraId="6CFFF5BA">
            <w:pPr>
              <w:snapToGrid w:val="0"/>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年   月   日 </w:t>
            </w:r>
          </w:p>
        </w:tc>
        <w:tc>
          <w:tcPr>
            <w:tcW w:w="4274" w:type="dxa"/>
            <w:tcBorders>
              <w:top w:val="single" w:color="auto" w:sz="4" w:space="0"/>
              <w:left w:val="single" w:color="auto" w:sz="4" w:space="0"/>
              <w:bottom w:val="single" w:color="auto" w:sz="4" w:space="0"/>
              <w:right w:val="single" w:color="auto" w:sz="4" w:space="0"/>
            </w:tcBorders>
            <w:vAlign w:val="center"/>
          </w:tcPr>
          <w:p w14:paraId="2617493F">
            <w:pPr>
              <w:snapToGrid w:val="0"/>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乙方（章）</w:t>
            </w:r>
          </w:p>
          <w:p w14:paraId="6454A694">
            <w:pPr>
              <w:snapToGrid w:val="0"/>
              <w:spacing w:line="360" w:lineRule="auto"/>
              <w:rPr>
                <w:rFonts w:ascii="宋体" w:hAnsi="宋体"/>
                <w:b/>
                <w:color w:val="000000" w:themeColor="text1"/>
                <w:sz w:val="24"/>
                <w:highlight w:val="none"/>
                <w14:textFill>
                  <w14:solidFill>
                    <w14:schemeClr w14:val="tx1"/>
                  </w14:solidFill>
                </w14:textFill>
              </w:rPr>
            </w:pPr>
          </w:p>
          <w:p w14:paraId="75ABA738">
            <w:pPr>
              <w:snapToGrid w:val="0"/>
              <w:spacing w:line="360" w:lineRule="auto"/>
              <w:rPr>
                <w:rFonts w:ascii="宋体" w:hAnsi="宋体"/>
                <w:b/>
                <w:color w:val="000000" w:themeColor="text1"/>
                <w:sz w:val="24"/>
                <w:highlight w:val="none"/>
                <w14:textFill>
                  <w14:solidFill>
                    <w14:schemeClr w14:val="tx1"/>
                  </w14:solidFill>
                </w14:textFill>
              </w:rPr>
            </w:pPr>
          </w:p>
          <w:p w14:paraId="01A20BE4">
            <w:pPr>
              <w:snapToGrid w:val="0"/>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年   月   日</w:t>
            </w:r>
          </w:p>
        </w:tc>
      </w:tr>
    </w:tbl>
    <w:p w14:paraId="227F8602">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注：售后服务事项填不下时可另加附页</w:t>
      </w:r>
    </w:p>
    <w:p w14:paraId="25947BED">
      <w:pPr>
        <w:ind w:firstLine="480"/>
        <w:rPr>
          <w:color w:val="000000" w:themeColor="text1"/>
          <w:highlight w:val="none"/>
          <w14:textFill>
            <w14:solidFill>
              <w14:schemeClr w14:val="tx1"/>
            </w14:solidFill>
          </w14:textFill>
        </w:rPr>
      </w:pPr>
    </w:p>
    <w:p w14:paraId="1A4EC591">
      <w:pPr>
        <w:keepNext/>
        <w:keepLines/>
        <w:spacing w:before="340" w:after="330" w:line="578" w:lineRule="auto"/>
        <w:ind w:firstLine="880"/>
        <w:jc w:val="center"/>
        <w:outlineLvl w:val="0"/>
        <w:rPr>
          <w:rFonts w:ascii="宋体" w:hAnsi="宋体" w:cs="宋体"/>
          <w:bCs/>
          <w:color w:val="000000" w:themeColor="text1"/>
          <w:kern w:val="44"/>
          <w:sz w:val="44"/>
          <w:szCs w:val="44"/>
          <w:highlight w:val="none"/>
          <w14:textFill>
            <w14:solidFill>
              <w14:schemeClr w14:val="tx1"/>
            </w14:solidFill>
          </w14:textFill>
        </w:rPr>
      </w:pPr>
      <w:bookmarkStart w:id="82" w:name="_Toc20520"/>
    </w:p>
    <w:p w14:paraId="608E2533">
      <w:pPr>
        <w:keepNext/>
        <w:keepLines/>
        <w:spacing w:before="340" w:after="330" w:line="578" w:lineRule="auto"/>
        <w:ind w:firstLine="880"/>
        <w:jc w:val="center"/>
        <w:outlineLvl w:val="0"/>
        <w:rPr>
          <w:rFonts w:ascii="宋体" w:hAnsi="宋体" w:cs="宋体"/>
          <w:bCs/>
          <w:color w:val="000000" w:themeColor="text1"/>
          <w:kern w:val="44"/>
          <w:sz w:val="44"/>
          <w:szCs w:val="44"/>
          <w:highlight w:val="none"/>
          <w14:textFill>
            <w14:solidFill>
              <w14:schemeClr w14:val="tx1"/>
            </w14:solidFill>
          </w14:textFill>
        </w:rPr>
      </w:pPr>
    </w:p>
    <w:p w14:paraId="5862B546">
      <w:pPr>
        <w:pStyle w:val="29"/>
        <w:ind w:firstLine="880"/>
        <w:rPr>
          <w:rFonts w:ascii="宋体" w:hAnsi="宋体" w:cs="宋体"/>
          <w:bCs/>
          <w:color w:val="000000" w:themeColor="text1"/>
          <w:kern w:val="44"/>
          <w:sz w:val="44"/>
          <w:szCs w:val="44"/>
          <w:highlight w:val="none"/>
          <w14:textFill>
            <w14:solidFill>
              <w14:schemeClr w14:val="tx1"/>
            </w14:solidFill>
          </w14:textFill>
        </w:rPr>
      </w:pPr>
    </w:p>
    <w:p w14:paraId="1F44C36A">
      <w:pPr>
        <w:pStyle w:val="29"/>
        <w:ind w:firstLine="880"/>
        <w:rPr>
          <w:rFonts w:ascii="宋体" w:hAnsi="宋体" w:cs="宋体"/>
          <w:bCs/>
          <w:color w:val="000000" w:themeColor="text1"/>
          <w:kern w:val="44"/>
          <w:sz w:val="44"/>
          <w:szCs w:val="44"/>
          <w:highlight w:val="none"/>
          <w14:textFill>
            <w14:solidFill>
              <w14:schemeClr w14:val="tx1"/>
            </w14:solidFill>
          </w14:textFill>
        </w:rPr>
      </w:pPr>
    </w:p>
    <w:p w14:paraId="31D060AD">
      <w:pPr>
        <w:ind w:firstLine="480"/>
        <w:rPr>
          <w:color w:val="000000" w:themeColor="text1"/>
          <w:highlight w:val="none"/>
          <w14:textFill>
            <w14:solidFill>
              <w14:schemeClr w14:val="tx1"/>
            </w14:solidFill>
          </w14:textFill>
        </w:rPr>
      </w:pPr>
    </w:p>
    <w:p w14:paraId="4CC459C9">
      <w:pPr>
        <w:ind w:firstLine="480"/>
        <w:rPr>
          <w:color w:val="000000" w:themeColor="text1"/>
          <w:highlight w:val="none"/>
          <w14:textFill>
            <w14:solidFill>
              <w14:schemeClr w14:val="tx1"/>
            </w14:solidFill>
          </w14:textFill>
        </w:rPr>
      </w:pPr>
    </w:p>
    <w:p w14:paraId="4F559EB0">
      <w:pPr>
        <w:keepNext/>
        <w:keepLines/>
        <w:spacing w:before="340" w:after="330" w:line="578" w:lineRule="auto"/>
        <w:ind w:firstLine="880"/>
        <w:jc w:val="center"/>
        <w:outlineLvl w:val="0"/>
        <w:rPr>
          <w:rFonts w:ascii="宋体" w:hAnsi="宋体" w:cs="宋体"/>
          <w:b/>
          <w:bCs/>
          <w:color w:val="000000" w:themeColor="text1"/>
          <w:kern w:val="44"/>
          <w:sz w:val="44"/>
          <w:szCs w:val="44"/>
          <w:highlight w:val="none"/>
          <w14:textFill>
            <w14:solidFill>
              <w14:schemeClr w14:val="tx1"/>
            </w14:solidFill>
          </w14:textFill>
        </w:rPr>
        <w:sectPr>
          <w:pgSz w:w="11910" w:h="16840"/>
          <w:pgMar w:top="1134" w:right="1134" w:bottom="1134" w:left="1134" w:header="720" w:footer="720" w:gutter="0"/>
          <w:cols w:space="720" w:num="1"/>
        </w:sectPr>
      </w:pPr>
      <w:r>
        <w:rPr>
          <w:rFonts w:hint="eastAsia" w:ascii="宋体" w:hAnsi="宋体" w:cs="宋体"/>
          <w:bCs/>
          <w:color w:val="000000" w:themeColor="text1"/>
          <w:kern w:val="44"/>
          <w:sz w:val="44"/>
          <w:szCs w:val="44"/>
          <w:highlight w:val="none"/>
          <w14:textFill>
            <w14:solidFill>
              <w14:schemeClr w14:val="tx1"/>
            </w14:solidFill>
          </w14:textFill>
        </w:rPr>
        <w:t>第七章 质疑、投诉材料格式</w:t>
      </w:r>
      <w:bookmarkEnd w:id="82"/>
    </w:p>
    <w:p w14:paraId="4A2AE6E3">
      <w:pPr>
        <w:spacing w:line="360" w:lineRule="auto"/>
        <w:ind w:firstLine="643"/>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质疑函（格式）</w:t>
      </w:r>
    </w:p>
    <w:p w14:paraId="170E6A4E">
      <w:pPr>
        <w:spacing w:line="360" w:lineRule="auto"/>
        <w:ind w:firstLine="482" w:firstLineChars="200"/>
        <w:contextualSpacing/>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一、质疑供应商基本信息：</w:t>
      </w:r>
    </w:p>
    <w:p w14:paraId="6D555ABA">
      <w:pPr>
        <w:spacing w:line="360" w:lineRule="auto"/>
        <w:ind w:firstLine="480" w:firstLineChars="200"/>
        <w:contextualSpacing/>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质疑供应商：</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 xml:space="preserve">                 </w:t>
      </w:r>
    </w:p>
    <w:p w14:paraId="5B4952F4">
      <w:pPr>
        <w:spacing w:line="360" w:lineRule="auto"/>
        <w:ind w:firstLine="480" w:firstLineChars="200"/>
        <w:contextualSpacing/>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地址：</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邮编：</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 xml:space="preserve">                 </w:t>
      </w:r>
    </w:p>
    <w:p w14:paraId="72C0953C">
      <w:pPr>
        <w:spacing w:line="360" w:lineRule="auto"/>
        <w:ind w:firstLine="480" w:firstLineChars="200"/>
        <w:contextualSpacing/>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联系人：</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联系电话：</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33F49B04">
      <w:pPr>
        <w:spacing w:line="360" w:lineRule="auto"/>
        <w:ind w:firstLine="480" w:firstLineChars="200"/>
        <w:contextualSpacing/>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授权代表：</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6C6A3B72">
      <w:pPr>
        <w:spacing w:line="360" w:lineRule="auto"/>
        <w:ind w:firstLine="480" w:firstLineChars="200"/>
        <w:contextualSpacing/>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联系电话：</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11512FD2">
      <w:pPr>
        <w:spacing w:line="360" w:lineRule="auto"/>
        <w:ind w:firstLine="480" w:firstLineChars="200"/>
        <w:contextualSpacing/>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地址：</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邮编：</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 xml:space="preserve">     </w:t>
      </w:r>
    </w:p>
    <w:p w14:paraId="74A9D6CE">
      <w:pPr>
        <w:spacing w:line="360" w:lineRule="auto"/>
        <w:ind w:firstLine="482" w:firstLineChars="200"/>
        <w:contextualSpacing/>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二、质疑项目基本情况：</w:t>
      </w:r>
    </w:p>
    <w:p w14:paraId="6B490A1C">
      <w:pPr>
        <w:spacing w:line="360" w:lineRule="auto"/>
        <w:ind w:left="25" w:leftChars="12" w:firstLine="472" w:firstLineChars="197"/>
        <w:contextualSpacing/>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质疑</w:t>
      </w:r>
      <w:r>
        <w:rPr>
          <w:rFonts w:hint="eastAsia" w:ascii="宋体" w:hAnsi="宋体" w:cs="宋体"/>
          <w:color w:val="000000" w:themeColor="text1"/>
          <w:kern w:val="0"/>
          <w:sz w:val="24"/>
          <w:highlight w:val="none"/>
          <w14:textFill>
            <w14:solidFill>
              <w14:schemeClr w14:val="tx1"/>
            </w14:solidFill>
          </w14:textFill>
        </w:rPr>
        <w:t>项目的名称：</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73570286">
      <w:pPr>
        <w:spacing w:line="360" w:lineRule="auto"/>
        <w:ind w:left="25" w:leftChars="12" w:firstLine="472" w:firstLineChars="197"/>
        <w:contextualSpacing/>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质疑</w:t>
      </w:r>
      <w:r>
        <w:rPr>
          <w:rFonts w:hint="eastAsia" w:ascii="宋体" w:hAnsi="宋体" w:cs="宋体"/>
          <w:color w:val="000000" w:themeColor="text1"/>
          <w:kern w:val="0"/>
          <w:sz w:val="24"/>
          <w:highlight w:val="none"/>
          <w14:textFill>
            <w14:solidFill>
              <w14:schemeClr w14:val="tx1"/>
            </w14:solidFill>
          </w14:textFill>
        </w:rPr>
        <w:t>项目的编号：</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4F2DACCA">
      <w:pPr>
        <w:spacing w:line="360" w:lineRule="auto"/>
        <w:ind w:left="25" w:leftChars="12" w:firstLine="472" w:firstLineChars="197"/>
        <w:contextualSpacing/>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采购人名称：</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4A2109DF">
      <w:pPr>
        <w:spacing w:line="360" w:lineRule="auto"/>
        <w:ind w:left="25" w:leftChars="12" w:firstLine="472" w:firstLineChars="197"/>
        <w:contextualSpacing/>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质疑事项：</w:t>
      </w:r>
    </w:p>
    <w:p w14:paraId="6577307B">
      <w:pPr>
        <w:spacing w:line="360" w:lineRule="auto"/>
        <w:ind w:left="25" w:leftChars="12" w:firstLine="352" w:firstLineChars="147"/>
        <w:contextualSpacing/>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□采购文件   采购文件获取日期：</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60840CA7">
      <w:pPr>
        <w:spacing w:line="360" w:lineRule="auto"/>
        <w:ind w:left="25" w:leftChars="12" w:firstLine="352" w:firstLineChars="147"/>
        <w:contextualSpacing/>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□采购过程   </w:t>
      </w:r>
    </w:p>
    <w:p w14:paraId="3A8807E9">
      <w:pPr>
        <w:spacing w:line="360" w:lineRule="auto"/>
        <w:ind w:left="25" w:leftChars="12" w:firstLine="352" w:firstLineChars="147"/>
        <w:contextualSpacing/>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□成交结果   </w:t>
      </w:r>
    </w:p>
    <w:p w14:paraId="60CE0B27">
      <w:pPr>
        <w:spacing w:line="360" w:lineRule="auto"/>
        <w:ind w:left="25" w:leftChars="12" w:firstLine="472" w:firstLineChars="196"/>
        <w:contextualSpacing/>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三、质疑事项具体内容</w:t>
      </w:r>
    </w:p>
    <w:p w14:paraId="7ED6A76D">
      <w:pPr>
        <w:spacing w:line="360" w:lineRule="auto"/>
        <w:ind w:left="25" w:leftChars="12" w:firstLine="472" w:firstLineChars="197"/>
        <w:contextualSpacing/>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质疑事项1：</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1EB88A2E">
      <w:pPr>
        <w:spacing w:line="360" w:lineRule="auto"/>
        <w:ind w:left="25" w:leftChars="12" w:firstLine="472" w:firstLineChars="197"/>
        <w:contextualSpacing/>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事实依据：</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0893330C">
      <w:pPr>
        <w:spacing w:line="360" w:lineRule="auto"/>
        <w:ind w:left="25" w:leftChars="12" w:firstLine="472" w:firstLineChars="197"/>
        <w:contextualSpacing/>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法律依据：</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2629906F">
      <w:pPr>
        <w:spacing w:line="360" w:lineRule="auto"/>
        <w:ind w:left="25" w:leftChars="12" w:firstLine="472" w:firstLineChars="197"/>
        <w:contextualSpacing/>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质疑事项2</w:t>
      </w:r>
    </w:p>
    <w:p w14:paraId="1BE92E54">
      <w:pPr>
        <w:spacing w:line="360" w:lineRule="auto"/>
        <w:ind w:left="25" w:leftChars="12" w:firstLine="472" w:firstLineChars="197"/>
        <w:contextualSpacing/>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79AD8EB3">
      <w:pPr>
        <w:spacing w:line="360" w:lineRule="auto"/>
        <w:ind w:left="25" w:leftChars="12" w:firstLine="472" w:firstLineChars="197"/>
        <w:contextualSpacing/>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四、与质疑事项相关的质疑请求：</w:t>
      </w:r>
    </w:p>
    <w:p w14:paraId="57FF6207">
      <w:pPr>
        <w:spacing w:line="360" w:lineRule="auto"/>
        <w:ind w:left="25" w:leftChars="12" w:firstLine="472" w:firstLineChars="197"/>
        <w:contextualSpacing/>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请求：</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15084311">
      <w:pPr>
        <w:spacing w:line="360" w:lineRule="auto"/>
        <w:ind w:left="25" w:leftChars="12" w:firstLine="352" w:firstLineChars="147"/>
        <w:contextualSpacing/>
        <w:rPr>
          <w:rFonts w:ascii="宋体" w:hAnsi="宋体" w:cs="宋体"/>
          <w:color w:val="000000" w:themeColor="text1"/>
          <w:kern w:val="0"/>
          <w:sz w:val="24"/>
          <w:highlight w:val="none"/>
          <w14:textFill>
            <w14:solidFill>
              <w14:schemeClr w14:val="tx1"/>
            </w14:solidFill>
          </w14:textFill>
        </w:rPr>
      </w:pPr>
    </w:p>
    <w:p w14:paraId="75A00C34">
      <w:pPr>
        <w:spacing w:line="360" w:lineRule="auto"/>
        <w:ind w:left="25" w:leftChars="12" w:firstLine="472" w:firstLineChars="197"/>
        <w:contextualSpacing/>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签字（签章）：                                       公章：</w:t>
      </w:r>
    </w:p>
    <w:p w14:paraId="2604085E">
      <w:pPr>
        <w:spacing w:line="360" w:lineRule="auto"/>
        <w:ind w:left="25" w:leftChars="12" w:firstLine="352" w:firstLineChars="147"/>
        <w:contextualSpacing/>
        <w:rPr>
          <w:rFonts w:ascii="宋体" w:hAnsi="宋体" w:cs="宋体"/>
          <w:color w:val="000000" w:themeColor="text1"/>
          <w:kern w:val="0"/>
          <w:sz w:val="24"/>
          <w:highlight w:val="none"/>
          <w14:textFill>
            <w14:solidFill>
              <w14:schemeClr w14:val="tx1"/>
            </w14:solidFill>
          </w14:textFill>
        </w:rPr>
      </w:pPr>
    </w:p>
    <w:p w14:paraId="17EC8693">
      <w:pPr>
        <w:spacing w:line="360" w:lineRule="auto"/>
        <w:ind w:left="25" w:leftChars="12" w:firstLine="472" w:firstLineChars="197"/>
        <w:contextualSpacing/>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w:t>
      </w:r>
    </w:p>
    <w:p w14:paraId="478A4A2C">
      <w:pPr>
        <w:spacing w:line="360" w:lineRule="auto"/>
        <w:ind w:firstLine="482"/>
        <w:contextualSpacing/>
        <w:rPr>
          <w:rFonts w:ascii="宋体" w:hAnsi="宋体" w:cs="宋体"/>
          <w:b/>
          <w:color w:val="000000" w:themeColor="text1"/>
          <w:kern w:val="0"/>
          <w:sz w:val="24"/>
          <w:highlight w:val="none"/>
          <w14:textFill>
            <w14:solidFill>
              <w14:schemeClr w14:val="tx1"/>
            </w14:solidFill>
          </w14:textFill>
        </w:rPr>
      </w:pPr>
    </w:p>
    <w:p w14:paraId="40175E74">
      <w:pPr>
        <w:spacing w:line="360" w:lineRule="auto"/>
        <w:ind w:firstLine="482"/>
        <w:contextualSpacing/>
        <w:rPr>
          <w:rFonts w:ascii="宋体" w:hAnsi="宋体" w:cs="宋体"/>
          <w:b/>
          <w:color w:val="000000" w:themeColor="text1"/>
          <w:kern w:val="0"/>
          <w:sz w:val="24"/>
          <w:highlight w:val="none"/>
          <w14:textFill>
            <w14:solidFill>
              <w14:schemeClr w14:val="tx1"/>
            </w14:solidFill>
          </w14:textFill>
        </w:rPr>
      </w:pPr>
    </w:p>
    <w:p w14:paraId="03E9E366">
      <w:pPr>
        <w:pStyle w:val="29"/>
        <w:rPr>
          <w:rFonts w:ascii="宋体" w:hAnsi="宋体" w:cs="宋体"/>
          <w:color w:val="000000" w:themeColor="text1"/>
          <w:highlight w:val="none"/>
          <w14:textFill>
            <w14:solidFill>
              <w14:schemeClr w14:val="tx1"/>
            </w14:solidFill>
          </w14:textFill>
        </w:rPr>
      </w:pPr>
    </w:p>
    <w:p w14:paraId="2D8E47B4">
      <w:pPr>
        <w:spacing w:line="360" w:lineRule="auto"/>
        <w:ind w:firstLine="482"/>
        <w:contextualSpacing/>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说明：</w:t>
      </w:r>
    </w:p>
    <w:p w14:paraId="56577FAC">
      <w:pPr>
        <w:spacing w:line="360" w:lineRule="auto"/>
        <w:ind w:left="25" w:leftChars="12" w:firstLine="354" w:firstLineChars="147"/>
        <w:contextualSpacing/>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1.供应商提出质疑时，应提交质疑函和必要的证明材料</w:t>
      </w:r>
      <w:r>
        <w:rPr>
          <w:rFonts w:hint="eastAsia" w:ascii="宋体" w:hAnsi="宋体" w:cs="宋体"/>
          <w:b/>
          <w:bCs/>
          <w:color w:val="000000" w:themeColor="text1"/>
          <w:kern w:val="0"/>
          <w:sz w:val="24"/>
          <w:highlight w:val="none"/>
          <w14:textFill>
            <w14:solidFill>
              <w14:schemeClr w14:val="tx1"/>
            </w14:solidFill>
          </w14:textFill>
        </w:rPr>
        <w:t>。</w:t>
      </w:r>
    </w:p>
    <w:p w14:paraId="2A1AE846">
      <w:pPr>
        <w:spacing w:line="360" w:lineRule="auto"/>
        <w:ind w:left="25" w:leftChars="12" w:firstLine="354" w:firstLineChars="147"/>
        <w:contextualSpacing/>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2BD72DE">
      <w:pPr>
        <w:spacing w:line="360" w:lineRule="auto"/>
        <w:ind w:left="25" w:leftChars="12" w:firstLine="354" w:firstLineChars="147"/>
        <w:contextualSpacing/>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3.质疑函的质疑事项应具体、明确，并有必要的事实依据和法律依据。</w:t>
      </w:r>
    </w:p>
    <w:p w14:paraId="51644EC0">
      <w:pPr>
        <w:spacing w:line="360" w:lineRule="auto"/>
        <w:ind w:left="25" w:leftChars="12" w:firstLine="354" w:firstLineChars="147"/>
        <w:contextualSpacing/>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4.质疑函的质疑请求应与质疑事项相关。</w:t>
      </w:r>
    </w:p>
    <w:p w14:paraId="4EFEE8D5">
      <w:pPr>
        <w:spacing w:line="360" w:lineRule="auto"/>
        <w:ind w:left="25" w:leftChars="12" w:firstLine="354" w:firstLineChars="147"/>
        <w:contextualSpacing/>
        <w:rPr>
          <w:rFonts w:ascii="宋体" w:hAnsi="宋体" w:cs="宋体"/>
          <w:b/>
          <w:color w:val="000000" w:themeColor="text1"/>
          <w:kern w:val="0"/>
          <w:sz w:val="20"/>
          <w:szCs w:val="21"/>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5.质疑供应商为法人或者其他组织的，质疑函应由法定代表人、主要负责人，或者其授权代表签字或者盖章，并加盖公章。</w:t>
      </w:r>
    </w:p>
    <w:p w14:paraId="3B946D79">
      <w:pPr>
        <w:snapToGrid w:val="0"/>
        <w:ind w:firstLine="482"/>
        <w:rPr>
          <w:rFonts w:ascii="宋体" w:hAnsi="宋体" w:cs="宋体"/>
          <w:b/>
          <w:color w:val="000000" w:themeColor="text1"/>
          <w:kern w:val="0"/>
          <w:sz w:val="24"/>
          <w:highlight w:val="none"/>
          <w14:textFill>
            <w14:solidFill>
              <w14:schemeClr w14:val="tx1"/>
            </w14:solidFill>
          </w14:textFill>
        </w:rPr>
      </w:pPr>
    </w:p>
    <w:p w14:paraId="1B6A5D36">
      <w:pPr>
        <w:spacing w:line="460" w:lineRule="exact"/>
        <w:ind w:firstLine="880"/>
        <w:jc w:val="center"/>
        <w:rPr>
          <w:rFonts w:ascii="宋体" w:hAnsi="宋体" w:cs="宋体"/>
          <w:color w:val="000000" w:themeColor="text1"/>
          <w:sz w:val="44"/>
          <w:highlight w:val="none"/>
          <w14:textFill>
            <w14:solidFill>
              <w14:schemeClr w14:val="tx1"/>
            </w14:solidFill>
          </w14:textFill>
        </w:rPr>
      </w:pPr>
      <w:r>
        <w:rPr>
          <w:rFonts w:hint="eastAsia" w:ascii="宋体" w:hAnsi="宋体" w:cs="宋体"/>
          <w:color w:val="000000" w:themeColor="text1"/>
          <w:sz w:val="44"/>
          <w:highlight w:val="none"/>
          <w14:textFill>
            <w14:solidFill>
              <w14:schemeClr w14:val="tx1"/>
            </w14:solidFill>
          </w14:textFill>
        </w:rPr>
        <w:br w:type="page"/>
      </w:r>
    </w:p>
    <w:p w14:paraId="08EC76F8">
      <w:pPr>
        <w:spacing w:line="360" w:lineRule="auto"/>
        <w:ind w:firstLine="643"/>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投诉书（格式）</w:t>
      </w:r>
    </w:p>
    <w:p w14:paraId="7E7E92D7">
      <w:pPr>
        <w:snapToGrid w:val="0"/>
        <w:spacing w:line="360" w:lineRule="auto"/>
        <w:ind w:firstLine="482"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一、投诉相关主体基本情况：</w:t>
      </w:r>
    </w:p>
    <w:p w14:paraId="76F12DC5">
      <w:pPr>
        <w:snapToGrid w:val="0"/>
        <w:spacing w:line="360" w:lineRule="auto"/>
        <w:ind w:firstLine="480" w:firstLineChars="200"/>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供应商：</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 xml:space="preserve">                 </w:t>
      </w:r>
    </w:p>
    <w:p w14:paraId="2822B847">
      <w:pPr>
        <w:snapToGrid w:val="0"/>
        <w:spacing w:line="360" w:lineRule="auto"/>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地址：</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邮编：</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 xml:space="preserve">                 </w:t>
      </w:r>
    </w:p>
    <w:p w14:paraId="7909FF9B">
      <w:pPr>
        <w:snapToGrid w:val="0"/>
        <w:spacing w:line="360" w:lineRule="auto"/>
        <w:ind w:firstLine="480" w:firstLineChars="200"/>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法定代表人/主要负责人：</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7498E597">
      <w:pPr>
        <w:snapToGrid w:val="0"/>
        <w:spacing w:line="360" w:lineRule="auto"/>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联系电话：</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094C7372">
      <w:pPr>
        <w:snapToGrid w:val="0"/>
        <w:spacing w:line="360" w:lineRule="auto"/>
        <w:ind w:firstLine="480" w:firstLineChars="200"/>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授权代表：</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联系电话：</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46968588">
      <w:pPr>
        <w:snapToGrid w:val="0"/>
        <w:spacing w:line="360" w:lineRule="auto"/>
        <w:ind w:firstLine="480" w:firstLineChars="200"/>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地址：</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6B37B411">
      <w:pPr>
        <w:snapToGrid w:val="0"/>
        <w:spacing w:line="360" w:lineRule="auto"/>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邮编：</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 xml:space="preserve">   </w:t>
      </w:r>
    </w:p>
    <w:p w14:paraId="02B4819F">
      <w:pPr>
        <w:snapToGrid w:val="0"/>
        <w:spacing w:line="360" w:lineRule="auto"/>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被投诉人1：</w:t>
      </w:r>
    </w:p>
    <w:p w14:paraId="347C3C49">
      <w:pPr>
        <w:snapToGrid w:val="0"/>
        <w:spacing w:line="360" w:lineRule="auto"/>
        <w:ind w:firstLine="480" w:firstLineChars="200"/>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地址：</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1DDD733B">
      <w:pPr>
        <w:snapToGrid w:val="0"/>
        <w:spacing w:line="360" w:lineRule="auto"/>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邮编：</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 xml:space="preserve">  </w:t>
      </w:r>
    </w:p>
    <w:p w14:paraId="1D1522D2">
      <w:pPr>
        <w:snapToGrid w:val="0"/>
        <w:spacing w:line="360" w:lineRule="auto"/>
        <w:ind w:firstLine="480" w:firstLineChars="200"/>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联系人：</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联系电话：</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515144AB">
      <w:pPr>
        <w:snapToGrid w:val="0"/>
        <w:spacing w:line="360" w:lineRule="auto"/>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被投诉人2：</w:t>
      </w:r>
    </w:p>
    <w:p w14:paraId="614F7F54">
      <w:pPr>
        <w:snapToGrid w:val="0"/>
        <w:spacing w:line="360" w:lineRule="auto"/>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w:t>
      </w:r>
    </w:p>
    <w:p w14:paraId="368522B8">
      <w:pPr>
        <w:snapToGrid w:val="0"/>
        <w:spacing w:line="360" w:lineRule="auto"/>
        <w:ind w:firstLine="480" w:firstLineChars="200"/>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相关供应商：</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369A82C2">
      <w:pPr>
        <w:snapToGrid w:val="0"/>
        <w:spacing w:line="360" w:lineRule="auto"/>
        <w:ind w:firstLine="480" w:firstLineChars="200"/>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地址：</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邮编：</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50C3F91C">
      <w:pPr>
        <w:snapToGrid w:val="0"/>
        <w:spacing w:line="360" w:lineRule="auto"/>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联系人：</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联系电话：</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 xml:space="preserve">                </w:t>
      </w:r>
    </w:p>
    <w:p w14:paraId="79AA83DD">
      <w:pPr>
        <w:snapToGrid w:val="0"/>
        <w:spacing w:line="360" w:lineRule="auto"/>
        <w:ind w:firstLine="482"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二、投诉项目基本情况：</w:t>
      </w:r>
    </w:p>
    <w:p w14:paraId="599FFF9C">
      <w:pPr>
        <w:spacing w:line="360" w:lineRule="auto"/>
        <w:ind w:left="25" w:leftChars="12" w:firstLine="472" w:firstLineChars="197"/>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采购</w:t>
      </w:r>
      <w:r>
        <w:rPr>
          <w:rFonts w:hint="eastAsia" w:ascii="宋体" w:hAnsi="宋体" w:cs="宋体"/>
          <w:color w:val="000000" w:themeColor="text1"/>
          <w:kern w:val="0"/>
          <w:sz w:val="24"/>
          <w:highlight w:val="none"/>
          <w14:textFill>
            <w14:solidFill>
              <w14:schemeClr w14:val="tx1"/>
            </w14:solidFill>
          </w14:textFill>
        </w:rPr>
        <w:t>项目的名称：</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116D2A88">
      <w:pPr>
        <w:spacing w:line="360" w:lineRule="auto"/>
        <w:ind w:left="25" w:leftChars="12" w:firstLine="472" w:firstLineChars="197"/>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采购</w:t>
      </w:r>
      <w:r>
        <w:rPr>
          <w:rFonts w:hint="eastAsia" w:ascii="宋体" w:hAnsi="宋体" w:cs="宋体"/>
          <w:color w:val="000000" w:themeColor="text1"/>
          <w:kern w:val="0"/>
          <w:sz w:val="24"/>
          <w:highlight w:val="none"/>
          <w14:textFill>
            <w14:solidFill>
              <w14:schemeClr w14:val="tx1"/>
            </w14:solidFill>
          </w14:textFill>
        </w:rPr>
        <w:t>项目的编号：</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42915836">
      <w:pPr>
        <w:spacing w:line="360" w:lineRule="auto"/>
        <w:ind w:left="25" w:leftChars="12" w:firstLine="472" w:firstLineChars="197"/>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采购人名称：</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40D7EF02">
      <w:pPr>
        <w:spacing w:line="360" w:lineRule="auto"/>
        <w:ind w:left="25" w:leftChars="12" w:firstLine="472" w:firstLineChars="197"/>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代理机构名称：</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3E6CF483">
      <w:pPr>
        <w:spacing w:line="360" w:lineRule="auto"/>
        <w:ind w:left="25" w:leftChars="12" w:firstLine="472" w:firstLineChars="197"/>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招标文件公告：</w:t>
      </w:r>
      <w:r>
        <w:rPr>
          <w:rFonts w:hint="eastAsia" w:ascii="宋体" w:hAnsi="宋体" w:cs="宋体"/>
          <w:bCs/>
          <w:color w:val="000000" w:themeColor="text1"/>
          <w:kern w:val="0"/>
          <w:sz w:val="24"/>
          <w:highlight w:val="none"/>
          <w:u w:val="single"/>
          <w14:textFill>
            <w14:solidFill>
              <w14:schemeClr w14:val="tx1"/>
            </w14:solidFill>
          </w14:textFill>
        </w:rPr>
        <w:t>是/否</w:t>
      </w:r>
      <w:r>
        <w:rPr>
          <w:rFonts w:hint="eastAsia" w:ascii="宋体" w:hAnsi="宋体" w:cs="宋体"/>
          <w:bCs/>
          <w:color w:val="000000" w:themeColor="text1"/>
          <w:kern w:val="0"/>
          <w:sz w:val="24"/>
          <w:highlight w:val="none"/>
          <w14:textFill>
            <w14:solidFill>
              <w14:schemeClr w14:val="tx1"/>
            </w14:solidFill>
          </w14:textFill>
        </w:rPr>
        <w:t>公告期限：</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380CF2A0">
      <w:pPr>
        <w:spacing w:line="360" w:lineRule="auto"/>
        <w:ind w:left="25" w:leftChars="12" w:firstLine="472" w:firstLineChars="197"/>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采购结果公告：</w:t>
      </w:r>
      <w:r>
        <w:rPr>
          <w:rFonts w:hint="eastAsia" w:ascii="宋体" w:hAnsi="宋体" w:cs="宋体"/>
          <w:bCs/>
          <w:color w:val="000000" w:themeColor="text1"/>
          <w:kern w:val="0"/>
          <w:sz w:val="24"/>
          <w:highlight w:val="none"/>
          <w:u w:val="single"/>
          <w14:textFill>
            <w14:solidFill>
              <w14:schemeClr w14:val="tx1"/>
            </w14:solidFill>
          </w14:textFill>
        </w:rPr>
        <w:t>是/否</w:t>
      </w:r>
      <w:r>
        <w:rPr>
          <w:rFonts w:hint="eastAsia" w:ascii="宋体" w:hAnsi="宋体" w:cs="宋体"/>
          <w:bCs/>
          <w:color w:val="000000" w:themeColor="text1"/>
          <w:kern w:val="0"/>
          <w:sz w:val="24"/>
          <w:highlight w:val="none"/>
          <w14:textFill>
            <w14:solidFill>
              <w14:schemeClr w14:val="tx1"/>
            </w14:solidFill>
          </w14:textFill>
        </w:rPr>
        <w:t>公告期限：</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1643D1EF">
      <w:pPr>
        <w:spacing w:line="360" w:lineRule="auto"/>
        <w:ind w:left="25" w:leftChars="12"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三、质疑基本情况</w:t>
      </w:r>
    </w:p>
    <w:p w14:paraId="6544FEB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投诉人于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月</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日，向</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提出质疑，质疑事项为：</w:t>
      </w:r>
    </w:p>
    <w:p w14:paraId="23550036">
      <w:pPr>
        <w:spacing w:line="360" w:lineRule="auto"/>
        <w:ind w:firstLine="480"/>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7E12039F">
      <w:pPr>
        <w:spacing w:line="360" w:lineRule="auto"/>
        <w:ind w:firstLine="480"/>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 xml:space="preserve">    </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2CAF0DE3">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u w:val="single"/>
          <w14:textFill>
            <w14:solidFill>
              <w14:schemeClr w14:val="tx1"/>
            </w14:solidFill>
          </w14:textFill>
        </w:rPr>
        <w:t>采购人/代理机构</w:t>
      </w:r>
      <w:r>
        <w:rPr>
          <w:rFonts w:hint="eastAsia" w:ascii="宋体" w:hAnsi="宋体" w:cs="宋体"/>
          <w:bCs/>
          <w:color w:val="000000" w:themeColor="text1"/>
          <w:kern w:val="0"/>
          <w:sz w:val="24"/>
          <w:highlight w:val="none"/>
          <w14:textFill>
            <w14:solidFill>
              <w14:schemeClr w14:val="tx1"/>
            </w14:solidFill>
          </w14:textFill>
        </w:rPr>
        <w:t>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月</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日，</w:t>
      </w:r>
      <w:r>
        <w:rPr>
          <w:rFonts w:hint="eastAsia" w:ascii="宋体" w:hAnsi="宋体" w:cs="宋体"/>
          <w:bCs/>
          <w:color w:val="000000" w:themeColor="text1"/>
          <w:kern w:val="0"/>
          <w:sz w:val="24"/>
          <w:highlight w:val="none"/>
          <w14:textFill>
            <w14:solidFill>
              <w14:schemeClr w14:val="tx1"/>
            </w14:solidFill>
          </w14:textFill>
        </w:rPr>
        <w:t xml:space="preserve">就质疑事项作出了答复/没有在法定期限内作出答复。                                                                                             </w:t>
      </w:r>
    </w:p>
    <w:p w14:paraId="7CF579ED">
      <w:pPr>
        <w:spacing w:line="360" w:lineRule="auto"/>
        <w:ind w:left="25" w:leftChars="12"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四、投诉事项具体内容</w:t>
      </w:r>
    </w:p>
    <w:p w14:paraId="7FA2D025">
      <w:pPr>
        <w:spacing w:line="360" w:lineRule="auto"/>
        <w:ind w:left="25" w:leftChars="12" w:firstLine="472" w:firstLineChars="197"/>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投诉事项1：</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30838D6A">
      <w:pPr>
        <w:spacing w:line="360" w:lineRule="auto"/>
        <w:ind w:firstLine="480" w:firstLineChars="200"/>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事实依据：</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01331C2F">
      <w:pPr>
        <w:spacing w:line="360" w:lineRule="auto"/>
        <w:ind w:left="25" w:leftChars="12" w:firstLine="472" w:firstLineChars="197"/>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10A45DE8">
      <w:pPr>
        <w:spacing w:line="360" w:lineRule="auto"/>
        <w:ind w:firstLine="480" w:firstLineChars="200"/>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法律依据：</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33C885F7">
      <w:pPr>
        <w:spacing w:line="360" w:lineRule="auto"/>
        <w:ind w:left="25" w:leftChars="12" w:firstLine="352" w:firstLineChars="147"/>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 xml:space="preserve"> </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4275671D">
      <w:pPr>
        <w:spacing w:line="360" w:lineRule="auto"/>
        <w:ind w:left="25" w:leftChars="12" w:firstLine="472" w:firstLineChars="197"/>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投诉事项2  </w:t>
      </w:r>
      <w:r>
        <w:rPr>
          <w:rFonts w:hint="eastAsia" w:ascii="宋体" w:hAnsi="宋体" w:cs="宋体"/>
          <w:bCs/>
          <w:color w:val="000000" w:themeColor="text1"/>
          <w:kern w:val="0"/>
          <w:sz w:val="24"/>
          <w:highlight w:val="none"/>
          <w14:textFill>
            <w14:solidFill>
              <w14:schemeClr w14:val="tx1"/>
            </w14:solidFill>
          </w14:textFill>
        </w:rPr>
        <w:t xml:space="preserve">   </w:t>
      </w:r>
    </w:p>
    <w:p w14:paraId="3ABC6635">
      <w:pPr>
        <w:spacing w:line="360" w:lineRule="auto"/>
        <w:ind w:left="25" w:leftChars="12" w:firstLine="472" w:firstLineChars="197"/>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w:t>
      </w:r>
    </w:p>
    <w:p w14:paraId="7496D55C">
      <w:pPr>
        <w:spacing w:line="360" w:lineRule="auto"/>
        <w:ind w:left="25" w:leftChars="12"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五、与投诉事项相关的投诉请求：</w:t>
      </w:r>
    </w:p>
    <w:p w14:paraId="398BE723">
      <w:pPr>
        <w:spacing w:line="360" w:lineRule="auto"/>
        <w:ind w:left="25" w:leftChars="12" w:firstLine="472" w:firstLineChars="197"/>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请求：</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03BB5B54">
      <w:pPr>
        <w:spacing w:line="360" w:lineRule="auto"/>
        <w:ind w:left="25" w:leftChars="12" w:firstLine="352" w:firstLineChars="147"/>
        <w:rPr>
          <w:rFonts w:ascii="宋体" w:hAnsi="宋体" w:cs="宋体"/>
          <w:color w:val="000000" w:themeColor="text1"/>
          <w:kern w:val="0"/>
          <w:sz w:val="24"/>
          <w:highlight w:val="none"/>
          <w14:textFill>
            <w14:solidFill>
              <w14:schemeClr w14:val="tx1"/>
            </w14:solidFill>
          </w14:textFill>
        </w:rPr>
      </w:pPr>
    </w:p>
    <w:p w14:paraId="6FEDDC4B">
      <w:pPr>
        <w:spacing w:line="360" w:lineRule="auto"/>
        <w:ind w:left="25" w:leftChars="12" w:firstLine="472" w:firstLineChars="197"/>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签字（签章）：                                       公章：</w:t>
      </w:r>
    </w:p>
    <w:p w14:paraId="220E978E">
      <w:pPr>
        <w:spacing w:line="360" w:lineRule="auto"/>
        <w:ind w:left="25" w:leftChars="12" w:firstLine="352" w:firstLineChars="147"/>
        <w:rPr>
          <w:rFonts w:ascii="宋体" w:hAnsi="宋体" w:cs="宋体"/>
          <w:color w:val="000000" w:themeColor="text1"/>
          <w:kern w:val="0"/>
          <w:sz w:val="24"/>
          <w:highlight w:val="none"/>
          <w14:textFill>
            <w14:solidFill>
              <w14:schemeClr w14:val="tx1"/>
            </w14:solidFill>
          </w14:textFill>
        </w:rPr>
      </w:pPr>
    </w:p>
    <w:p w14:paraId="1F8B72A8">
      <w:pPr>
        <w:spacing w:line="360" w:lineRule="auto"/>
        <w:ind w:left="25" w:leftChars="12" w:firstLine="472" w:firstLineChars="197"/>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w:t>
      </w:r>
    </w:p>
    <w:p w14:paraId="4415296A">
      <w:pPr>
        <w:spacing w:line="360" w:lineRule="auto"/>
        <w:ind w:left="25" w:leftChars="12" w:firstLine="472" w:firstLineChars="197"/>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 xml:space="preserve">                                                                                 </w:t>
      </w:r>
    </w:p>
    <w:p w14:paraId="22B43001">
      <w:pPr>
        <w:snapToGrid w:val="0"/>
        <w:spacing w:line="360" w:lineRule="auto"/>
        <w:ind w:firstLine="482"/>
        <w:rPr>
          <w:rFonts w:ascii="宋体" w:hAnsi="宋体" w:cs="宋体"/>
          <w:b/>
          <w:color w:val="000000" w:themeColor="text1"/>
          <w:kern w:val="0"/>
          <w:sz w:val="24"/>
          <w:highlight w:val="none"/>
          <w14:textFill>
            <w14:solidFill>
              <w14:schemeClr w14:val="tx1"/>
            </w14:solidFill>
          </w14:textFill>
        </w:rPr>
      </w:pPr>
    </w:p>
    <w:p w14:paraId="19AD0E9E">
      <w:pPr>
        <w:snapToGrid w:val="0"/>
        <w:spacing w:line="360" w:lineRule="auto"/>
        <w:ind w:firstLine="482"/>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说明：</w:t>
      </w:r>
    </w:p>
    <w:p w14:paraId="20E26657">
      <w:pPr>
        <w:spacing w:line="360" w:lineRule="auto"/>
        <w:ind w:left="25" w:leftChars="12" w:firstLine="354" w:firstLineChars="147"/>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1.投诉人提起投诉时，应当提交投诉书和必要的证明材料，并按照被投诉人和与投诉事项有关的供应商数量提供投诉书副本</w:t>
      </w:r>
      <w:r>
        <w:rPr>
          <w:rFonts w:hint="eastAsia" w:ascii="宋体" w:hAnsi="宋体" w:cs="宋体"/>
          <w:b/>
          <w:bCs/>
          <w:color w:val="000000" w:themeColor="text1"/>
          <w:kern w:val="0"/>
          <w:sz w:val="24"/>
          <w:highlight w:val="none"/>
          <w14:textFill>
            <w14:solidFill>
              <w14:schemeClr w14:val="tx1"/>
            </w14:solidFill>
          </w14:textFill>
        </w:rPr>
        <w:t>。</w:t>
      </w:r>
    </w:p>
    <w:p w14:paraId="2631B626">
      <w:pPr>
        <w:spacing w:line="360" w:lineRule="auto"/>
        <w:ind w:left="25" w:leftChars="12" w:firstLine="354" w:firstLineChars="147"/>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4139F54">
      <w:pPr>
        <w:spacing w:line="360" w:lineRule="auto"/>
        <w:ind w:left="25" w:leftChars="12" w:firstLine="354" w:firstLineChars="147"/>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3.投诉书应简要列明质疑事项，质疑函、质疑答复等作为附件材料提供。</w:t>
      </w:r>
    </w:p>
    <w:p w14:paraId="0FA39F89">
      <w:pPr>
        <w:spacing w:line="360" w:lineRule="auto"/>
        <w:ind w:left="25" w:leftChars="12" w:firstLine="354" w:firstLineChars="147"/>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4.投诉书的投诉事项应具体、明确，并有必要的事实依据和法律依据。</w:t>
      </w:r>
    </w:p>
    <w:p w14:paraId="370C0EEE">
      <w:pPr>
        <w:spacing w:line="360" w:lineRule="auto"/>
        <w:ind w:left="25" w:leftChars="12" w:firstLine="354" w:firstLineChars="147"/>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5.投诉书的投诉请求应与投诉事项相关。</w:t>
      </w:r>
    </w:p>
    <w:p w14:paraId="1C5A9716">
      <w:pPr>
        <w:spacing w:line="360" w:lineRule="auto"/>
        <w:ind w:left="25" w:leftChars="12" w:firstLine="354" w:firstLineChars="147"/>
        <w:rPr>
          <w:rFonts w:ascii="宋体" w:hAnsi="宋体" w:cs="宋体"/>
          <w:b/>
          <w:color w:val="000000" w:themeColor="text1"/>
          <w:kern w:val="0"/>
          <w:sz w:val="20"/>
          <w:szCs w:val="21"/>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6.投诉人为法人或者其他组织的，投诉书应由法定代表人、主要负责人，或者其授权代表签字或者盖章，并加盖公章。</w:t>
      </w:r>
    </w:p>
    <w:p w14:paraId="07A559C1">
      <w:pPr>
        <w:ind w:firstLine="480"/>
        <w:rPr>
          <w:rFonts w:ascii="宋体" w:hAnsi="宋体" w:cs="宋体"/>
          <w:color w:val="000000" w:themeColor="text1"/>
          <w:highlight w:val="none"/>
          <w14:textFill>
            <w14:solidFill>
              <w14:schemeClr w14:val="tx1"/>
            </w14:solidFill>
          </w14:textFill>
        </w:rPr>
      </w:pPr>
    </w:p>
    <w:p w14:paraId="3E141662">
      <w:pPr>
        <w:ind w:firstLine="480"/>
        <w:rPr>
          <w:rFonts w:ascii="宋体" w:hAnsi="宋体" w:cs="宋体"/>
          <w:color w:val="000000" w:themeColor="text1"/>
          <w:highlight w:val="none"/>
          <w14:textFill>
            <w14:solidFill>
              <w14:schemeClr w14:val="tx1"/>
            </w14:solidFill>
          </w14:textFill>
        </w:rPr>
      </w:pPr>
    </w:p>
    <w:p w14:paraId="51CD1498">
      <w:pPr>
        <w:ind w:firstLine="480"/>
        <w:rPr>
          <w:rFonts w:ascii="宋体" w:hAnsi="宋体" w:cs="宋体"/>
          <w:color w:val="000000" w:themeColor="text1"/>
          <w:highlight w:val="none"/>
          <w14:textFill>
            <w14:solidFill>
              <w14:schemeClr w14:val="tx1"/>
            </w14:solidFill>
          </w14:textFill>
        </w:rPr>
      </w:pPr>
    </w:p>
    <w:p w14:paraId="56F4BD60">
      <w:pPr>
        <w:ind w:firstLine="480"/>
        <w:rPr>
          <w:rFonts w:ascii="宋体" w:hAnsi="宋体" w:cs="宋体"/>
          <w:color w:val="000000" w:themeColor="text1"/>
          <w:highlight w:val="none"/>
          <w14:textFill>
            <w14:solidFill>
              <w14:schemeClr w14:val="tx1"/>
            </w14:solidFill>
          </w14:textFill>
        </w:rPr>
      </w:pPr>
    </w:p>
    <w:p w14:paraId="70360606">
      <w:pPr>
        <w:ind w:firstLine="480"/>
        <w:rPr>
          <w:rFonts w:ascii="宋体" w:hAnsi="宋体" w:cs="宋体"/>
          <w:color w:val="000000" w:themeColor="text1"/>
          <w:highlight w:val="none"/>
          <w14:textFill>
            <w14:solidFill>
              <w14:schemeClr w14:val="tx1"/>
            </w14:solidFill>
          </w14:textFill>
        </w:rPr>
      </w:pPr>
    </w:p>
    <w:p w14:paraId="56BC80A9">
      <w:pPr>
        <w:ind w:firstLine="480"/>
        <w:rPr>
          <w:rFonts w:ascii="宋体" w:hAnsi="宋体" w:cs="宋体"/>
          <w:color w:val="000000" w:themeColor="text1"/>
          <w:highlight w:val="none"/>
          <w14:textFill>
            <w14:solidFill>
              <w14:schemeClr w14:val="tx1"/>
            </w14:solidFill>
          </w14:textFill>
        </w:rPr>
      </w:pPr>
    </w:p>
    <w:p w14:paraId="79146B92">
      <w:pPr>
        <w:ind w:firstLine="480"/>
        <w:rPr>
          <w:rFonts w:ascii="宋体" w:hAnsi="宋体" w:cs="宋体"/>
          <w:color w:val="000000" w:themeColor="text1"/>
          <w:highlight w:val="none"/>
          <w14:textFill>
            <w14:solidFill>
              <w14:schemeClr w14:val="tx1"/>
            </w14:solidFill>
          </w14:textFill>
        </w:rPr>
      </w:pPr>
    </w:p>
    <w:p w14:paraId="5DB7F23A">
      <w:pPr>
        <w:ind w:firstLine="480"/>
        <w:rPr>
          <w:rFonts w:ascii="宋体" w:hAnsi="宋体" w:cs="宋体"/>
          <w:color w:val="000000" w:themeColor="text1"/>
          <w:highlight w:val="none"/>
          <w14:textFill>
            <w14:solidFill>
              <w14:schemeClr w14:val="tx1"/>
            </w14:solidFill>
          </w14:textFill>
        </w:rPr>
      </w:pPr>
    </w:p>
    <w:p w14:paraId="14AE17DD">
      <w:pPr>
        <w:ind w:firstLine="480"/>
        <w:rPr>
          <w:rFonts w:ascii="宋体" w:hAnsi="宋体" w:cs="宋体"/>
          <w:color w:val="000000" w:themeColor="text1"/>
          <w:highlight w:val="none"/>
          <w14:textFill>
            <w14:solidFill>
              <w14:schemeClr w14:val="tx1"/>
            </w14:solidFill>
          </w14:textFill>
        </w:rPr>
      </w:pPr>
    </w:p>
    <w:p w14:paraId="7AB801AA">
      <w:pPr>
        <w:ind w:firstLine="480"/>
        <w:rPr>
          <w:rFonts w:ascii="宋体" w:hAnsi="宋体" w:cs="宋体"/>
          <w:color w:val="000000" w:themeColor="text1"/>
          <w:highlight w:val="none"/>
          <w14:textFill>
            <w14:solidFill>
              <w14:schemeClr w14:val="tx1"/>
            </w14:solidFill>
          </w14:textFill>
        </w:rPr>
      </w:pPr>
    </w:p>
    <w:p w14:paraId="71B2CF39">
      <w:pPr>
        <w:ind w:firstLine="480"/>
        <w:rPr>
          <w:rFonts w:ascii="宋体" w:hAnsi="宋体" w:cs="宋体"/>
          <w:color w:val="000000" w:themeColor="text1"/>
          <w:highlight w:val="none"/>
          <w14:textFill>
            <w14:solidFill>
              <w14:schemeClr w14:val="tx1"/>
            </w14:solidFill>
          </w14:textFill>
        </w:rPr>
      </w:pPr>
    </w:p>
    <w:p w14:paraId="4A5F7F59">
      <w:pPr>
        <w:ind w:firstLine="480"/>
        <w:rPr>
          <w:rFonts w:ascii="宋体" w:hAnsi="宋体" w:cs="宋体"/>
          <w:color w:val="000000" w:themeColor="text1"/>
          <w:highlight w:val="none"/>
          <w14:textFill>
            <w14:solidFill>
              <w14:schemeClr w14:val="tx1"/>
            </w14:solidFill>
          </w14:textFill>
        </w:rPr>
      </w:pPr>
    </w:p>
    <w:p w14:paraId="306F7983">
      <w:pPr>
        <w:ind w:firstLine="480"/>
        <w:rPr>
          <w:rFonts w:ascii="宋体" w:hAnsi="宋体" w:cs="宋体"/>
          <w:color w:val="000000" w:themeColor="text1"/>
          <w:highlight w:val="none"/>
          <w14:textFill>
            <w14:solidFill>
              <w14:schemeClr w14:val="tx1"/>
            </w14:solidFill>
          </w14:textFill>
        </w:rPr>
      </w:pPr>
    </w:p>
    <w:p w14:paraId="5616AC79">
      <w:pPr>
        <w:ind w:firstLine="480"/>
        <w:rPr>
          <w:rFonts w:ascii="宋体" w:hAnsi="宋体" w:cs="宋体"/>
          <w:color w:val="000000" w:themeColor="text1"/>
          <w:highlight w:val="none"/>
          <w14:textFill>
            <w14:solidFill>
              <w14:schemeClr w14:val="tx1"/>
            </w14:solidFill>
          </w14:textFill>
        </w:rPr>
      </w:pPr>
    </w:p>
    <w:p w14:paraId="680902B5">
      <w:pPr>
        <w:ind w:firstLine="480"/>
        <w:rPr>
          <w:rFonts w:ascii="宋体" w:hAnsi="宋体" w:cs="宋体"/>
          <w:color w:val="000000" w:themeColor="text1"/>
          <w:highlight w:val="none"/>
          <w14:textFill>
            <w14:solidFill>
              <w14:schemeClr w14:val="tx1"/>
            </w14:solidFill>
          </w14:textFill>
        </w:rPr>
      </w:pPr>
    </w:p>
    <w:p w14:paraId="688EB64B">
      <w:pPr>
        <w:ind w:firstLine="480"/>
        <w:rPr>
          <w:rFonts w:ascii="宋体" w:hAnsi="宋体" w:cs="宋体"/>
          <w:color w:val="000000" w:themeColor="text1"/>
          <w:highlight w:val="none"/>
          <w14:textFill>
            <w14:solidFill>
              <w14:schemeClr w14:val="tx1"/>
            </w14:solidFill>
          </w14:textFill>
        </w:rPr>
      </w:pPr>
    </w:p>
    <w:p w14:paraId="77431823">
      <w:pPr>
        <w:ind w:firstLine="480"/>
        <w:rPr>
          <w:rFonts w:ascii="宋体" w:hAnsi="宋体" w:cs="宋体"/>
          <w:color w:val="000000" w:themeColor="text1"/>
          <w:highlight w:val="none"/>
          <w14:textFill>
            <w14:solidFill>
              <w14:schemeClr w14:val="tx1"/>
            </w14:solidFill>
          </w14:textFill>
        </w:rPr>
      </w:pPr>
    </w:p>
    <w:p w14:paraId="235863A9">
      <w:pPr>
        <w:ind w:firstLine="880"/>
        <w:rPr>
          <w:rFonts w:ascii="宋体" w:hAnsi="宋体" w:cs="宋体"/>
          <w:color w:val="000000" w:themeColor="text1"/>
          <w:sz w:val="44"/>
          <w:szCs w:val="44"/>
          <w:highlight w:val="none"/>
          <w14:textFill>
            <w14:solidFill>
              <w14:schemeClr w14:val="tx1"/>
            </w14:solidFill>
          </w14:textFill>
        </w:rPr>
      </w:pPr>
    </w:p>
    <w:p w14:paraId="55A96B52">
      <w:pPr>
        <w:ind w:firstLine="883"/>
        <w:jc w:val="center"/>
        <w:outlineLvl w:val="0"/>
        <w:rPr>
          <w:rFonts w:ascii="宋体" w:hAnsi="宋体" w:cs="宋体"/>
          <w:b/>
          <w:bCs/>
          <w:color w:val="000000" w:themeColor="text1"/>
          <w:kern w:val="44"/>
          <w:sz w:val="44"/>
          <w:szCs w:val="44"/>
          <w:highlight w:val="none"/>
          <w14:textFill>
            <w14:solidFill>
              <w14:schemeClr w14:val="tx1"/>
            </w14:solidFill>
          </w14:textFill>
        </w:rPr>
      </w:pPr>
      <w:bookmarkStart w:id="83" w:name="_Toc8819"/>
      <w:bookmarkStart w:id="84" w:name="_Toc28921"/>
      <w:bookmarkStart w:id="85" w:name="_Toc30222"/>
      <w:bookmarkStart w:id="86" w:name="_Toc12838"/>
      <w:r>
        <w:rPr>
          <w:rFonts w:hint="eastAsia" w:ascii="宋体" w:hAnsi="宋体" w:cs="宋体"/>
          <w:b/>
          <w:bCs/>
          <w:color w:val="000000" w:themeColor="text1"/>
          <w:kern w:val="44"/>
          <w:sz w:val="44"/>
          <w:szCs w:val="44"/>
          <w:highlight w:val="none"/>
          <w14:textFill>
            <w14:solidFill>
              <w14:schemeClr w14:val="tx1"/>
            </w14:solidFill>
          </w14:textFill>
        </w:rPr>
        <w:t>第八章 采购合同验收书范本</w:t>
      </w:r>
      <w:bookmarkEnd w:id="83"/>
      <w:bookmarkEnd w:id="84"/>
      <w:bookmarkEnd w:id="85"/>
      <w:bookmarkEnd w:id="86"/>
    </w:p>
    <w:p w14:paraId="43E1379C">
      <w:pPr>
        <w:tabs>
          <w:tab w:val="left" w:pos="576"/>
        </w:tabs>
        <w:ind w:firstLine="482"/>
        <w:jc w:val="center"/>
        <w:rPr>
          <w:rFonts w:ascii="宋体" w:hAnsi="宋体" w:cs="宋体"/>
          <w:color w:val="000000" w:themeColor="text1"/>
          <w:kern w:val="0"/>
          <w:sz w:val="32"/>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b/>
          <w:bCs/>
          <w:color w:val="000000" w:themeColor="text1"/>
          <w:sz w:val="32"/>
          <w:szCs w:val="32"/>
          <w:highlight w:val="none"/>
          <w14:textFill>
            <w14:solidFill>
              <w14:schemeClr w14:val="tx1"/>
            </w14:solidFill>
          </w14:textFill>
        </w:rPr>
        <w:t>附件一：采购项目合同验收书（格式）</w:t>
      </w:r>
    </w:p>
    <w:p w14:paraId="16861379">
      <w:pPr>
        <w:widowControl/>
        <w:snapToGrid w:val="0"/>
        <w:spacing w:before="100" w:beforeAutospacing="1" w:after="100" w:afterAutospacing="1" w:line="320" w:lineRule="exact"/>
        <w:ind w:left="-359" w:leftChars="-171"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根据政府采购项目（</w:t>
      </w:r>
      <w:r>
        <w:rPr>
          <w:rFonts w:hint="eastAsia" w:ascii="宋体" w:hAnsi="宋体" w:cs="宋体"/>
          <w:color w:val="000000" w:themeColor="text1"/>
          <w:kern w:val="0"/>
          <w:sz w:val="24"/>
          <w:highlight w:val="none"/>
          <w:u w:val="single"/>
          <w14:textFill>
            <w14:solidFill>
              <w14:schemeClr w14:val="tx1"/>
            </w14:solidFill>
          </w14:textFill>
        </w:rPr>
        <w:t>采购合同编号：</w:t>
      </w:r>
      <w:r>
        <w:rPr>
          <w:rFonts w:hint="eastAsia" w:ascii="宋体" w:hAnsi="宋体" w:cs="宋体"/>
          <w:color w:val="000000" w:themeColor="text1"/>
          <w:kern w:val="0"/>
          <w:sz w:val="24"/>
          <w:highlight w:val="none"/>
          <w:u w:val="single"/>
          <w14:textFill>
            <w14:solidFill>
              <w14:schemeClr w14:val="tx1"/>
            </w14:solidFill>
          </w14:textFill>
        </w:rPr>
        <w:softHyphen/>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）的约定，我单位对（</w:t>
      </w:r>
      <w:r>
        <w:rPr>
          <w:rFonts w:hint="eastAsia" w:ascii="宋体" w:hAnsi="宋体" w:cs="宋体"/>
          <w:color w:val="000000" w:themeColor="text1"/>
          <w:kern w:val="0"/>
          <w:sz w:val="24"/>
          <w:highlight w:val="none"/>
          <w:u w:val="single"/>
          <w14:textFill>
            <w14:solidFill>
              <w14:schemeClr w14:val="tx1"/>
            </w14:solidFill>
          </w14:textFill>
        </w:rPr>
        <w:t xml:space="preserve">  项目名称   </w:t>
      </w:r>
      <w:r>
        <w:rPr>
          <w:rFonts w:hint="eastAsia" w:ascii="宋体" w:hAnsi="宋体" w:cs="宋体"/>
          <w:color w:val="000000" w:themeColor="text1"/>
          <w:kern w:val="0"/>
          <w:sz w:val="24"/>
          <w:highlight w:val="none"/>
          <w14:textFill>
            <w14:solidFill>
              <w14:schemeClr w14:val="tx1"/>
            </w14:solidFill>
          </w14:textFill>
        </w:rPr>
        <w:t>）       政府采购项目中标（或成交）供应商（</w:t>
      </w:r>
      <w:r>
        <w:rPr>
          <w:rFonts w:hint="eastAsia" w:ascii="宋体" w:hAnsi="宋体" w:cs="宋体"/>
          <w:color w:val="000000" w:themeColor="text1"/>
          <w:kern w:val="0"/>
          <w:sz w:val="24"/>
          <w:highlight w:val="none"/>
          <w:u w:val="single"/>
          <w14:textFill>
            <w14:solidFill>
              <w14:schemeClr w14:val="tx1"/>
            </w14:solidFill>
          </w14:textFill>
        </w:rPr>
        <w:t xml:space="preserve">            公司名称              </w:t>
      </w:r>
      <w:r>
        <w:rPr>
          <w:rFonts w:hint="eastAsia" w:ascii="宋体" w:hAnsi="宋体" w:cs="宋体"/>
          <w:color w:val="000000" w:themeColor="text1"/>
          <w:kern w:val="0"/>
          <w:sz w:val="24"/>
          <w:highlight w:val="none"/>
          <w14:textFill>
            <w14:solidFill>
              <w14:schemeClr w14:val="tx1"/>
            </w14:solidFill>
          </w14:textFill>
        </w:rPr>
        <w:t>）       提供的货物（或工程、服务）进行了验收，验收情况如下：</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14:paraId="30AC0D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vAlign w:val="center"/>
          </w:tcPr>
          <w:p w14:paraId="06BE2768">
            <w:pPr>
              <w:widowControl/>
              <w:snapToGrid w:val="0"/>
              <w:spacing w:before="100" w:beforeAutospacing="1" w:after="100" w:afterAutospacing="1" w:line="320" w:lineRule="exact"/>
              <w:ind w:left="-3"/>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验收方式：</w:t>
            </w:r>
          </w:p>
        </w:tc>
        <w:tc>
          <w:tcPr>
            <w:tcW w:w="5806" w:type="dxa"/>
            <w:gridSpan w:val="5"/>
            <w:tcBorders>
              <w:top w:val="single" w:color="auto" w:sz="8" w:space="0"/>
              <w:left w:val="single" w:color="auto" w:sz="8" w:space="0"/>
              <w:bottom w:val="single" w:color="auto" w:sz="8" w:space="0"/>
              <w:right w:val="single" w:color="auto" w:sz="8" w:space="0"/>
            </w:tcBorders>
            <w:vAlign w:val="center"/>
          </w:tcPr>
          <w:p w14:paraId="08A4393D">
            <w:pPr>
              <w:widowControl/>
              <w:snapToGrid w:val="0"/>
              <w:spacing w:before="100" w:beforeAutospacing="1" w:after="100" w:afterAutospacing="1" w:line="320" w:lineRule="exact"/>
              <w:ind w:left="-3"/>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□自行验收         □委托验收</w:t>
            </w:r>
          </w:p>
        </w:tc>
      </w:tr>
      <w:tr w14:paraId="69FC16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1CB8817C">
            <w:pPr>
              <w:widowControl/>
              <w:snapToGrid w:val="0"/>
              <w:spacing w:before="100" w:beforeAutospacing="1" w:after="100" w:afterAutospacing="1" w:line="32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294" w:type="dxa"/>
            <w:tcBorders>
              <w:top w:val="single" w:color="auto" w:sz="8" w:space="0"/>
              <w:left w:val="single" w:color="auto" w:sz="8" w:space="0"/>
              <w:bottom w:val="single" w:color="auto" w:sz="8" w:space="0"/>
              <w:right w:val="single" w:color="auto" w:sz="8" w:space="0"/>
            </w:tcBorders>
            <w:vAlign w:val="center"/>
          </w:tcPr>
          <w:p w14:paraId="1F28D800">
            <w:pPr>
              <w:widowControl/>
              <w:snapToGrid w:val="0"/>
              <w:spacing w:before="100" w:beforeAutospacing="1" w:after="100" w:afterAutospacing="1" w:line="320" w:lineRule="exact"/>
              <w:ind w:left="-3"/>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名  称</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2D38F126">
            <w:pPr>
              <w:widowControl/>
              <w:snapToGrid w:val="0"/>
              <w:spacing w:before="100" w:beforeAutospacing="1" w:after="100" w:afterAutospacing="1" w:line="320" w:lineRule="exact"/>
              <w:ind w:left="-3"/>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7BCADD6F">
            <w:pPr>
              <w:widowControl/>
              <w:snapToGrid w:val="0"/>
              <w:spacing w:before="100" w:beforeAutospacing="1" w:after="100" w:afterAutospacing="1" w:line="32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1367" w:type="dxa"/>
            <w:tcBorders>
              <w:top w:val="single" w:color="auto" w:sz="8" w:space="0"/>
              <w:left w:val="single" w:color="auto" w:sz="8" w:space="0"/>
              <w:bottom w:val="single" w:color="auto" w:sz="8" w:space="0"/>
              <w:right w:val="single" w:color="auto" w:sz="8" w:space="0"/>
            </w:tcBorders>
            <w:vAlign w:val="center"/>
          </w:tcPr>
          <w:p w14:paraId="346A4E52">
            <w:pPr>
              <w:widowControl/>
              <w:snapToGrid w:val="0"/>
              <w:spacing w:before="100" w:beforeAutospacing="1" w:after="100" w:afterAutospacing="1" w:line="320" w:lineRule="exact"/>
              <w:ind w:left="-3"/>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金  额</w:t>
            </w:r>
          </w:p>
        </w:tc>
      </w:tr>
      <w:tr w14:paraId="41F1DE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7D1EA664">
            <w:pPr>
              <w:widowControl/>
              <w:snapToGrid w:val="0"/>
              <w:spacing w:before="100" w:beforeAutospacing="1" w:after="100" w:afterAutospacing="1" w:line="320" w:lineRule="exact"/>
              <w:ind w:left="-3"/>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294" w:type="dxa"/>
            <w:tcBorders>
              <w:top w:val="single" w:color="auto" w:sz="8" w:space="0"/>
              <w:left w:val="single" w:color="auto" w:sz="8" w:space="0"/>
              <w:bottom w:val="single" w:color="auto" w:sz="8" w:space="0"/>
              <w:right w:val="single" w:color="auto" w:sz="8" w:space="0"/>
            </w:tcBorders>
            <w:vAlign w:val="center"/>
          </w:tcPr>
          <w:p w14:paraId="559B9D98">
            <w:pPr>
              <w:widowControl/>
              <w:snapToGrid w:val="0"/>
              <w:spacing w:before="100" w:beforeAutospacing="1" w:after="100" w:afterAutospacing="1" w:line="320" w:lineRule="exact"/>
              <w:ind w:left="-3"/>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7F576E40">
            <w:pPr>
              <w:widowControl/>
              <w:snapToGrid w:val="0"/>
              <w:spacing w:before="100" w:beforeAutospacing="1" w:after="100" w:afterAutospacing="1" w:line="320" w:lineRule="exact"/>
              <w:ind w:left="-3"/>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77E2F045">
            <w:pPr>
              <w:widowControl/>
              <w:snapToGrid w:val="0"/>
              <w:spacing w:before="100" w:beforeAutospacing="1" w:after="100" w:afterAutospacing="1" w:line="3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367" w:type="dxa"/>
            <w:tcBorders>
              <w:top w:val="single" w:color="auto" w:sz="8" w:space="0"/>
              <w:left w:val="single" w:color="auto" w:sz="8" w:space="0"/>
              <w:bottom w:val="single" w:color="auto" w:sz="8" w:space="0"/>
              <w:right w:val="single" w:color="auto" w:sz="8" w:space="0"/>
            </w:tcBorders>
            <w:vAlign w:val="center"/>
          </w:tcPr>
          <w:p w14:paraId="7364ABC6">
            <w:pPr>
              <w:widowControl/>
              <w:snapToGrid w:val="0"/>
              <w:spacing w:before="100" w:beforeAutospacing="1" w:after="100" w:afterAutospacing="1" w:line="3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14:paraId="280A1C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29166E55">
            <w:pPr>
              <w:widowControl/>
              <w:snapToGrid w:val="0"/>
              <w:spacing w:before="100" w:beforeAutospacing="1" w:after="100" w:afterAutospacing="1" w:line="320" w:lineRule="exact"/>
              <w:ind w:left="-3"/>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294" w:type="dxa"/>
            <w:tcBorders>
              <w:top w:val="single" w:color="auto" w:sz="8" w:space="0"/>
              <w:left w:val="single" w:color="auto" w:sz="8" w:space="0"/>
              <w:bottom w:val="single" w:color="auto" w:sz="8" w:space="0"/>
              <w:right w:val="single" w:color="auto" w:sz="8" w:space="0"/>
            </w:tcBorders>
            <w:vAlign w:val="center"/>
          </w:tcPr>
          <w:p w14:paraId="209D67BF">
            <w:pPr>
              <w:widowControl/>
              <w:snapToGrid w:val="0"/>
              <w:spacing w:before="100" w:beforeAutospacing="1" w:after="100" w:afterAutospacing="1" w:line="320" w:lineRule="exact"/>
              <w:ind w:left="-3"/>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13FB1221">
            <w:pPr>
              <w:widowControl/>
              <w:snapToGrid w:val="0"/>
              <w:spacing w:before="100" w:beforeAutospacing="1" w:after="100" w:afterAutospacing="1" w:line="320" w:lineRule="exact"/>
              <w:ind w:left="-3"/>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26EFA254">
            <w:pPr>
              <w:widowControl/>
              <w:snapToGrid w:val="0"/>
              <w:spacing w:before="100" w:beforeAutospacing="1" w:after="100" w:afterAutospacing="1" w:line="3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367" w:type="dxa"/>
            <w:tcBorders>
              <w:top w:val="single" w:color="auto" w:sz="8" w:space="0"/>
              <w:left w:val="single" w:color="auto" w:sz="8" w:space="0"/>
              <w:bottom w:val="single" w:color="auto" w:sz="8" w:space="0"/>
              <w:right w:val="single" w:color="auto" w:sz="8" w:space="0"/>
            </w:tcBorders>
            <w:vAlign w:val="center"/>
          </w:tcPr>
          <w:p w14:paraId="37FBF48C">
            <w:pPr>
              <w:widowControl/>
              <w:snapToGrid w:val="0"/>
              <w:spacing w:before="100" w:beforeAutospacing="1" w:after="100" w:afterAutospacing="1" w:line="3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14:paraId="082509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17C23351">
            <w:pPr>
              <w:widowControl/>
              <w:snapToGrid w:val="0"/>
              <w:spacing w:before="100" w:beforeAutospacing="1" w:after="100" w:afterAutospacing="1" w:line="320" w:lineRule="exact"/>
              <w:ind w:left="-3"/>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294" w:type="dxa"/>
            <w:tcBorders>
              <w:top w:val="single" w:color="auto" w:sz="8" w:space="0"/>
              <w:left w:val="single" w:color="auto" w:sz="8" w:space="0"/>
              <w:bottom w:val="single" w:color="auto" w:sz="8" w:space="0"/>
              <w:right w:val="single" w:color="auto" w:sz="8" w:space="0"/>
            </w:tcBorders>
            <w:vAlign w:val="center"/>
          </w:tcPr>
          <w:p w14:paraId="6301464C">
            <w:pPr>
              <w:widowControl/>
              <w:snapToGrid w:val="0"/>
              <w:spacing w:before="100" w:beforeAutospacing="1" w:after="100" w:afterAutospacing="1" w:line="320" w:lineRule="exact"/>
              <w:ind w:left="-3"/>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225CBEEF">
            <w:pPr>
              <w:widowControl/>
              <w:snapToGrid w:val="0"/>
              <w:spacing w:before="100" w:beforeAutospacing="1" w:after="100" w:afterAutospacing="1" w:line="320" w:lineRule="exact"/>
              <w:ind w:left="-3"/>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6CF8AE78">
            <w:pPr>
              <w:widowControl/>
              <w:snapToGrid w:val="0"/>
              <w:spacing w:before="100" w:beforeAutospacing="1" w:after="100" w:afterAutospacing="1" w:line="3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367" w:type="dxa"/>
            <w:tcBorders>
              <w:top w:val="single" w:color="auto" w:sz="8" w:space="0"/>
              <w:left w:val="single" w:color="auto" w:sz="8" w:space="0"/>
              <w:bottom w:val="single" w:color="auto" w:sz="8" w:space="0"/>
              <w:right w:val="single" w:color="auto" w:sz="8" w:space="0"/>
            </w:tcBorders>
            <w:vAlign w:val="center"/>
          </w:tcPr>
          <w:p w14:paraId="46E34C89">
            <w:pPr>
              <w:widowControl/>
              <w:snapToGrid w:val="0"/>
              <w:spacing w:before="100" w:beforeAutospacing="1" w:after="100" w:afterAutospacing="1" w:line="3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14:paraId="02963E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vAlign w:val="center"/>
          </w:tcPr>
          <w:p w14:paraId="456C2F45">
            <w:pPr>
              <w:widowControl/>
              <w:snapToGrid w:val="0"/>
              <w:spacing w:before="100" w:beforeAutospacing="1" w:after="100" w:afterAutospacing="1" w:line="320" w:lineRule="exact"/>
              <w:ind w:left="-3"/>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合        计</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2CB1BCAB">
            <w:pPr>
              <w:widowControl/>
              <w:snapToGrid w:val="0"/>
              <w:spacing w:before="100" w:beforeAutospacing="1" w:after="100" w:afterAutospacing="1" w:line="3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367" w:type="dxa"/>
            <w:tcBorders>
              <w:top w:val="single" w:color="auto" w:sz="8" w:space="0"/>
              <w:left w:val="single" w:color="auto" w:sz="8" w:space="0"/>
              <w:bottom w:val="single" w:color="auto" w:sz="8" w:space="0"/>
              <w:right w:val="single" w:color="auto" w:sz="8" w:space="0"/>
            </w:tcBorders>
            <w:vAlign w:val="center"/>
          </w:tcPr>
          <w:p w14:paraId="3F6FCFB7">
            <w:pPr>
              <w:widowControl/>
              <w:snapToGrid w:val="0"/>
              <w:spacing w:before="100" w:beforeAutospacing="1" w:after="100" w:afterAutospacing="1" w:line="3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14:paraId="5F6FF3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vAlign w:val="center"/>
          </w:tcPr>
          <w:p w14:paraId="6444B000">
            <w:pPr>
              <w:widowControl/>
              <w:snapToGrid w:val="0"/>
              <w:spacing w:before="100" w:beforeAutospacing="1" w:after="100" w:afterAutospacing="1" w:line="3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合计大写金额：   仟    佰    拾    万    仟    佰    拾    元</w:t>
            </w:r>
          </w:p>
        </w:tc>
      </w:tr>
      <w:tr w14:paraId="3AB59B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761D2F2B">
            <w:pPr>
              <w:widowControl/>
              <w:snapToGrid w:val="0"/>
              <w:spacing w:before="100" w:beforeAutospacing="1" w:after="100" w:afterAutospacing="1" w:line="3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184BCDAC">
            <w:pPr>
              <w:snapToGrid w:val="0"/>
              <w:spacing w:before="100" w:beforeAutospacing="1" w:after="100" w:afterAutospacing="1" w:line="320" w:lineRule="exact"/>
              <w:jc w:val="left"/>
              <w:rPr>
                <w:rFonts w:ascii="宋体" w:hAnsi="宋体" w:cs="宋体"/>
                <w:color w:val="000000" w:themeColor="text1"/>
                <w:kern w:val="0"/>
                <w:sz w:val="24"/>
                <w:highlight w:val="none"/>
                <w14:textFill>
                  <w14:solidFill>
                    <w14:schemeClr w14:val="tx1"/>
                  </w14:solidFill>
                </w14:textFill>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14:paraId="4F73DEA7">
            <w:pPr>
              <w:snapToGrid w:val="0"/>
              <w:spacing w:before="100" w:beforeAutospacing="1" w:after="100" w:afterAutospacing="1" w:line="32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vAlign w:val="center"/>
          </w:tcPr>
          <w:p w14:paraId="438D5629">
            <w:pPr>
              <w:snapToGrid w:val="0"/>
              <w:spacing w:before="100" w:beforeAutospacing="1" w:after="100" w:afterAutospacing="1" w:line="320" w:lineRule="exact"/>
              <w:jc w:val="left"/>
              <w:rPr>
                <w:rFonts w:ascii="宋体" w:hAnsi="宋体" w:cs="宋体"/>
                <w:color w:val="000000" w:themeColor="text1"/>
                <w:kern w:val="0"/>
                <w:sz w:val="24"/>
                <w:highlight w:val="none"/>
                <w14:textFill>
                  <w14:solidFill>
                    <w14:schemeClr w14:val="tx1"/>
                  </w14:solidFill>
                </w14:textFill>
              </w:rPr>
            </w:pPr>
          </w:p>
        </w:tc>
      </w:tr>
      <w:tr w14:paraId="747E96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757DFE0F">
            <w:pPr>
              <w:widowControl/>
              <w:snapToGrid w:val="0"/>
              <w:spacing w:before="100" w:beforeAutospacing="1" w:after="100" w:afterAutospacing="1" w:line="320" w:lineRule="exact"/>
              <w:jc w:val="left"/>
              <w:rPr>
                <w:rFonts w:ascii="宋体" w:hAnsi="宋体" w:cs="宋体"/>
                <w:color w:val="000000" w:themeColor="text1"/>
                <w:kern w:val="0"/>
                <w:sz w:val="24"/>
                <w:highlight w:val="none"/>
                <w14:textFill>
                  <w14:solidFill>
                    <w14:schemeClr w14:val="tx1"/>
                  </w14:solidFill>
                </w14:textFill>
              </w:rPr>
            </w:pP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3511A74A">
            <w:pPr>
              <w:snapToGrid w:val="0"/>
              <w:spacing w:before="100" w:beforeAutospacing="1" w:after="100" w:afterAutospacing="1" w:line="320" w:lineRule="exact"/>
              <w:jc w:val="left"/>
              <w:rPr>
                <w:rFonts w:ascii="宋体" w:hAnsi="宋体" w:cs="宋体"/>
                <w:color w:val="000000" w:themeColor="text1"/>
                <w:kern w:val="0"/>
                <w:sz w:val="24"/>
                <w:highlight w:val="none"/>
                <w14:textFill>
                  <w14:solidFill>
                    <w14:schemeClr w14:val="tx1"/>
                  </w14:solidFill>
                </w14:textFill>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14:paraId="2B2F4091">
            <w:pPr>
              <w:snapToGrid w:val="0"/>
              <w:spacing w:before="100" w:beforeAutospacing="1" w:after="100" w:afterAutospacing="1" w:line="320" w:lineRule="exact"/>
              <w:ind w:left="590"/>
              <w:jc w:val="left"/>
              <w:rPr>
                <w:rFonts w:ascii="宋体" w:hAnsi="宋体" w:cs="宋体"/>
                <w:color w:val="000000" w:themeColor="text1"/>
                <w:kern w:val="0"/>
                <w:sz w:val="24"/>
                <w:highlight w:val="none"/>
                <w14:textFill>
                  <w14:solidFill>
                    <w14:schemeClr w14:val="tx1"/>
                  </w14:solidFill>
                </w14:textFill>
              </w:rPr>
            </w:pPr>
          </w:p>
        </w:tc>
        <w:tc>
          <w:tcPr>
            <w:tcW w:w="2160" w:type="dxa"/>
            <w:gridSpan w:val="2"/>
            <w:tcBorders>
              <w:top w:val="single" w:color="auto" w:sz="8" w:space="0"/>
              <w:left w:val="single" w:color="auto" w:sz="8" w:space="0"/>
              <w:bottom w:val="single" w:color="auto" w:sz="8" w:space="0"/>
              <w:right w:val="single" w:color="auto" w:sz="8" w:space="0"/>
            </w:tcBorders>
            <w:vAlign w:val="center"/>
          </w:tcPr>
          <w:p w14:paraId="18FAD347">
            <w:pPr>
              <w:snapToGrid w:val="0"/>
              <w:spacing w:before="100" w:beforeAutospacing="1" w:after="100" w:afterAutospacing="1" w:line="320" w:lineRule="exact"/>
              <w:jc w:val="left"/>
              <w:rPr>
                <w:rFonts w:ascii="宋体" w:hAnsi="宋体" w:cs="宋体"/>
                <w:color w:val="000000" w:themeColor="text1"/>
                <w:kern w:val="0"/>
                <w:sz w:val="24"/>
                <w:highlight w:val="none"/>
                <w14:textFill>
                  <w14:solidFill>
                    <w14:schemeClr w14:val="tx1"/>
                  </w14:solidFill>
                </w14:textFill>
              </w:rPr>
            </w:pPr>
          </w:p>
        </w:tc>
      </w:tr>
      <w:tr w14:paraId="7E3289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814F149">
            <w:pPr>
              <w:widowControl/>
              <w:snapToGrid w:val="0"/>
              <w:spacing w:before="100" w:beforeAutospacing="1" w:after="100" w:afterAutospacing="1" w:line="3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A367D0B">
            <w:pPr>
              <w:widowControl/>
              <w:snapToGrid w:val="0"/>
              <w:spacing w:before="100" w:beforeAutospacing="1" w:after="100" w:afterAutospacing="1" w:line="3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（应</w:t>
            </w:r>
            <w:r>
              <w:rPr>
                <w:rFonts w:hint="eastAsia" w:ascii="宋体" w:hAnsi="宋体" w:cs="宋体"/>
                <w:color w:val="000000" w:themeColor="text1"/>
                <w:kern w:val="0"/>
                <w:sz w:val="24"/>
                <w:highlight w:val="none"/>
                <w14:textFill>
                  <w14:solidFill>
                    <w14:schemeClr w14:val="tx1"/>
                  </w14:solidFill>
                </w14:textFill>
              </w:rPr>
              <w:t>按采购合同、采购文件、竞标响应文件及验收方案等进行验收；并核对</w:t>
            </w:r>
            <w:r>
              <w:rPr>
                <w:rFonts w:hint="eastAsia" w:ascii="宋体" w:hAnsi="宋体" w:cs="宋体"/>
                <w:color w:val="000000" w:themeColor="text1"/>
                <w:sz w:val="24"/>
                <w:highlight w:val="none"/>
                <w14:textFill>
                  <w14:solidFill>
                    <w14:schemeClr w14:val="tx1"/>
                  </w14:solidFill>
                </w14:textFill>
              </w:rPr>
              <w:t>中标或者成交供应商在安装调试等方面是否违反合同约定或服务规范要求、提供的质量保证证明材料是否齐全、应有的配件及附件是否达到合同约定等</w:t>
            </w:r>
            <w:r>
              <w:rPr>
                <w:rFonts w:hint="eastAsia" w:ascii="宋体" w:hAnsi="宋体" w:cs="宋体"/>
                <w:color w:val="000000" w:themeColor="text1"/>
                <w:kern w:val="0"/>
                <w:sz w:val="24"/>
                <w:highlight w:val="none"/>
                <w14:textFill>
                  <w14:solidFill>
                    <w14:schemeClr w14:val="tx1"/>
                  </w14:solidFill>
                </w14:textFill>
              </w:rPr>
              <w:t>。可附件)</w:t>
            </w:r>
          </w:p>
        </w:tc>
      </w:tr>
      <w:tr w14:paraId="562947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1" w:hRule="atLeast"/>
          <w:jc w:val="center"/>
        </w:trPr>
        <w:tc>
          <w:tcPr>
            <w:tcW w:w="152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B7FC74">
            <w:pPr>
              <w:widowControl/>
              <w:spacing w:before="100" w:beforeAutospacing="1" w:after="100" w:afterAutospacing="1" w:line="3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5D0DD27E">
            <w:pPr>
              <w:widowControl/>
              <w:spacing w:before="100" w:beforeAutospacing="1" w:after="100" w:afterAutospacing="1" w:line="3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验收结论性意见：</w:t>
            </w:r>
          </w:p>
          <w:p w14:paraId="72DCBB2E">
            <w:pPr>
              <w:widowControl/>
              <w:spacing w:before="100" w:beforeAutospacing="1" w:after="100" w:afterAutospacing="1" w:line="320" w:lineRule="exact"/>
              <w:jc w:val="left"/>
              <w:rPr>
                <w:rFonts w:ascii="宋体" w:hAnsi="宋体" w:cs="宋体"/>
                <w:color w:val="000000" w:themeColor="text1"/>
                <w:kern w:val="0"/>
                <w:sz w:val="24"/>
                <w:highlight w:val="none"/>
                <w14:textFill>
                  <w14:solidFill>
                    <w14:schemeClr w14:val="tx1"/>
                  </w14:solidFill>
                </w14:textFill>
              </w:rPr>
            </w:pPr>
          </w:p>
        </w:tc>
      </w:tr>
      <w:tr w14:paraId="4C96E2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1527" w:type="dxa"/>
            <w:vMerge w:val="continue"/>
            <w:tcBorders>
              <w:top w:val="single" w:color="auto" w:sz="8" w:space="0"/>
              <w:left w:val="single" w:color="auto" w:sz="8" w:space="0"/>
              <w:bottom w:val="single" w:color="auto" w:sz="8" w:space="0"/>
              <w:right w:val="single" w:color="auto" w:sz="8" w:space="0"/>
            </w:tcBorders>
            <w:vAlign w:val="center"/>
          </w:tcPr>
          <w:p w14:paraId="7F27A649">
            <w:pPr>
              <w:widowControl/>
              <w:spacing w:line="320" w:lineRule="exact"/>
              <w:jc w:val="left"/>
              <w:rPr>
                <w:rFonts w:ascii="宋体" w:hAnsi="宋体" w:cs="宋体"/>
                <w:color w:val="000000" w:themeColor="text1"/>
                <w:kern w:val="0"/>
                <w:sz w:val="24"/>
                <w:highlight w:val="none"/>
                <w14:textFill>
                  <w14:solidFill>
                    <w14:schemeClr w14:val="tx1"/>
                  </w14:solidFill>
                </w14:textFill>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3924E157">
            <w:pPr>
              <w:spacing w:before="100" w:beforeAutospacing="1" w:after="100" w:afterAutospacing="1" w:line="3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有异议的意见和说明理由：</w:t>
            </w:r>
          </w:p>
          <w:p w14:paraId="379D97B0">
            <w:pPr>
              <w:spacing w:before="100" w:beforeAutospacing="1" w:after="100" w:afterAutospacing="1" w:line="3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签字：</w:t>
            </w:r>
          </w:p>
        </w:tc>
      </w:tr>
      <w:tr w14:paraId="0BB559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69E6F4F">
            <w:pPr>
              <w:widowControl/>
              <w:spacing w:before="100" w:beforeAutospacing="1" w:after="100" w:afterAutospacing="1" w:line="3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验收小组成员签字：</w:t>
            </w:r>
          </w:p>
        </w:tc>
      </w:tr>
      <w:tr w14:paraId="16265F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DA65C56">
            <w:pPr>
              <w:widowControl/>
              <w:spacing w:before="100" w:beforeAutospacing="1" w:after="100" w:afterAutospacing="1" w:line="3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监督人员或其他相关人员签字：</w:t>
            </w:r>
          </w:p>
          <w:p w14:paraId="7A2E1E1A">
            <w:pPr>
              <w:widowControl/>
              <w:spacing w:before="100" w:beforeAutospacing="1" w:after="100" w:afterAutospacing="1" w:line="3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或受邀机构的意见（盖章）：</w:t>
            </w:r>
          </w:p>
        </w:tc>
      </w:tr>
      <w:tr w14:paraId="0E7817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55329415">
            <w:pPr>
              <w:widowControl/>
              <w:spacing w:before="100" w:beforeAutospacing="1" w:after="100" w:afterAutospacing="1" w:line="3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中标或者成交供应商负责人签字或盖章：</w:t>
            </w:r>
          </w:p>
          <w:p w14:paraId="3B9232DC">
            <w:pPr>
              <w:widowControl/>
              <w:spacing w:before="100" w:beforeAutospacing="1" w:after="100" w:afterAutospacing="1" w:line="3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14:paraId="49FB6B6C">
            <w:pPr>
              <w:widowControl/>
              <w:spacing w:before="100" w:beforeAutospacing="1" w:after="100" w:afterAutospacing="1" w:line="3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采购人或受托机构的意见（盖章）：</w:t>
            </w:r>
          </w:p>
          <w:p w14:paraId="748AB58F">
            <w:pPr>
              <w:widowControl/>
              <w:spacing w:before="100" w:beforeAutospacing="1" w:after="100" w:afterAutospacing="1" w:line="3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联系电话：                 年   月   日</w:t>
            </w:r>
          </w:p>
        </w:tc>
      </w:tr>
    </w:tbl>
    <w:p w14:paraId="2EA589E5">
      <w:pPr>
        <w:pStyle w:val="17"/>
        <w:spacing w:line="360" w:lineRule="auto"/>
        <w:ind w:left="25" w:leftChars="12" w:firstLine="295" w:firstLineChars="147"/>
        <w:rPr>
          <w:rFonts w:hAnsi="宋体" w:cs="宋体"/>
          <w:b/>
          <w:color w:val="000000" w:themeColor="text1"/>
          <w:highlight w:val="none"/>
          <w14:textFill>
            <w14:solidFill>
              <w14:schemeClr w14:val="tx1"/>
            </w14:solidFill>
          </w14:textFill>
        </w:rPr>
      </w:pPr>
    </w:p>
    <w:p w14:paraId="47ACFFB6">
      <w:pPr>
        <w:ind w:firstLine="480"/>
        <w:rPr>
          <w:rFonts w:ascii="宋体" w:hAnsi="宋体" w:cs="宋体"/>
          <w:color w:val="000000" w:themeColor="text1"/>
          <w:highlight w:val="none"/>
          <w14:textFill>
            <w14:solidFill>
              <w14:schemeClr w14:val="tx1"/>
            </w14:solidFill>
          </w14:textFill>
        </w:rPr>
      </w:pPr>
    </w:p>
    <w:p w14:paraId="64439C4D">
      <w:pPr>
        <w:ind w:firstLine="480"/>
        <w:rPr>
          <w:rFonts w:ascii="宋体" w:hAnsi="宋体" w:cs="宋体"/>
          <w:color w:val="000000" w:themeColor="text1"/>
          <w:highlight w:val="none"/>
          <w14:textFill>
            <w14:solidFill>
              <w14:schemeClr w14:val="tx1"/>
            </w14:solidFill>
          </w14:textFill>
        </w:rPr>
      </w:pPr>
    </w:p>
    <w:p w14:paraId="53F5A5D0">
      <w:pPr>
        <w:ind w:firstLine="643"/>
        <w:jc w:val="center"/>
        <w:rPr>
          <w:rFonts w:ascii="宋体" w:hAnsi="宋体" w:cs="宋体"/>
          <w:b/>
          <w:bCs/>
          <w:color w:val="000000" w:themeColor="text1"/>
          <w:sz w:val="32"/>
          <w:szCs w:val="32"/>
          <w:highlight w:val="none"/>
          <w14:textFill>
            <w14:solidFill>
              <w14:schemeClr w14:val="tx1"/>
            </w14:solidFill>
          </w14:textFill>
        </w:rPr>
      </w:pPr>
    </w:p>
    <w:p w14:paraId="7599EF24">
      <w:pPr>
        <w:ind w:firstLine="643"/>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附件二：采购项目履约保证金退付意见书</w:t>
      </w:r>
    </w:p>
    <w:p w14:paraId="5E7CBF06">
      <w:pPr>
        <w:ind w:firstLine="720"/>
        <w:jc w:val="center"/>
        <w:rPr>
          <w:rFonts w:ascii="黑体" w:hAnsi="黑体" w:eastAsia="黑体"/>
          <w:color w:val="000000" w:themeColor="text1"/>
          <w:sz w:val="36"/>
          <w:szCs w:val="36"/>
          <w:highlight w:val="none"/>
          <w14:textFill>
            <w14:solidFill>
              <w14:schemeClr w14:val="tx1"/>
            </w14:solidFill>
          </w14:textFill>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1E1D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4348F8A8">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w:t>
            </w:r>
          </w:p>
          <w:p w14:paraId="47BAC0B0">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应</w:t>
            </w:r>
          </w:p>
          <w:p w14:paraId="73CCA04F">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商</w:t>
            </w:r>
          </w:p>
          <w:p w14:paraId="694A2062">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申</w:t>
            </w:r>
          </w:p>
          <w:p w14:paraId="09D221D2">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请</w:t>
            </w:r>
          </w:p>
        </w:tc>
        <w:tc>
          <w:tcPr>
            <w:tcW w:w="8009" w:type="dxa"/>
            <w:vAlign w:val="center"/>
          </w:tcPr>
          <w:p w14:paraId="440ADF4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项目编号：</w:t>
            </w:r>
          </w:p>
        </w:tc>
      </w:tr>
      <w:tr w14:paraId="29AF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5FF8DB18">
            <w:pPr>
              <w:rPr>
                <w:color w:val="000000" w:themeColor="text1"/>
                <w:sz w:val="24"/>
                <w:highlight w:val="none"/>
                <w14:textFill>
                  <w14:solidFill>
                    <w14:schemeClr w14:val="tx1"/>
                  </w14:solidFill>
                </w14:textFill>
              </w:rPr>
            </w:pPr>
          </w:p>
        </w:tc>
        <w:tc>
          <w:tcPr>
            <w:tcW w:w="8009" w:type="dxa"/>
            <w:vAlign w:val="center"/>
          </w:tcPr>
          <w:p w14:paraId="4957486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项目名称：</w:t>
            </w:r>
          </w:p>
        </w:tc>
      </w:tr>
      <w:tr w14:paraId="289C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3CF5261A">
            <w:pPr>
              <w:rPr>
                <w:color w:val="000000" w:themeColor="text1"/>
                <w:sz w:val="24"/>
                <w:highlight w:val="none"/>
                <w14:textFill>
                  <w14:solidFill>
                    <w14:schemeClr w14:val="tx1"/>
                  </w14:solidFill>
                </w14:textFill>
              </w:rPr>
            </w:pPr>
          </w:p>
        </w:tc>
        <w:tc>
          <w:tcPr>
            <w:tcW w:w="8009" w:type="dxa"/>
          </w:tcPr>
          <w:p w14:paraId="4FAF99F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p>
          <w:p w14:paraId="7153840C">
            <w:pPr>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该项目已于</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日验收并交付使用。根据合同规定，该项目的履约保证金期限于</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日已满，请将履约保证金</w:t>
            </w:r>
          </w:p>
          <w:p w14:paraId="06E5F8AB">
            <w:pPr>
              <w:rPr>
                <w:color w:val="000000" w:themeColor="text1"/>
                <w:sz w:val="24"/>
                <w:highlight w:val="non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（大写）¥</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（小写）退付到达以下帐户。</w:t>
            </w:r>
          </w:p>
          <w:p w14:paraId="7E60A08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单位名称：</w:t>
            </w:r>
          </w:p>
          <w:p w14:paraId="0FE4E10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开户银行：</w:t>
            </w:r>
          </w:p>
          <w:p w14:paraId="6E03224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帐    号：</w:t>
            </w:r>
          </w:p>
          <w:p w14:paraId="250C236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联系人及电话：</w:t>
            </w:r>
          </w:p>
          <w:p w14:paraId="5F82A876">
            <w:pPr>
              <w:rPr>
                <w:color w:val="000000" w:themeColor="text1"/>
                <w:sz w:val="24"/>
                <w:highlight w:val="none"/>
                <w14:textFill>
                  <w14:solidFill>
                    <w14:schemeClr w14:val="tx1"/>
                  </w14:solidFill>
                </w14:textFill>
              </w:rPr>
            </w:pPr>
          </w:p>
          <w:p w14:paraId="464A669A">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供应商签章：</w:t>
            </w:r>
          </w:p>
          <w:p w14:paraId="1B2B19B0">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年    月    日</w:t>
            </w:r>
          </w:p>
        </w:tc>
      </w:tr>
      <w:tr w14:paraId="167C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4ECB86AC">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w:t>
            </w:r>
          </w:p>
          <w:p w14:paraId="5A9F19F6">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购</w:t>
            </w:r>
          </w:p>
          <w:p w14:paraId="75C077F3">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单</w:t>
            </w:r>
          </w:p>
          <w:p w14:paraId="47034C60">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位</w:t>
            </w:r>
          </w:p>
          <w:p w14:paraId="7CD22BD8">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意</w:t>
            </w:r>
          </w:p>
          <w:p w14:paraId="7CB8CD23">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见</w:t>
            </w:r>
          </w:p>
        </w:tc>
        <w:tc>
          <w:tcPr>
            <w:tcW w:w="8009" w:type="dxa"/>
          </w:tcPr>
          <w:p w14:paraId="7CC8B3CA">
            <w:pPr>
              <w:rPr>
                <w:color w:val="000000" w:themeColor="text1"/>
                <w:sz w:val="24"/>
                <w:highlight w:val="none"/>
                <w14:textFill>
                  <w14:solidFill>
                    <w14:schemeClr w14:val="tx1"/>
                  </w14:solidFill>
                </w14:textFill>
              </w:rPr>
            </w:pPr>
          </w:p>
          <w:p w14:paraId="07B9C86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退付意见：是否同意退付履约保证金及退付金额：</w:t>
            </w:r>
          </w:p>
          <w:p w14:paraId="590EF52A">
            <w:pPr>
              <w:rPr>
                <w:color w:val="000000" w:themeColor="text1"/>
                <w:sz w:val="24"/>
                <w:highlight w:val="none"/>
                <w14:textFill>
                  <w14:solidFill>
                    <w14:schemeClr w14:val="tx1"/>
                  </w14:solidFill>
                </w14:textFill>
              </w:rPr>
            </w:pPr>
          </w:p>
          <w:p w14:paraId="539BE03C">
            <w:pPr>
              <w:rPr>
                <w:color w:val="000000" w:themeColor="text1"/>
                <w:sz w:val="24"/>
                <w:highlight w:val="none"/>
                <w14:textFill>
                  <w14:solidFill>
                    <w14:schemeClr w14:val="tx1"/>
                  </w14:solidFill>
                </w14:textFill>
              </w:rPr>
            </w:pPr>
          </w:p>
          <w:p w14:paraId="06B91C4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联系人及电话：                                </w:t>
            </w:r>
          </w:p>
          <w:p w14:paraId="470ED55F">
            <w:pPr>
              <w:rPr>
                <w:color w:val="000000" w:themeColor="text1"/>
                <w:sz w:val="24"/>
                <w:highlight w:val="none"/>
                <w14:textFill>
                  <w14:solidFill>
                    <w14:schemeClr w14:val="tx1"/>
                  </w14:solidFill>
                </w14:textFill>
              </w:rPr>
            </w:pPr>
          </w:p>
          <w:p w14:paraId="2E3102CE">
            <w:pPr>
              <w:ind w:firstLine="4560" w:firstLineChars="19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采购单位签章：</w:t>
            </w:r>
          </w:p>
          <w:p w14:paraId="2124661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年    月    日</w:t>
            </w:r>
          </w:p>
        </w:tc>
      </w:tr>
      <w:tr w14:paraId="3139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1B4B1667">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财</w:t>
            </w:r>
          </w:p>
          <w:p w14:paraId="2B765B3F">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务</w:t>
            </w:r>
          </w:p>
          <w:p w14:paraId="645A3AA6">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部</w:t>
            </w:r>
          </w:p>
          <w:p w14:paraId="2E468DF1">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门</w:t>
            </w:r>
          </w:p>
          <w:p w14:paraId="03464486">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意</w:t>
            </w:r>
          </w:p>
          <w:p w14:paraId="4E94894E">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见</w:t>
            </w:r>
          </w:p>
        </w:tc>
        <w:tc>
          <w:tcPr>
            <w:tcW w:w="8009" w:type="dxa"/>
          </w:tcPr>
          <w:p w14:paraId="10B8B1C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此表于</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日收到。</w:t>
            </w:r>
          </w:p>
          <w:p w14:paraId="482C2C9B">
            <w:pPr>
              <w:rPr>
                <w:color w:val="000000" w:themeColor="text1"/>
                <w:sz w:val="24"/>
                <w:highlight w:val="none"/>
                <w14:textFill>
                  <w14:solidFill>
                    <w14:schemeClr w14:val="tx1"/>
                  </w14:solidFill>
                </w14:textFill>
              </w:rPr>
            </w:pPr>
          </w:p>
          <w:p w14:paraId="58583AA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会计审核：</w:t>
            </w:r>
          </w:p>
          <w:p w14:paraId="7F825F27">
            <w:pPr>
              <w:rPr>
                <w:color w:val="000000" w:themeColor="text1"/>
                <w:sz w:val="24"/>
                <w:highlight w:val="none"/>
                <w14:textFill>
                  <w14:solidFill>
                    <w14:schemeClr w14:val="tx1"/>
                  </w14:solidFill>
                </w14:textFill>
              </w:rPr>
            </w:pPr>
          </w:p>
          <w:p w14:paraId="10D2622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财务负责人审核：</w:t>
            </w:r>
          </w:p>
          <w:p w14:paraId="5CB30257">
            <w:pPr>
              <w:rPr>
                <w:color w:val="000000" w:themeColor="text1"/>
                <w:sz w:val="24"/>
                <w:highlight w:val="none"/>
                <w14:textFill>
                  <w14:solidFill>
                    <w14:schemeClr w14:val="tx1"/>
                  </w14:solidFill>
                </w14:textFill>
              </w:rPr>
            </w:pPr>
          </w:p>
          <w:p w14:paraId="49C08C1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单位负责人签字：</w:t>
            </w:r>
          </w:p>
          <w:p w14:paraId="032B0FEF">
            <w:pPr>
              <w:rPr>
                <w:color w:val="000000" w:themeColor="text1"/>
                <w:sz w:val="24"/>
                <w:highlight w:val="none"/>
                <w14:textFill>
                  <w14:solidFill>
                    <w14:schemeClr w14:val="tx1"/>
                  </w14:solidFill>
                </w14:textFill>
              </w:rPr>
            </w:pPr>
          </w:p>
          <w:p w14:paraId="2F65BD5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出纳办理转帐日期：</w:t>
            </w:r>
          </w:p>
        </w:tc>
      </w:tr>
    </w:tbl>
    <w:p w14:paraId="0BEB018D">
      <w:pPr>
        <w:pStyle w:val="13"/>
        <w:ind w:left="1" w:firstLine="2" w:firstLineChars="1"/>
        <w:rPr>
          <w:rFonts w:ascii="宋体"/>
          <w:b/>
          <w:bCs/>
          <w:color w:val="000000" w:themeColor="text1"/>
          <w:sz w:val="18"/>
          <w:szCs w:val="18"/>
          <w:highlight w:val="none"/>
          <w14:textFill>
            <w14:solidFill>
              <w14:schemeClr w14:val="tx1"/>
            </w14:solidFill>
          </w14:textFill>
        </w:rPr>
      </w:pPr>
      <w:r>
        <w:rPr>
          <w:rFonts w:hint="eastAsia" w:ascii="宋体"/>
          <w:b/>
          <w:bCs/>
          <w:color w:val="000000" w:themeColor="text1"/>
          <w:sz w:val="18"/>
          <w:szCs w:val="18"/>
          <w:highlight w:val="none"/>
          <w14:textFill>
            <w14:solidFill>
              <w14:schemeClr w14:val="tx1"/>
            </w14:solidFill>
          </w14:textFill>
        </w:rPr>
        <w:t>注：供应商凭经采购单位审批的退付意见书到履约保证金收取单位财务部门办理履约保证金退付事宜。</w:t>
      </w:r>
    </w:p>
    <w:p w14:paraId="0F674AD9">
      <w:pPr>
        <w:ind w:firstLine="480"/>
        <w:rPr>
          <w:rFonts w:ascii="宋体" w:hAnsi="宋体" w:cs="宋体"/>
          <w:color w:val="000000" w:themeColor="text1"/>
          <w:highlight w:val="none"/>
          <w14:textFill>
            <w14:solidFill>
              <w14:schemeClr w14:val="tx1"/>
            </w14:solidFill>
          </w14:textFill>
        </w:rPr>
      </w:pPr>
    </w:p>
    <w:p w14:paraId="0E22DEB8">
      <w:pPr>
        <w:ind w:firstLine="480"/>
        <w:rPr>
          <w:color w:val="000000" w:themeColor="text1"/>
          <w:highlight w:val="none"/>
          <w14:textFill>
            <w14:solidFill>
              <w14:schemeClr w14:val="tx1"/>
            </w14:solidFill>
          </w14:textFill>
        </w:rPr>
      </w:pPr>
    </w:p>
    <w:p w14:paraId="7BC4452B">
      <w:pPr>
        <w:ind w:firstLine="480"/>
        <w:rPr>
          <w:color w:val="000000" w:themeColor="text1"/>
          <w:highlight w:val="none"/>
          <w14:textFill>
            <w14:solidFill>
              <w14:schemeClr w14:val="tx1"/>
            </w14:solidFill>
          </w14:textFill>
        </w:rPr>
      </w:pPr>
    </w:p>
    <w:p w14:paraId="0485AB37">
      <w:pPr>
        <w:ind w:firstLine="480"/>
        <w:rPr>
          <w:color w:val="000000" w:themeColor="text1"/>
          <w:highlight w:val="none"/>
          <w14:textFill>
            <w14:solidFill>
              <w14:schemeClr w14:val="tx1"/>
            </w14:solidFill>
          </w14:textFill>
        </w:rPr>
      </w:pPr>
    </w:p>
    <w:sectPr>
      <w:footerReference r:id="rId10" w:type="first"/>
      <w:footerReference r:id="rId9" w:type="default"/>
      <w:pgSz w:w="11910" w:h="16840"/>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7DD4E">
    <w:pPr>
      <w:pStyle w:val="20"/>
      <w:tabs>
        <w:tab w:val="center" w:pos="4439"/>
        <w:tab w:val="clear" w:pos="4153"/>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129B25"/>
                      </w:txbxContent>
                    </wps:txbx>
                    <wps:bodyPr wrap="none" lIns="0" tIns="0" rIns="0" bIns="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Ucvj8QBAACQAwAADgAAAGRycy9lMm9Eb2MueG1srVPNjtMwEL4j8Q6W&#10;79RpB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3lDiuMWBX75/u/z4dfn5lbxa&#10;rl5mhfoANSbeB0xNwxs/4N7MfkBnJj6oaPMXKRGMo77nq75ySETkR+vVel1hSGBsviA+e3geIqS3&#10;0luSjYZGHGDRlZ/eQxpT55Rczfk7bUwZonF/ORAze1jufewxW2nYDxOhvW/PyKfH2TfU4apTYt45&#10;lDavyWzE2dhPRq4B4fUxYeHST0YdoaZiOKjCaFqqvAl/3kvWw4+0/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UUcvj8QBAACQAwAADgAAAAAAAAABACAAAAAeAQAAZHJzL2Uyb0RvYy54bWxQ&#10;SwUGAAAAAAYABgBZAQAAVAUAAAAA&#10;">
              <v:fill on="f" focussize="0,0"/>
              <v:stroke on="f"/>
              <v:imagedata o:title=""/>
              <o:lock v:ext="edit" aspectratio="f"/>
              <v:textbox inset="0mm,0mm,0mm,0mm" style="mso-fit-shape-to-text:t;">
                <w:txbxContent>
                  <w:p w14:paraId="69129B25"/>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A7735">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158290">
                          <w:pPr>
                            <w:pStyle w:val="2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OBJBsIBAACN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i2oUtKHLc48PP3b+cfv84/v5LX&#10;WZ4+QI1ZjwHz0vDWD7g0sx/QmVkPKtr8RT4E4yju6SKuHBIR+dFquVpVGBIYmy+Iz56ehwjpQXpL&#10;stHQiNMrovLje0hj6pySqzl/r40pEzTuLwdiZg/LvY89ZisNu2EitPPtCfn0OPiGOtxzSsw7h7rm&#10;HZmNOBu7ycg1ILw5JCxc+smoI9RUDKdUGE0bldfgz3vJevqL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DgSQbCAQAAjQMAAA4AAAAAAAAAAQAgAAAAHgEAAGRycy9lMm9Eb2MueG1sUEsF&#10;BgAAAAAGAAYAWQEAAFIFAAAAAA==&#10;">
              <v:fill on="f" focussize="0,0"/>
              <v:stroke on="f"/>
              <v:imagedata o:title=""/>
              <o:lock v:ext="edit" aspectratio="f"/>
              <v:textbox inset="0mm,0mm,0mm,0mm" style="mso-fit-shape-to-text:t;">
                <w:txbxContent>
                  <w:p w14:paraId="1D158290">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FD8A9">
    <w:pPr>
      <w:pStyle w:val="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BCE04F">
                          <w:pPr>
                            <w:pStyle w:val="20"/>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FSzFLCAQAAjgMAAA4AAAAAAAAAAQAgAAAAHgEAAGRycy9lMm9Eb2MueG1sUEsF&#10;BgAAAAAGAAYAWQEAAFIFAAAAAA==&#10;">
              <v:fill on="f" focussize="0,0"/>
              <v:stroke on="f"/>
              <v:imagedata o:title=""/>
              <o:lock v:ext="edit" aspectratio="f"/>
              <v:textbox inset="0mm,0mm,0mm,0mm" style="mso-fit-shape-to-text:t;">
                <w:txbxContent>
                  <w:p w14:paraId="09BCE04F">
                    <w:pPr>
                      <w:pStyle w:val="20"/>
                    </w:pPr>
                    <w:r>
                      <w:fldChar w:fldCharType="begin"/>
                    </w:r>
                    <w:r>
                      <w:instrText xml:space="preserve"> PAGE  \* MERGEFORMAT </w:instrText>
                    </w:r>
                    <w:r>
                      <w:fldChar w:fldCharType="separate"/>
                    </w:r>
                    <w:r>
                      <w:t>19</w:t>
                    </w:r>
                    <w:r>
                      <w:fldChar w:fldCharType="end"/>
                    </w:r>
                  </w:p>
                </w:txbxContent>
              </v:textbox>
            </v:shape>
          </w:pict>
        </mc:Fallback>
      </mc:AlternateContent>
    </w:r>
  </w:p>
  <w:p w14:paraId="10E80D06">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9E586">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EB7D2A">
                          <w:pPr>
                            <w:pStyle w:val="20"/>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DiSp0vFAQAAkAMAAA4AAAAAAAAAAQAgAAAAHgEAAGRycy9lMm9Eb2MueG1s&#10;UEsFBgAAAAAGAAYAWQEAAFUFAAAAAA==&#10;">
              <v:fill on="f" focussize="0,0"/>
              <v:stroke on="f"/>
              <v:imagedata o:title=""/>
              <o:lock v:ext="edit" aspectratio="f"/>
              <v:textbox inset="0mm,0mm,0mm,0mm" style="mso-fit-shape-to-text:t;">
                <w:txbxContent>
                  <w:p w14:paraId="4FEB7D2A">
                    <w:pPr>
                      <w:pStyle w:val="20"/>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EF287">
    <w:pPr>
      <w:pStyle w:val="20"/>
      <w:ind w:firstLine="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4B4E4C">
                          <w:pPr>
                            <w:pStyle w:val="20"/>
                          </w:pPr>
                          <w:r>
                            <w:fldChar w:fldCharType="begin"/>
                          </w:r>
                          <w:r>
                            <w:instrText xml:space="preserve"> PAGE  \* MERGEFORMAT </w:instrText>
                          </w:r>
                          <w:r>
                            <w:fldChar w:fldCharType="separate"/>
                          </w:r>
                          <w:r>
                            <w:t>85</w:t>
                          </w:r>
                          <w:r>
                            <w:fldChar w:fldCharType="end"/>
                          </w:r>
                        </w:p>
                      </w:txbxContent>
                    </wps:txbx>
                    <wps:bodyPr wrap="none" lIns="0" tIns="0" rIns="0" bIns="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evSIcIBAACO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M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3r0iHCAQAAjgMAAA4AAAAAAAAAAQAgAAAAHgEAAGRycy9lMm9Eb2MueG1sUEsF&#10;BgAAAAAGAAYAWQEAAFIFAAAAAA==&#10;">
              <v:fill on="f" focussize="0,0"/>
              <v:stroke on="f"/>
              <v:imagedata o:title=""/>
              <o:lock v:ext="edit" aspectratio="f"/>
              <v:textbox inset="0mm,0mm,0mm,0mm" style="mso-fit-shape-to-text:t;">
                <w:txbxContent>
                  <w:p w14:paraId="064B4E4C">
                    <w:pPr>
                      <w:pStyle w:val="20"/>
                    </w:pPr>
                    <w:r>
                      <w:fldChar w:fldCharType="begin"/>
                    </w:r>
                    <w:r>
                      <w:instrText xml:space="preserve"> PAGE  \* MERGEFORMAT </w:instrText>
                    </w:r>
                    <w:r>
                      <w:fldChar w:fldCharType="separate"/>
                    </w:r>
                    <w:r>
                      <w:t>85</w:t>
                    </w:r>
                    <w:r>
                      <w:fldChar w:fldCharType="end"/>
                    </w:r>
                  </w:p>
                </w:txbxContent>
              </v:textbox>
            </v:shape>
          </w:pict>
        </mc:Fallback>
      </mc:AlternateContent>
    </w:r>
  </w:p>
  <w:p w14:paraId="3EB0ACF3">
    <w:pPr>
      <w:pStyle w:val="2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549BB">
    <w:pPr>
      <w:pStyle w:val="2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54820D">
                          <w:pPr>
                            <w:pStyle w:val="20"/>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文本框 614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eFIArFAQAAkAMAAA4AAAAAAAAAAQAgAAAAHgEAAGRycy9lMm9Eb2MueG1s&#10;UEsFBgAAAAAGAAYAWQEAAFUFAAAAAA==&#10;">
              <v:fill on="f" focussize="0,0"/>
              <v:stroke on="f"/>
              <v:imagedata o:title=""/>
              <o:lock v:ext="edit" aspectratio="f"/>
              <v:textbox inset="0mm,0mm,0mm,0mm" style="mso-fit-shape-to-text:t;">
                <w:txbxContent>
                  <w:p w14:paraId="5A54820D">
                    <w:pPr>
                      <w:pStyle w:val="20"/>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0601C">
    <w:pPr>
      <w:pStyle w:val="21"/>
      <w:jc w:val="left"/>
    </w:pPr>
    <w:r>
      <w:rPr>
        <w:rFonts w:hint="eastAsia"/>
      </w:rPr>
      <w:t>广西经贸职业技术学院五合校区学生公寓晾衣杆采购及安装项目                             项目编号：</w:t>
    </w:r>
    <w:r>
      <w:t>ZB2024-315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6DCE7">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322834"/>
    <w:multiLevelType w:val="singleLevel"/>
    <w:tmpl w:val="E1322834"/>
    <w:lvl w:ilvl="0" w:tentative="0">
      <w:start w:val="1"/>
      <w:numFmt w:val="decimal"/>
      <w:lvlText w:val="%1."/>
      <w:lvlJc w:val="left"/>
      <w:pPr>
        <w:tabs>
          <w:tab w:val="left" w:pos="312"/>
        </w:tabs>
      </w:pPr>
    </w:lvl>
  </w:abstractNum>
  <w:abstractNum w:abstractNumId="1">
    <w:nsid w:val="F84DDE76"/>
    <w:multiLevelType w:val="singleLevel"/>
    <w:tmpl w:val="F84DDE76"/>
    <w:lvl w:ilvl="0" w:tentative="0">
      <w:start w:val="1"/>
      <w:numFmt w:val="decimal"/>
      <w:suff w:val="nothing"/>
      <w:lvlText w:val="（%1）"/>
      <w:lvlJc w:val="left"/>
    </w:lvl>
  </w:abstractNum>
  <w:abstractNum w:abstractNumId="2">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MTEzNWZjN2U1NDkwOWY1OWMyMjVjMzAwMzM0YjAifQ=="/>
  </w:docVars>
  <w:rsids>
    <w:rsidRoot w:val="00172A27"/>
    <w:rsid w:val="00000672"/>
    <w:rsid w:val="00001013"/>
    <w:rsid w:val="00001799"/>
    <w:rsid w:val="00001AF2"/>
    <w:rsid w:val="00001ECA"/>
    <w:rsid w:val="00002D29"/>
    <w:rsid w:val="00003B93"/>
    <w:rsid w:val="0000474D"/>
    <w:rsid w:val="00005122"/>
    <w:rsid w:val="00005FDF"/>
    <w:rsid w:val="000070B3"/>
    <w:rsid w:val="000076B8"/>
    <w:rsid w:val="000076CD"/>
    <w:rsid w:val="0001047A"/>
    <w:rsid w:val="000109DC"/>
    <w:rsid w:val="00010D39"/>
    <w:rsid w:val="0001172C"/>
    <w:rsid w:val="00011BC9"/>
    <w:rsid w:val="00012854"/>
    <w:rsid w:val="00012B5F"/>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1E50"/>
    <w:rsid w:val="000220B2"/>
    <w:rsid w:val="0002264C"/>
    <w:rsid w:val="00022731"/>
    <w:rsid w:val="00022792"/>
    <w:rsid w:val="00022CD2"/>
    <w:rsid w:val="00024463"/>
    <w:rsid w:val="00025461"/>
    <w:rsid w:val="00025636"/>
    <w:rsid w:val="00025E36"/>
    <w:rsid w:val="00026855"/>
    <w:rsid w:val="00026886"/>
    <w:rsid w:val="00026CF4"/>
    <w:rsid w:val="0002785D"/>
    <w:rsid w:val="0003201C"/>
    <w:rsid w:val="000329E0"/>
    <w:rsid w:val="00032DB3"/>
    <w:rsid w:val="00034B50"/>
    <w:rsid w:val="000352E9"/>
    <w:rsid w:val="00035494"/>
    <w:rsid w:val="00036125"/>
    <w:rsid w:val="00036A07"/>
    <w:rsid w:val="0003780B"/>
    <w:rsid w:val="00040571"/>
    <w:rsid w:val="00040973"/>
    <w:rsid w:val="0004156E"/>
    <w:rsid w:val="00041713"/>
    <w:rsid w:val="0004440C"/>
    <w:rsid w:val="00046B5E"/>
    <w:rsid w:val="00046F22"/>
    <w:rsid w:val="000470CB"/>
    <w:rsid w:val="000509D9"/>
    <w:rsid w:val="00051ACB"/>
    <w:rsid w:val="000533E7"/>
    <w:rsid w:val="00053E23"/>
    <w:rsid w:val="00055D41"/>
    <w:rsid w:val="00057CD6"/>
    <w:rsid w:val="00060DCE"/>
    <w:rsid w:val="000610E3"/>
    <w:rsid w:val="000614F3"/>
    <w:rsid w:val="000623B4"/>
    <w:rsid w:val="000623F4"/>
    <w:rsid w:val="00062405"/>
    <w:rsid w:val="000634A7"/>
    <w:rsid w:val="00063B0B"/>
    <w:rsid w:val="00063F81"/>
    <w:rsid w:val="00064847"/>
    <w:rsid w:val="00064F94"/>
    <w:rsid w:val="00065E08"/>
    <w:rsid w:val="000673E2"/>
    <w:rsid w:val="0007063F"/>
    <w:rsid w:val="000707FD"/>
    <w:rsid w:val="00070949"/>
    <w:rsid w:val="000711E4"/>
    <w:rsid w:val="000724D9"/>
    <w:rsid w:val="00072AED"/>
    <w:rsid w:val="00073F47"/>
    <w:rsid w:val="0007492F"/>
    <w:rsid w:val="00074ED8"/>
    <w:rsid w:val="00075B7E"/>
    <w:rsid w:val="00075F83"/>
    <w:rsid w:val="00077ACA"/>
    <w:rsid w:val="00077C70"/>
    <w:rsid w:val="000813B5"/>
    <w:rsid w:val="00081BA3"/>
    <w:rsid w:val="00081D2E"/>
    <w:rsid w:val="00081F89"/>
    <w:rsid w:val="00082619"/>
    <w:rsid w:val="00082D02"/>
    <w:rsid w:val="00082D4B"/>
    <w:rsid w:val="00083871"/>
    <w:rsid w:val="00083B91"/>
    <w:rsid w:val="0008473C"/>
    <w:rsid w:val="00084A16"/>
    <w:rsid w:val="00084D23"/>
    <w:rsid w:val="0008520B"/>
    <w:rsid w:val="000860BD"/>
    <w:rsid w:val="000871B8"/>
    <w:rsid w:val="00087541"/>
    <w:rsid w:val="000916DA"/>
    <w:rsid w:val="00092442"/>
    <w:rsid w:val="000929EF"/>
    <w:rsid w:val="000933BE"/>
    <w:rsid w:val="00093CD4"/>
    <w:rsid w:val="0009560F"/>
    <w:rsid w:val="0009588E"/>
    <w:rsid w:val="000959EE"/>
    <w:rsid w:val="00097183"/>
    <w:rsid w:val="000972CB"/>
    <w:rsid w:val="00097608"/>
    <w:rsid w:val="000977BD"/>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387"/>
    <w:rsid w:val="000B2585"/>
    <w:rsid w:val="000B2BC6"/>
    <w:rsid w:val="000B2D03"/>
    <w:rsid w:val="000B3815"/>
    <w:rsid w:val="000B3C7B"/>
    <w:rsid w:val="000B3F69"/>
    <w:rsid w:val="000B4321"/>
    <w:rsid w:val="000B6A6B"/>
    <w:rsid w:val="000B6C95"/>
    <w:rsid w:val="000B79FC"/>
    <w:rsid w:val="000C02B1"/>
    <w:rsid w:val="000C1679"/>
    <w:rsid w:val="000C1EE3"/>
    <w:rsid w:val="000C3AE7"/>
    <w:rsid w:val="000C3CC9"/>
    <w:rsid w:val="000C6DE4"/>
    <w:rsid w:val="000C7202"/>
    <w:rsid w:val="000D0A89"/>
    <w:rsid w:val="000D1181"/>
    <w:rsid w:val="000D1389"/>
    <w:rsid w:val="000D1798"/>
    <w:rsid w:val="000D2626"/>
    <w:rsid w:val="000D291C"/>
    <w:rsid w:val="000D3FB6"/>
    <w:rsid w:val="000D411D"/>
    <w:rsid w:val="000D4589"/>
    <w:rsid w:val="000D4809"/>
    <w:rsid w:val="000D6E78"/>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4AA"/>
    <w:rsid w:val="000F72C2"/>
    <w:rsid w:val="000F7528"/>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6E"/>
    <w:rsid w:val="001112EB"/>
    <w:rsid w:val="00112768"/>
    <w:rsid w:val="00112F16"/>
    <w:rsid w:val="00113678"/>
    <w:rsid w:val="00113C3E"/>
    <w:rsid w:val="00115071"/>
    <w:rsid w:val="00115E11"/>
    <w:rsid w:val="00115EEE"/>
    <w:rsid w:val="00115F56"/>
    <w:rsid w:val="001162FD"/>
    <w:rsid w:val="00116CA9"/>
    <w:rsid w:val="00116F38"/>
    <w:rsid w:val="001170A4"/>
    <w:rsid w:val="0011731E"/>
    <w:rsid w:val="00117AE7"/>
    <w:rsid w:val="00117CBD"/>
    <w:rsid w:val="0012006A"/>
    <w:rsid w:val="00121585"/>
    <w:rsid w:val="00121979"/>
    <w:rsid w:val="00122064"/>
    <w:rsid w:val="001229B2"/>
    <w:rsid w:val="00122C12"/>
    <w:rsid w:val="00123A31"/>
    <w:rsid w:val="00124341"/>
    <w:rsid w:val="00124492"/>
    <w:rsid w:val="00124B12"/>
    <w:rsid w:val="001250A0"/>
    <w:rsid w:val="001263B8"/>
    <w:rsid w:val="0012763E"/>
    <w:rsid w:val="00130217"/>
    <w:rsid w:val="00130783"/>
    <w:rsid w:val="00130A47"/>
    <w:rsid w:val="00130D7C"/>
    <w:rsid w:val="001313DA"/>
    <w:rsid w:val="00131A6A"/>
    <w:rsid w:val="001325A0"/>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49D9"/>
    <w:rsid w:val="00165627"/>
    <w:rsid w:val="00165929"/>
    <w:rsid w:val="001661A3"/>
    <w:rsid w:val="00167226"/>
    <w:rsid w:val="0016782B"/>
    <w:rsid w:val="0016784D"/>
    <w:rsid w:val="00172A27"/>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2862"/>
    <w:rsid w:val="00184F57"/>
    <w:rsid w:val="00185544"/>
    <w:rsid w:val="00185617"/>
    <w:rsid w:val="00186FE1"/>
    <w:rsid w:val="00187210"/>
    <w:rsid w:val="00187393"/>
    <w:rsid w:val="00187A14"/>
    <w:rsid w:val="0019171E"/>
    <w:rsid w:val="00192368"/>
    <w:rsid w:val="001923A0"/>
    <w:rsid w:val="001928B1"/>
    <w:rsid w:val="00193537"/>
    <w:rsid w:val="00193846"/>
    <w:rsid w:val="00195424"/>
    <w:rsid w:val="001955FF"/>
    <w:rsid w:val="00196E4F"/>
    <w:rsid w:val="00197328"/>
    <w:rsid w:val="001975B5"/>
    <w:rsid w:val="00197EDD"/>
    <w:rsid w:val="001A02B3"/>
    <w:rsid w:val="001A04BB"/>
    <w:rsid w:val="001A08D0"/>
    <w:rsid w:val="001A1B39"/>
    <w:rsid w:val="001A2120"/>
    <w:rsid w:val="001A28C6"/>
    <w:rsid w:val="001A2E69"/>
    <w:rsid w:val="001A3440"/>
    <w:rsid w:val="001A3C34"/>
    <w:rsid w:val="001A3EDE"/>
    <w:rsid w:val="001A4222"/>
    <w:rsid w:val="001A50EA"/>
    <w:rsid w:val="001A5E24"/>
    <w:rsid w:val="001A6B27"/>
    <w:rsid w:val="001A6D8B"/>
    <w:rsid w:val="001A6DAA"/>
    <w:rsid w:val="001A7372"/>
    <w:rsid w:val="001A7717"/>
    <w:rsid w:val="001A793A"/>
    <w:rsid w:val="001B125A"/>
    <w:rsid w:val="001B1EBA"/>
    <w:rsid w:val="001B2142"/>
    <w:rsid w:val="001B2F2B"/>
    <w:rsid w:val="001B327A"/>
    <w:rsid w:val="001B35DE"/>
    <w:rsid w:val="001B3A13"/>
    <w:rsid w:val="001B3F5C"/>
    <w:rsid w:val="001B59FF"/>
    <w:rsid w:val="001B5E60"/>
    <w:rsid w:val="001B6512"/>
    <w:rsid w:val="001B65D7"/>
    <w:rsid w:val="001B6752"/>
    <w:rsid w:val="001B6768"/>
    <w:rsid w:val="001B6F1F"/>
    <w:rsid w:val="001B7ECC"/>
    <w:rsid w:val="001C025B"/>
    <w:rsid w:val="001C115F"/>
    <w:rsid w:val="001C1EAB"/>
    <w:rsid w:val="001C25A7"/>
    <w:rsid w:val="001C2E56"/>
    <w:rsid w:val="001C318C"/>
    <w:rsid w:val="001C35C4"/>
    <w:rsid w:val="001C35E1"/>
    <w:rsid w:val="001C4287"/>
    <w:rsid w:val="001C433C"/>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9BE"/>
    <w:rsid w:val="001E3B63"/>
    <w:rsid w:val="001E5A94"/>
    <w:rsid w:val="001E5F6F"/>
    <w:rsid w:val="001E68B8"/>
    <w:rsid w:val="001F2001"/>
    <w:rsid w:val="001F2A2E"/>
    <w:rsid w:val="001F3356"/>
    <w:rsid w:val="001F3C63"/>
    <w:rsid w:val="001F4460"/>
    <w:rsid w:val="001F5262"/>
    <w:rsid w:val="001F711A"/>
    <w:rsid w:val="001F75B0"/>
    <w:rsid w:val="002004E9"/>
    <w:rsid w:val="00200CE5"/>
    <w:rsid w:val="00200F7C"/>
    <w:rsid w:val="002014DB"/>
    <w:rsid w:val="0020150B"/>
    <w:rsid w:val="002018CE"/>
    <w:rsid w:val="00201E12"/>
    <w:rsid w:val="00202B13"/>
    <w:rsid w:val="002032DA"/>
    <w:rsid w:val="002033B5"/>
    <w:rsid w:val="0020382C"/>
    <w:rsid w:val="0020437A"/>
    <w:rsid w:val="0020454C"/>
    <w:rsid w:val="00204740"/>
    <w:rsid w:val="00205129"/>
    <w:rsid w:val="0020521F"/>
    <w:rsid w:val="0020532C"/>
    <w:rsid w:val="002114C7"/>
    <w:rsid w:val="0021302C"/>
    <w:rsid w:val="00213646"/>
    <w:rsid w:val="00213B1C"/>
    <w:rsid w:val="00214202"/>
    <w:rsid w:val="002148E3"/>
    <w:rsid w:val="0021552D"/>
    <w:rsid w:val="002156AE"/>
    <w:rsid w:val="00215E99"/>
    <w:rsid w:val="00217616"/>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D79"/>
    <w:rsid w:val="00247F3A"/>
    <w:rsid w:val="00250122"/>
    <w:rsid w:val="00250755"/>
    <w:rsid w:val="00251043"/>
    <w:rsid w:val="00251C4A"/>
    <w:rsid w:val="0025271C"/>
    <w:rsid w:val="002529E4"/>
    <w:rsid w:val="002533CD"/>
    <w:rsid w:val="002535EA"/>
    <w:rsid w:val="00253805"/>
    <w:rsid w:val="00254EAB"/>
    <w:rsid w:val="002557AF"/>
    <w:rsid w:val="0025589C"/>
    <w:rsid w:val="00255B62"/>
    <w:rsid w:val="002566B1"/>
    <w:rsid w:val="002575E3"/>
    <w:rsid w:val="00257A74"/>
    <w:rsid w:val="002603C1"/>
    <w:rsid w:val="002609A1"/>
    <w:rsid w:val="002612B1"/>
    <w:rsid w:val="002646C9"/>
    <w:rsid w:val="00266165"/>
    <w:rsid w:val="002662FE"/>
    <w:rsid w:val="00266F2C"/>
    <w:rsid w:val="00267388"/>
    <w:rsid w:val="00270D48"/>
    <w:rsid w:val="0027125E"/>
    <w:rsid w:val="00271767"/>
    <w:rsid w:val="00272293"/>
    <w:rsid w:val="002723C8"/>
    <w:rsid w:val="002725C1"/>
    <w:rsid w:val="00273C2A"/>
    <w:rsid w:val="00273CBE"/>
    <w:rsid w:val="002746B1"/>
    <w:rsid w:val="00274BAD"/>
    <w:rsid w:val="00282223"/>
    <w:rsid w:val="00282D56"/>
    <w:rsid w:val="002835B0"/>
    <w:rsid w:val="002836F1"/>
    <w:rsid w:val="00283C74"/>
    <w:rsid w:val="0028407E"/>
    <w:rsid w:val="0028410F"/>
    <w:rsid w:val="00284572"/>
    <w:rsid w:val="00284FDC"/>
    <w:rsid w:val="00285221"/>
    <w:rsid w:val="00285854"/>
    <w:rsid w:val="00286FB5"/>
    <w:rsid w:val="00287763"/>
    <w:rsid w:val="00290606"/>
    <w:rsid w:val="002909B2"/>
    <w:rsid w:val="00291D6D"/>
    <w:rsid w:val="00291D9B"/>
    <w:rsid w:val="00291FF1"/>
    <w:rsid w:val="00292AA2"/>
    <w:rsid w:val="00292BF7"/>
    <w:rsid w:val="00293361"/>
    <w:rsid w:val="002952B1"/>
    <w:rsid w:val="00295D11"/>
    <w:rsid w:val="00296FB6"/>
    <w:rsid w:val="002A0001"/>
    <w:rsid w:val="002A0BD9"/>
    <w:rsid w:val="002A0C3A"/>
    <w:rsid w:val="002A1130"/>
    <w:rsid w:val="002A1880"/>
    <w:rsid w:val="002A23B7"/>
    <w:rsid w:val="002A35A2"/>
    <w:rsid w:val="002A3A57"/>
    <w:rsid w:val="002A4B4F"/>
    <w:rsid w:val="002A57A8"/>
    <w:rsid w:val="002A6DEF"/>
    <w:rsid w:val="002A6E42"/>
    <w:rsid w:val="002A770B"/>
    <w:rsid w:val="002A7DB6"/>
    <w:rsid w:val="002B013E"/>
    <w:rsid w:val="002B017B"/>
    <w:rsid w:val="002B058D"/>
    <w:rsid w:val="002B0C16"/>
    <w:rsid w:val="002B2AC5"/>
    <w:rsid w:val="002B3528"/>
    <w:rsid w:val="002B3539"/>
    <w:rsid w:val="002B4532"/>
    <w:rsid w:val="002B5042"/>
    <w:rsid w:val="002B69CC"/>
    <w:rsid w:val="002B6D71"/>
    <w:rsid w:val="002C0C1C"/>
    <w:rsid w:val="002C3621"/>
    <w:rsid w:val="002C54C2"/>
    <w:rsid w:val="002C5D34"/>
    <w:rsid w:val="002C60BB"/>
    <w:rsid w:val="002C661A"/>
    <w:rsid w:val="002D0D6F"/>
    <w:rsid w:val="002D25FC"/>
    <w:rsid w:val="002D38C5"/>
    <w:rsid w:val="002D4AC6"/>
    <w:rsid w:val="002D5BF5"/>
    <w:rsid w:val="002D5E95"/>
    <w:rsid w:val="002D5EE8"/>
    <w:rsid w:val="002D7150"/>
    <w:rsid w:val="002D7360"/>
    <w:rsid w:val="002D7648"/>
    <w:rsid w:val="002E109C"/>
    <w:rsid w:val="002E193E"/>
    <w:rsid w:val="002E1A94"/>
    <w:rsid w:val="002E1D55"/>
    <w:rsid w:val="002E1F3E"/>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969"/>
    <w:rsid w:val="002F7D1E"/>
    <w:rsid w:val="00300201"/>
    <w:rsid w:val="0030025A"/>
    <w:rsid w:val="00301ADC"/>
    <w:rsid w:val="00301EC6"/>
    <w:rsid w:val="00302EFC"/>
    <w:rsid w:val="00303243"/>
    <w:rsid w:val="00303BCC"/>
    <w:rsid w:val="00303D4A"/>
    <w:rsid w:val="00303F2B"/>
    <w:rsid w:val="00303F8D"/>
    <w:rsid w:val="0030572D"/>
    <w:rsid w:val="0030586A"/>
    <w:rsid w:val="0030622D"/>
    <w:rsid w:val="0030625F"/>
    <w:rsid w:val="00306811"/>
    <w:rsid w:val="00306F32"/>
    <w:rsid w:val="003074C5"/>
    <w:rsid w:val="00307A3C"/>
    <w:rsid w:val="00307FA4"/>
    <w:rsid w:val="00310290"/>
    <w:rsid w:val="0031083D"/>
    <w:rsid w:val="00310CC1"/>
    <w:rsid w:val="00312504"/>
    <w:rsid w:val="00313026"/>
    <w:rsid w:val="00313913"/>
    <w:rsid w:val="0031421F"/>
    <w:rsid w:val="00314B31"/>
    <w:rsid w:val="00315A65"/>
    <w:rsid w:val="003165D7"/>
    <w:rsid w:val="00317BA7"/>
    <w:rsid w:val="00320BE2"/>
    <w:rsid w:val="00321886"/>
    <w:rsid w:val="00322583"/>
    <w:rsid w:val="00323694"/>
    <w:rsid w:val="00323BE7"/>
    <w:rsid w:val="00324C3A"/>
    <w:rsid w:val="00324D63"/>
    <w:rsid w:val="00324EC2"/>
    <w:rsid w:val="003255AF"/>
    <w:rsid w:val="003256EB"/>
    <w:rsid w:val="003259DB"/>
    <w:rsid w:val="00326B25"/>
    <w:rsid w:val="0033026C"/>
    <w:rsid w:val="003314D9"/>
    <w:rsid w:val="00331653"/>
    <w:rsid w:val="0033194F"/>
    <w:rsid w:val="00331A48"/>
    <w:rsid w:val="00331BCC"/>
    <w:rsid w:val="003330C9"/>
    <w:rsid w:val="0033364C"/>
    <w:rsid w:val="00334415"/>
    <w:rsid w:val="00335EA1"/>
    <w:rsid w:val="0033691E"/>
    <w:rsid w:val="00336A6A"/>
    <w:rsid w:val="00336CCB"/>
    <w:rsid w:val="00337944"/>
    <w:rsid w:val="003402F0"/>
    <w:rsid w:val="003411D1"/>
    <w:rsid w:val="003416BA"/>
    <w:rsid w:val="00342148"/>
    <w:rsid w:val="00342F99"/>
    <w:rsid w:val="0034575A"/>
    <w:rsid w:val="00345F57"/>
    <w:rsid w:val="0034694C"/>
    <w:rsid w:val="00346E7F"/>
    <w:rsid w:val="00350458"/>
    <w:rsid w:val="00350E6C"/>
    <w:rsid w:val="003518A6"/>
    <w:rsid w:val="00351E7F"/>
    <w:rsid w:val="00351FCB"/>
    <w:rsid w:val="003525A7"/>
    <w:rsid w:val="00352953"/>
    <w:rsid w:val="0035370D"/>
    <w:rsid w:val="00354062"/>
    <w:rsid w:val="0035459E"/>
    <w:rsid w:val="00354A03"/>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303"/>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44A"/>
    <w:rsid w:val="003906A0"/>
    <w:rsid w:val="003906C0"/>
    <w:rsid w:val="0039366C"/>
    <w:rsid w:val="00393EC8"/>
    <w:rsid w:val="003950F5"/>
    <w:rsid w:val="0039538F"/>
    <w:rsid w:val="00395E42"/>
    <w:rsid w:val="00396409"/>
    <w:rsid w:val="00396A2D"/>
    <w:rsid w:val="00396FC3"/>
    <w:rsid w:val="003A1A94"/>
    <w:rsid w:val="003A204E"/>
    <w:rsid w:val="003A2D25"/>
    <w:rsid w:val="003A52DA"/>
    <w:rsid w:val="003A5728"/>
    <w:rsid w:val="003A60E7"/>
    <w:rsid w:val="003A7092"/>
    <w:rsid w:val="003A72A1"/>
    <w:rsid w:val="003A7611"/>
    <w:rsid w:val="003A7D1F"/>
    <w:rsid w:val="003B0B6A"/>
    <w:rsid w:val="003B1FDE"/>
    <w:rsid w:val="003B22F7"/>
    <w:rsid w:val="003B29CF"/>
    <w:rsid w:val="003B3A90"/>
    <w:rsid w:val="003B40DD"/>
    <w:rsid w:val="003B4670"/>
    <w:rsid w:val="003B534F"/>
    <w:rsid w:val="003B60B2"/>
    <w:rsid w:val="003B7A79"/>
    <w:rsid w:val="003C0296"/>
    <w:rsid w:val="003C0FE1"/>
    <w:rsid w:val="003C151A"/>
    <w:rsid w:val="003C350C"/>
    <w:rsid w:val="003C3903"/>
    <w:rsid w:val="003C3BA0"/>
    <w:rsid w:val="003C4580"/>
    <w:rsid w:val="003C5C5E"/>
    <w:rsid w:val="003C6746"/>
    <w:rsid w:val="003C6AA9"/>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2BE6"/>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0B2F"/>
    <w:rsid w:val="00402332"/>
    <w:rsid w:val="004025C2"/>
    <w:rsid w:val="00403195"/>
    <w:rsid w:val="004033A9"/>
    <w:rsid w:val="00403E55"/>
    <w:rsid w:val="0040407C"/>
    <w:rsid w:val="0040416C"/>
    <w:rsid w:val="00404681"/>
    <w:rsid w:val="00405AC1"/>
    <w:rsid w:val="00406923"/>
    <w:rsid w:val="00407001"/>
    <w:rsid w:val="0040763D"/>
    <w:rsid w:val="00410D17"/>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49C0"/>
    <w:rsid w:val="00424D17"/>
    <w:rsid w:val="00425DFD"/>
    <w:rsid w:val="004263A3"/>
    <w:rsid w:val="00427713"/>
    <w:rsid w:val="00427CCC"/>
    <w:rsid w:val="0043013A"/>
    <w:rsid w:val="00430421"/>
    <w:rsid w:val="0043049B"/>
    <w:rsid w:val="00430A36"/>
    <w:rsid w:val="00430B4F"/>
    <w:rsid w:val="00431084"/>
    <w:rsid w:val="004310D7"/>
    <w:rsid w:val="004313D9"/>
    <w:rsid w:val="004322D6"/>
    <w:rsid w:val="00432589"/>
    <w:rsid w:val="00432A94"/>
    <w:rsid w:val="00432C95"/>
    <w:rsid w:val="00433827"/>
    <w:rsid w:val="00433A40"/>
    <w:rsid w:val="00434B70"/>
    <w:rsid w:val="004360C8"/>
    <w:rsid w:val="00436FA4"/>
    <w:rsid w:val="004371D5"/>
    <w:rsid w:val="0044006B"/>
    <w:rsid w:val="0044033F"/>
    <w:rsid w:val="00440630"/>
    <w:rsid w:val="00441F0F"/>
    <w:rsid w:val="00442965"/>
    <w:rsid w:val="00444157"/>
    <w:rsid w:val="0044417C"/>
    <w:rsid w:val="00444DB3"/>
    <w:rsid w:val="00445498"/>
    <w:rsid w:val="00445617"/>
    <w:rsid w:val="00445A2F"/>
    <w:rsid w:val="0044684E"/>
    <w:rsid w:val="00446F22"/>
    <w:rsid w:val="0045019F"/>
    <w:rsid w:val="004503A4"/>
    <w:rsid w:val="00450555"/>
    <w:rsid w:val="004506FA"/>
    <w:rsid w:val="00450A9F"/>
    <w:rsid w:val="00450DC6"/>
    <w:rsid w:val="004516A5"/>
    <w:rsid w:val="00451E9C"/>
    <w:rsid w:val="0045280F"/>
    <w:rsid w:val="00452C81"/>
    <w:rsid w:val="004535AE"/>
    <w:rsid w:val="0045444D"/>
    <w:rsid w:val="0045463A"/>
    <w:rsid w:val="00454AC9"/>
    <w:rsid w:val="00455050"/>
    <w:rsid w:val="004554A3"/>
    <w:rsid w:val="00455A6E"/>
    <w:rsid w:val="00455EAD"/>
    <w:rsid w:val="004578EB"/>
    <w:rsid w:val="004604D5"/>
    <w:rsid w:val="00460697"/>
    <w:rsid w:val="0046117B"/>
    <w:rsid w:val="00461420"/>
    <w:rsid w:val="00462BDE"/>
    <w:rsid w:val="00464AB7"/>
    <w:rsid w:val="00465DE5"/>
    <w:rsid w:val="00467EF8"/>
    <w:rsid w:val="00471FC4"/>
    <w:rsid w:val="00472429"/>
    <w:rsid w:val="004725E5"/>
    <w:rsid w:val="00472751"/>
    <w:rsid w:val="00473128"/>
    <w:rsid w:val="00475078"/>
    <w:rsid w:val="00475767"/>
    <w:rsid w:val="004765FB"/>
    <w:rsid w:val="004779A0"/>
    <w:rsid w:val="004808E3"/>
    <w:rsid w:val="00481016"/>
    <w:rsid w:val="00481592"/>
    <w:rsid w:val="0048204C"/>
    <w:rsid w:val="004821BB"/>
    <w:rsid w:val="004826FE"/>
    <w:rsid w:val="004827D5"/>
    <w:rsid w:val="00482AF2"/>
    <w:rsid w:val="004830C9"/>
    <w:rsid w:val="00483347"/>
    <w:rsid w:val="00483E2E"/>
    <w:rsid w:val="00484B69"/>
    <w:rsid w:val="00485406"/>
    <w:rsid w:val="0048590F"/>
    <w:rsid w:val="00486D60"/>
    <w:rsid w:val="00491BD4"/>
    <w:rsid w:val="00491DBF"/>
    <w:rsid w:val="00491FA1"/>
    <w:rsid w:val="00492A25"/>
    <w:rsid w:val="004938A3"/>
    <w:rsid w:val="0049558B"/>
    <w:rsid w:val="00496350"/>
    <w:rsid w:val="0049797C"/>
    <w:rsid w:val="00497B25"/>
    <w:rsid w:val="00497D51"/>
    <w:rsid w:val="004A0404"/>
    <w:rsid w:val="004A0943"/>
    <w:rsid w:val="004A1405"/>
    <w:rsid w:val="004A1FC6"/>
    <w:rsid w:val="004A2E5F"/>
    <w:rsid w:val="004A38C2"/>
    <w:rsid w:val="004A3C03"/>
    <w:rsid w:val="004A3DB7"/>
    <w:rsid w:val="004A5011"/>
    <w:rsid w:val="004A5088"/>
    <w:rsid w:val="004A5255"/>
    <w:rsid w:val="004A6CB0"/>
    <w:rsid w:val="004A70FF"/>
    <w:rsid w:val="004A76D5"/>
    <w:rsid w:val="004A7EDE"/>
    <w:rsid w:val="004B0D93"/>
    <w:rsid w:val="004B0EB2"/>
    <w:rsid w:val="004B1C0D"/>
    <w:rsid w:val="004B1FA4"/>
    <w:rsid w:val="004B29AC"/>
    <w:rsid w:val="004B35DF"/>
    <w:rsid w:val="004B3627"/>
    <w:rsid w:val="004B4922"/>
    <w:rsid w:val="004B57DF"/>
    <w:rsid w:val="004B5976"/>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3D5F"/>
    <w:rsid w:val="004D449A"/>
    <w:rsid w:val="004D4701"/>
    <w:rsid w:val="004D47C7"/>
    <w:rsid w:val="004D4F35"/>
    <w:rsid w:val="004D5D45"/>
    <w:rsid w:val="004D618D"/>
    <w:rsid w:val="004D62A9"/>
    <w:rsid w:val="004D6EA4"/>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63EF"/>
    <w:rsid w:val="004F7160"/>
    <w:rsid w:val="00500258"/>
    <w:rsid w:val="00500B2D"/>
    <w:rsid w:val="00501A99"/>
    <w:rsid w:val="00503180"/>
    <w:rsid w:val="005038A4"/>
    <w:rsid w:val="0050453D"/>
    <w:rsid w:val="00505450"/>
    <w:rsid w:val="005055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171C6"/>
    <w:rsid w:val="00520EF8"/>
    <w:rsid w:val="005210F7"/>
    <w:rsid w:val="00521753"/>
    <w:rsid w:val="0052239D"/>
    <w:rsid w:val="005224EE"/>
    <w:rsid w:val="00522879"/>
    <w:rsid w:val="00523BB1"/>
    <w:rsid w:val="00524839"/>
    <w:rsid w:val="0052570E"/>
    <w:rsid w:val="005260CD"/>
    <w:rsid w:val="00526265"/>
    <w:rsid w:val="0052655D"/>
    <w:rsid w:val="005265E0"/>
    <w:rsid w:val="00526BC3"/>
    <w:rsid w:val="00531761"/>
    <w:rsid w:val="00531820"/>
    <w:rsid w:val="0053248F"/>
    <w:rsid w:val="005326F1"/>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2CE7"/>
    <w:rsid w:val="005678D5"/>
    <w:rsid w:val="00567B5D"/>
    <w:rsid w:val="00570757"/>
    <w:rsid w:val="00572B5A"/>
    <w:rsid w:val="00573733"/>
    <w:rsid w:val="00573E3F"/>
    <w:rsid w:val="00573F8B"/>
    <w:rsid w:val="00574554"/>
    <w:rsid w:val="00574E06"/>
    <w:rsid w:val="005751BB"/>
    <w:rsid w:val="00576089"/>
    <w:rsid w:val="005764B1"/>
    <w:rsid w:val="00576852"/>
    <w:rsid w:val="00576D06"/>
    <w:rsid w:val="005779E4"/>
    <w:rsid w:val="00580EC7"/>
    <w:rsid w:val="00581132"/>
    <w:rsid w:val="0058289C"/>
    <w:rsid w:val="005836C7"/>
    <w:rsid w:val="0058408E"/>
    <w:rsid w:val="00585374"/>
    <w:rsid w:val="005854CA"/>
    <w:rsid w:val="00585FAB"/>
    <w:rsid w:val="00590B77"/>
    <w:rsid w:val="00590D9A"/>
    <w:rsid w:val="005913A3"/>
    <w:rsid w:val="005924C3"/>
    <w:rsid w:val="005940D4"/>
    <w:rsid w:val="00594A7B"/>
    <w:rsid w:val="0059580E"/>
    <w:rsid w:val="00595D90"/>
    <w:rsid w:val="00596A6F"/>
    <w:rsid w:val="00596FCE"/>
    <w:rsid w:val="005A11BC"/>
    <w:rsid w:val="005A1525"/>
    <w:rsid w:val="005A1E17"/>
    <w:rsid w:val="005A1EB9"/>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B45"/>
    <w:rsid w:val="005B4DA3"/>
    <w:rsid w:val="005B5BEE"/>
    <w:rsid w:val="005B7744"/>
    <w:rsid w:val="005B77D2"/>
    <w:rsid w:val="005C019B"/>
    <w:rsid w:val="005C08D0"/>
    <w:rsid w:val="005C1AED"/>
    <w:rsid w:val="005C203C"/>
    <w:rsid w:val="005C30C7"/>
    <w:rsid w:val="005C30F5"/>
    <w:rsid w:val="005C51A5"/>
    <w:rsid w:val="005C557A"/>
    <w:rsid w:val="005C566F"/>
    <w:rsid w:val="005C5C47"/>
    <w:rsid w:val="005C608E"/>
    <w:rsid w:val="005C61DD"/>
    <w:rsid w:val="005C6438"/>
    <w:rsid w:val="005C6B8B"/>
    <w:rsid w:val="005C727F"/>
    <w:rsid w:val="005D02E3"/>
    <w:rsid w:val="005D1F34"/>
    <w:rsid w:val="005D2C1F"/>
    <w:rsid w:val="005D2DE8"/>
    <w:rsid w:val="005D34B2"/>
    <w:rsid w:val="005D3B54"/>
    <w:rsid w:val="005D40CD"/>
    <w:rsid w:val="005D54D6"/>
    <w:rsid w:val="005D6169"/>
    <w:rsid w:val="005D6B59"/>
    <w:rsid w:val="005D784B"/>
    <w:rsid w:val="005E03E4"/>
    <w:rsid w:val="005E0454"/>
    <w:rsid w:val="005E05F6"/>
    <w:rsid w:val="005E175B"/>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C8F"/>
    <w:rsid w:val="00601F77"/>
    <w:rsid w:val="00602A3C"/>
    <w:rsid w:val="006037D5"/>
    <w:rsid w:val="00603EFD"/>
    <w:rsid w:val="0060475B"/>
    <w:rsid w:val="00604BED"/>
    <w:rsid w:val="00604FB6"/>
    <w:rsid w:val="00605387"/>
    <w:rsid w:val="00606302"/>
    <w:rsid w:val="006076FD"/>
    <w:rsid w:val="00611182"/>
    <w:rsid w:val="0061143F"/>
    <w:rsid w:val="006114D8"/>
    <w:rsid w:val="00613553"/>
    <w:rsid w:val="00613601"/>
    <w:rsid w:val="00613791"/>
    <w:rsid w:val="006148DD"/>
    <w:rsid w:val="006150D6"/>
    <w:rsid w:val="00615245"/>
    <w:rsid w:val="0061590D"/>
    <w:rsid w:val="0061641E"/>
    <w:rsid w:val="00617EEE"/>
    <w:rsid w:val="00620A1F"/>
    <w:rsid w:val="0062169D"/>
    <w:rsid w:val="0062181E"/>
    <w:rsid w:val="0062211B"/>
    <w:rsid w:val="00622BB7"/>
    <w:rsid w:val="00622C1E"/>
    <w:rsid w:val="00623389"/>
    <w:rsid w:val="00623DAA"/>
    <w:rsid w:val="00623DCC"/>
    <w:rsid w:val="00623FAF"/>
    <w:rsid w:val="006265C4"/>
    <w:rsid w:val="0062678A"/>
    <w:rsid w:val="00626978"/>
    <w:rsid w:val="006270AF"/>
    <w:rsid w:val="00632D04"/>
    <w:rsid w:val="00634367"/>
    <w:rsid w:val="00640082"/>
    <w:rsid w:val="00640291"/>
    <w:rsid w:val="006408B6"/>
    <w:rsid w:val="00640EFE"/>
    <w:rsid w:val="00641D6D"/>
    <w:rsid w:val="00641FAC"/>
    <w:rsid w:val="00643664"/>
    <w:rsid w:val="00643CAA"/>
    <w:rsid w:val="00644F16"/>
    <w:rsid w:val="006455EB"/>
    <w:rsid w:val="006456C2"/>
    <w:rsid w:val="0064586B"/>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1A5A"/>
    <w:rsid w:val="00663FEA"/>
    <w:rsid w:val="00664803"/>
    <w:rsid w:val="006657C5"/>
    <w:rsid w:val="006660E2"/>
    <w:rsid w:val="006661A4"/>
    <w:rsid w:val="00666AC0"/>
    <w:rsid w:val="006670E0"/>
    <w:rsid w:val="006671B8"/>
    <w:rsid w:val="00667275"/>
    <w:rsid w:val="00667532"/>
    <w:rsid w:val="0066783E"/>
    <w:rsid w:val="00667E53"/>
    <w:rsid w:val="006711C4"/>
    <w:rsid w:val="006713AB"/>
    <w:rsid w:val="00672CA5"/>
    <w:rsid w:val="006735EA"/>
    <w:rsid w:val="00673711"/>
    <w:rsid w:val="00673F82"/>
    <w:rsid w:val="00674F74"/>
    <w:rsid w:val="0067508F"/>
    <w:rsid w:val="00677576"/>
    <w:rsid w:val="0068051E"/>
    <w:rsid w:val="00680B9D"/>
    <w:rsid w:val="00681F13"/>
    <w:rsid w:val="0068231C"/>
    <w:rsid w:val="00682344"/>
    <w:rsid w:val="00682B23"/>
    <w:rsid w:val="00682F28"/>
    <w:rsid w:val="00683515"/>
    <w:rsid w:val="0068376E"/>
    <w:rsid w:val="006837FC"/>
    <w:rsid w:val="00684842"/>
    <w:rsid w:val="006859AA"/>
    <w:rsid w:val="00685BD6"/>
    <w:rsid w:val="00687116"/>
    <w:rsid w:val="006878A6"/>
    <w:rsid w:val="00687D5F"/>
    <w:rsid w:val="00690437"/>
    <w:rsid w:val="00690DC3"/>
    <w:rsid w:val="00690E65"/>
    <w:rsid w:val="00691060"/>
    <w:rsid w:val="006911B7"/>
    <w:rsid w:val="00691387"/>
    <w:rsid w:val="0069188E"/>
    <w:rsid w:val="00691974"/>
    <w:rsid w:val="00691ECE"/>
    <w:rsid w:val="00692BF6"/>
    <w:rsid w:val="00692CE6"/>
    <w:rsid w:val="00693186"/>
    <w:rsid w:val="00693381"/>
    <w:rsid w:val="00693B6C"/>
    <w:rsid w:val="006942AE"/>
    <w:rsid w:val="00695421"/>
    <w:rsid w:val="00695E4D"/>
    <w:rsid w:val="00697BD3"/>
    <w:rsid w:val="00697DFA"/>
    <w:rsid w:val="006A0705"/>
    <w:rsid w:val="006A15AD"/>
    <w:rsid w:val="006A16D5"/>
    <w:rsid w:val="006A1772"/>
    <w:rsid w:val="006A1780"/>
    <w:rsid w:val="006A1F1C"/>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805"/>
    <w:rsid w:val="006B6DE0"/>
    <w:rsid w:val="006C16C3"/>
    <w:rsid w:val="006C2187"/>
    <w:rsid w:val="006C32F4"/>
    <w:rsid w:val="006C3C54"/>
    <w:rsid w:val="006C4B6B"/>
    <w:rsid w:val="006C4F9F"/>
    <w:rsid w:val="006C71A2"/>
    <w:rsid w:val="006C73EC"/>
    <w:rsid w:val="006D0C1D"/>
    <w:rsid w:val="006D1D55"/>
    <w:rsid w:val="006D2E9D"/>
    <w:rsid w:val="006D4A4E"/>
    <w:rsid w:val="006D4C42"/>
    <w:rsid w:val="006D5389"/>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61D8"/>
    <w:rsid w:val="006F62B7"/>
    <w:rsid w:val="006F70BC"/>
    <w:rsid w:val="006F7E7C"/>
    <w:rsid w:val="0070174E"/>
    <w:rsid w:val="007018DB"/>
    <w:rsid w:val="00701DE6"/>
    <w:rsid w:val="00702740"/>
    <w:rsid w:val="0070381B"/>
    <w:rsid w:val="00705B51"/>
    <w:rsid w:val="00706814"/>
    <w:rsid w:val="0070796C"/>
    <w:rsid w:val="007109BB"/>
    <w:rsid w:val="00710EBF"/>
    <w:rsid w:val="007110B8"/>
    <w:rsid w:val="0071209F"/>
    <w:rsid w:val="007125A2"/>
    <w:rsid w:val="00712BAE"/>
    <w:rsid w:val="00713DD9"/>
    <w:rsid w:val="00713F79"/>
    <w:rsid w:val="007143F7"/>
    <w:rsid w:val="007148A8"/>
    <w:rsid w:val="0071569F"/>
    <w:rsid w:val="00716AC8"/>
    <w:rsid w:val="00716E54"/>
    <w:rsid w:val="00717421"/>
    <w:rsid w:val="0072033C"/>
    <w:rsid w:val="00720B1B"/>
    <w:rsid w:val="00720B9C"/>
    <w:rsid w:val="00721062"/>
    <w:rsid w:val="00721E5D"/>
    <w:rsid w:val="007229D4"/>
    <w:rsid w:val="007230F8"/>
    <w:rsid w:val="007233F4"/>
    <w:rsid w:val="00724044"/>
    <w:rsid w:val="007242FF"/>
    <w:rsid w:val="007248D3"/>
    <w:rsid w:val="00724DF8"/>
    <w:rsid w:val="00725137"/>
    <w:rsid w:val="00725378"/>
    <w:rsid w:val="00727A43"/>
    <w:rsid w:val="00727F2A"/>
    <w:rsid w:val="00727FF2"/>
    <w:rsid w:val="00730550"/>
    <w:rsid w:val="00730C2A"/>
    <w:rsid w:val="00731434"/>
    <w:rsid w:val="00731E59"/>
    <w:rsid w:val="007323E0"/>
    <w:rsid w:val="00732911"/>
    <w:rsid w:val="00733721"/>
    <w:rsid w:val="00733DE2"/>
    <w:rsid w:val="007352EA"/>
    <w:rsid w:val="0073792F"/>
    <w:rsid w:val="0074051A"/>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6206"/>
    <w:rsid w:val="00756236"/>
    <w:rsid w:val="00756271"/>
    <w:rsid w:val="00756348"/>
    <w:rsid w:val="00756521"/>
    <w:rsid w:val="00756AB7"/>
    <w:rsid w:val="00757E5C"/>
    <w:rsid w:val="0076091E"/>
    <w:rsid w:val="0076106D"/>
    <w:rsid w:val="007623FB"/>
    <w:rsid w:val="00762517"/>
    <w:rsid w:val="00763240"/>
    <w:rsid w:val="0076376A"/>
    <w:rsid w:val="007648AD"/>
    <w:rsid w:val="0076504E"/>
    <w:rsid w:val="00767BFD"/>
    <w:rsid w:val="00767EA0"/>
    <w:rsid w:val="0077068F"/>
    <w:rsid w:val="00770B4D"/>
    <w:rsid w:val="00771641"/>
    <w:rsid w:val="00771EDF"/>
    <w:rsid w:val="00772A90"/>
    <w:rsid w:val="00772F8D"/>
    <w:rsid w:val="0077408D"/>
    <w:rsid w:val="00774270"/>
    <w:rsid w:val="007743F6"/>
    <w:rsid w:val="00775679"/>
    <w:rsid w:val="0077574F"/>
    <w:rsid w:val="00775823"/>
    <w:rsid w:val="007777CC"/>
    <w:rsid w:val="00777B32"/>
    <w:rsid w:val="0078051E"/>
    <w:rsid w:val="00780948"/>
    <w:rsid w:val="00781089"/>
    <w:rsid w:val="007838F3"/>
    <w:rsid w:val="007856FE"/>
    <w:rsid w:val="00785F46"/>
    <w:rsid w:val="007865F4"/>
    <w:rsid w:val="00786D5C"/>
    <w:rsid w:val="00786E96"/>
    <w:rsid w:val="0078798A"/>
    <w:rsid w:val="00787DFF"/>
    <w:rsid w:val="00787F93"/>
    <w:rsid w:val="007912A9"/>
    <w:rsid w:val="00791E6D"/>
    <w:rsid w:val="00791EB5"/>
    <w:rsid w:val="00791FF2"/>
    <w:rsid w:val="0079360E"/>
    <w:rsid w:val="00793696"/>
    <w:rsid w:val="00794BF4"/>
    <w:rsid w:val="007955DA"/>
    <w:rsid w:val="00796F65"/>
    <w:rsid w:val="007A11C2"/>
    <w:rsid w:val="007A18BB"/>
    <w:rsid w:val="007A27DD"/>
    <w:rsid w:val="007A334E"/>
    <w:rsid w:val="007A41BF"/>
    <w:rsid w:val="007A490A"/>
    <w:rsid w:val="007A7874"/>
    <w:rsid w:val="007A7B95"/>
    <w:rsid w:val="007B0297"/>
    <w:rsid w:val="007B02FA"/>
    <w:rsid w:val="007B0F53"/>
    <w:rsid w:val="007B21AE"/>
    <w:rsid w:val="007B2570"/>
    <w:rsid w:val="007B30D8"/>
    <w:rsid w:val="007B3113"/>
    <w:rsid w:val="007B3304"/>
    <w:rsid w:val="007B4CD7"/>
    <w:rsid w:val="007B5926"/>
    <w:rsid w:val="007B7490"/>
    <w:rsid w:val="007C0525"/>
    <w:rsid w:val="007C13F7"/>
    <w:rsid w:val="007C218D"/>
    <w:rsid w:val="007C2D28"/>
    <w:rsid w:val="007C3C00"/>
    <w:rsid w:val="007C3E22"/>
    <w:rsid w:val="007C49EE"/>
    <w:rsid w:val="007C5B90"/>
    <w:rsid w:val="007C6218"/>
    <w:rsid w:val="007C6484"/>
    <w:rsid w:val="007C67C6"/>
    <w:rsid w:val="007C78BE"/>
    <w:rsid w:val="007C7E59"/>
    <w:rsid w:val="007D0476"/>
    <w:rsid w:val="007D0B91"/>
    <w:rsid w:val="007D1452"/>
    <w:rsid w:val="007D3DCB"/>
    <w:rsid w:val="007D460C"/>
    <w:rsid w:val="007D4996"/>
    <w:rsid w:val="007D4AD3"/>
    <w:rsid w:val="007D4C58"/>
    <w:rsid w:val="007D5D19"/>
    <w:rsid w:val="007D5FDC"/>
    <w:rsid w:val="007D6176"/>
    <w:rsid w:val="007D6D68"/>
    <w:rsid w:val="007E020F"/>
    <w:rsid w:val="007E32DA"/>
    <w:rsid w:val="007E4998"/>
    <w:rsid w:val="007E4A9C"/>
    <w:rsid w:val="007E4CA1"/>
    <w:rsid w:val="007E6914"/>
    <w:rsid w:val="007E7F78"/>
    <w:rsid w:val="007F0179"/>
    <w:rsid w:val="007F03CB"/>
    <w:rsid w:val="007F19A7"/>
    <w:rsid w:val="007F2C13"/>
    <w:rsid w:val="007F2CEC"/>
    <w:rsid w:val="007F3435"/>
    <w:rsid w:val="007F3D5A"/>
    <w:rsid w:val="007F55DE"/>
    <w:rsid w:val="007F564B"/>
    <w:rsid w:val="007F762D"/>
    <w:rsid w:val="007F78F0"/>
    <w:rsid w:val="007F78FF"/>
    <w:rsid w:val="008001C5"/>
    <w:rsid w:val="00800F6C"/>
    <w:rsid w:val="00801065"/>
    <w:rsid w:val="00801B54"/>
    <w:rsid w:val="00802C0B"/>
    <w:rsid w:val="008051FC"/>
    <w:rsid w:val="008055A9"/>
    <w:rsid w:val="008056C4"/>
    <w:rsid w:val="008057FD"/>
    <w:rsid w:val="00805D8B"/>
    <w:rsid w:val="0080773A"/>
    <w:rsid w:val="00810BB6"/>
    <w:rsid w:val="00810E8E"/>
    <w:rsid w:val="00812585"/>
    <w:rsid w:val="00812C44"/>
    <w:rsid w:val="008135E1"/>
    <w:rsid w:val="00813779"/>
    <w:rsid w:val="00813E26"/>
    <w:rsid w:val="008146A2"/>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A1A"/>
    <w:rsid w:val="00833B7F"/>
    <w:rsid w:val="00833E8E"/>
    <w:rsid w:val="00834906"/>
    <w:rsid w:val="00836075"/>
    <w:rsid w:val="00836417"/>
    <w:rsid w:val="00836A3E"/>
    <w:rsid w:val="00837526"/>
    <w:rsid w:val="00837CE8"/>
    <w:rsid w:val="008407A7"/>
    <w:rsid w:val="00841177"/>
    <w:rsid w:val="0084322B"/>
    <w:rsid w:val="00843F81"/>
    <w:rsid w:val="00844087"/>
    <w:rsid w:val="00844526"/>
    <w:rsid w:val="008448F1"/>
    <w:rsid w:val="0084519E"/>
    <w:rsid w:val="00845CAE"/>
    <w:rsid w:val="00846370"/>
    <w:rsid w:val="008477E7"/>
    <w:rsid w:val="00847C2B"/>
    <w:rsid w:val="00850272"/>
    <w:rsid w:val="008506B9"/>
    <w:rsid w:val="008509A3"/>
    <w:rsid w:val="00851822"/>
    <w:rsid w:val="008532BF"/>
    <w:rsid w:val="008539B2"/>
    <w:rsid w:val="00853BF4"/>
    <w:rsid w:val="00854294"/>
    <w:rsid w:val="0085572E"/>
    <w:rsid w:val="00857104"/>
    <w:rsid w:val="0085788B"/>
    <w:rsid w:val="00857A9E"/>
    <w:rsid w:val="00857DE2"/>
    <w:rsid w:val="00861951"/>
    <w:rsid w:val="00863A8E"/>
    <w:rsid w:val="0086407F"/>
    <w:rsid w:val="008645E3"/>
    <w:rsid w:val="00864E79"/>
    <w:rsid w:val="0086661F"/>
    <w:rsid w:val="00866A0D"/>
    <w:rsid w:val="00866DB5"/>
    <w:rsid w:val="0086701D"/>
    <w:rsid w:val="0086702B"/>
    <w:rsid w:val="008672E2"/>
    <w:rsid w:val="0086784E"/>
    <w:rsid w:val="00870511"/>
    <w:rsid w:val="0087121C"/>
    <w:rsid w:val="00871768"/>
    <w:rsid w:val="00871FD2"/>
    <w:rsid w:val="00872084"/>
    <w:rsid w:val="00872827"/>
    <w:rsid w:val="00872856"/>
    <w:rsid w:val="00872A32"/>
    <w:rsid w:val="00874911"/>
    <w:rsid w:val="008749EE"/>
    <w:rsid w:val="008754E4"/>
    <w:rsid w:val="00876EAE"/>
    <w:rsid w:val="00880106"/>
    <w:rsid w:val="00880F95"/>
    <w:rsid w:val="00882B44"/>
    <w:rsid w:val="008838AD"/>
    <w:rsid w:val="008864B3"/>
    <w:rsid w:val="008865E5"/>
    <w:rsid w:val="008871B0"/>
    <w:rsid w:val="00890B57"/>
    <w:rsid w:val="008916BA"/>
    <w:rsid w:val="0089217C"/>
    <w:rsid w:val="00892790"/>
    <w:rsid w:val="00893671"/>
    <w:rsid w:val="008955E0"/>
    <w:rsid w:val="00895838"/>
    <w:rsid w:val="00895A1E"/>
    <w:rsid w:val="00895A72"/>
    <w:rsid w:val="00895CDF"/>
    <w:rsid w:val="00896679"/>
    <w:rsid w:val="00896D8C"/>
    <w:rsid w:val="008A01D5"/>
    <w:rsid w:val="008A0836"/>
    <w:rsid w:val="008A0FC9"/>
    <w:rsid w:val="008A17D6"/>
    <w:rsid w:val="008A1956"/>
    <w:rsid w:val="008A1A7C"/>
    <w:rsid w:val="008A2CE2"/>
    <w:rsid w:val="008A40D3"/>
    <w:rsid w:val="008A469C"/>
    <w:rsid w:val="008A51D1"/>
    <w:rsid w:val="008A5DCE"/>
    <w:rsid w:val="008A6AB1"/>
    <w:rsid w:val="008A75D3"/>
    <w:rsid w:val="008B05DD"/>
    <w:rsid w:val="008B07B8"/>
    <w:rsid w:val="008B17E8"/>
    <w:rsid w:val="008B19B2"/>
    <w:rsid w:val="008B2E7C"/>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5253"/>
    <w:rsid w:val="008C6118"/>
    <w:rsid w:val="008C6341"/>
    <w:rsid w:val="008C731F"/>
    <w:rsid w:val="008C74D9"/>
    <w:rsid w:val="008D1300"/>
    <w:rsid w:val="008D3B2D"/>
    <w:rsid w:val="008D58D9"/>
    <w:rsid w:val="008D5AD4"/>
    <w:rsid w:val="008D695E"/>
    <w:rsid w:val="008D6DD5"/>
    <w:rsid w:val="008D6E59"/>
    <w:rsid w:val="008D7155"/>
    <w:rsid w:val="008D76E0"/>
    <w:rsid w:val="008E0A87"/>
    <w:rsid w:val="008E0B29"/>
    <w:rsid w:val="008E141A"/>
    <w:rsid w:val="008E1A44"/>
    <w:rsid w:val="008E28E6"/>
    <w:rsid w:val="008E3232"/>
    <w:rsid w:val="008E3674"/>
    <w:rsid w:val="008E3B6C"/>
    <w:rsid w:val="008E3DE7"/>
    <w:rsid w:val="008E562C"/>
    <w:rsid w:val="008E6540"/>
    <w:rsid w:val="008E77D4"/>
    <w:rsid w:val="008E7ADD"/>
    <w:rsid w:val="008F091F"/>
    <w:rsid w:val="008F17B2"/>
    <w:rsid w:val="008F22B3"/>
    <w:rsid w:val="008F357B"/>
    <w:rsid w:val="008F437F"/>
    <w:rsid w:val="008F44CA"/>
    <w:rsid w:val="008F49D3"/>
    <w:rsid w:val="008F5DFC"/>
    <w:rsid w:val="008F6519"/>
    <w:rsid w:val="008F7012"/>
    <w:rsid w:val="008F7ADA"/>
    <w:rsid w:val="008F7B17"/>
    <w:rsid w:val="00900042"/>
    <w:rsid w:val="0090034B"/>
    <w:rsid w:val="00901121"/>
    <w:rsid w:val="00902623"/>
    <w:rsid w:val="00902A67"/>
    <w:rsid w:val="00902C5E"/>
    <w:rsid w:val="00904B0F"/>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0EC8"/>
    <w:rsid w:val="009321B1"/>
    <w:rsid w:val="00932ED7"/>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63E5"/>
    <w:rsid w:val="00947797"/>
    <w:rsid w:val="009478A2"/>
    <w:rsid w:val="00953808"/>
    <w:rsid w:val="009539A6"/>
    <w:rsid w:val="00954032"/>
    <w:rsid w:val="00954537"/>
    <w:rsid w:val="0095472D"/>
    <w:rsid w:val="00955098"/>
    <w:rsid w:val="00955FBB"/>
    <w:rsid w:val="0095694B"/>
    <w:rsid w:val="00956BD5"/>
    <w:rsid w:val="00956CAD"/>
    <w:rsid w:val="00956D84"/>
    <w:rsid w:val="009577B5"/>
    <w:rsid w:val="009608E6"/>
    <w:rsid w:val="00960F57"/>
    <w:rsid w:val="00961C90"/>
    <w:rsid w:val="00962AD6"/>
    <w:rsid w:val="00962E03"/>
    <w:rsid w:val="00965443"/>
    <w:rsid w:val="00965954"/>
    <w:rsid w:val="00965A21"/>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6E1C"/>
    <w:rsid w:val="0097789E"/>
    <w:rsid w:val="00977CD6"/>
    <w:rsid w:val="0098048B"/>
    <w:rsid w:val="00980DF9"/>
    <w:rsid w:val="0098243D"/>
    <w:rsid w:val="00982D26"/>
    <w:rsid w:val="00983B6E"/>
    <w:rsid w:val="00983FE5"/>
    <w:rsid w:val="009849E9"/>
    <w:rsid w:val="009859E4"/>
    <w:rsid w:val="00987812"/>
    <w:rsid w:val="00990225"/>
    <w:rsid w:val="00992A13"/>
    <w:rsid w:val="00992B2E"/>
    <w:rsid w:val="00992C78"/>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047F"/>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B71EE"/>
    <w:rsid w:val="009C079D"/>
    <w:rsid w:val="009C0D70"/>
    <w:rsid w:val="009C13D1"/>
    <w:rsid w:val="009C2913"/>
    <w:rsid w:val="009C2BD4"/>
    <w:rsid w:val="009C356A"/>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0C24"/>
    <w:rsid w:val="009E153F"/>
    <w:rsid w:val="009E2C95"/>
    <w:rsid w:val="009E322A"/>
    <w:rsid w:val="009E393E"/>
    <w:rsid w:val="009E444E"/>
    <w:rsid w:val="009E4607"/>
    <w:rsid w:val="009E4968"/>
    <w:rsid w:val="009E5B14"/>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9F7CBA"/>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174B0"/>
    <w:rsid w:val="00A20069"/>
    <w:rsid w:val="00A22330"/>
    <w:rsid w:val="00A2244D"/>
    <w:rsid w:val="00A2253D"/>
    <w:rsid w:val="00A2267F"/>
    <w:rsid w:val="00A22CDB"/>
    <w:rsid w:val="00A247B8"/>
    <w:rsid w:val="00A2495A"/>
    <w:rsid w:val="00A24C7A"/>
    <w:rsid w:val="00A24D8F"/>
    <w:rsid w:val="00A25B8B"/>
    <w:rsid w:val="00A25C5D"/>
    <w:rsid w:val="00A2689F"/>
    <w:rsid w:val="00A2697B"/>
    <w:rsid w:val="00A26C1A"/>
    <w:rsid w:val="00A26ECA"/>
    <w:rsid w:val="00A27461"/>
    <w:rsid w:val="00A27D67"/>
    <w:rsid w:val="00A30ABC"/>
    <w:rsid w:val="00A32415"/>
    <w:rsid w:val="00A33B74"/>
    <w:rsid w:val="00A3467F"/>
    <w:rsid w:val="00A34B4C"/>
    <w:rsid w:val="00A35030"/>
    <w:rsid w:val="00A3531B"/>
    <w:rsid w:val="00A3551A"/>
    <w:rsid w:val="00A366A0"/>
    <w:rsid w:val="00A37209"/>
    <w:rsid w:val="00A37584"/>
    <w:rsid w:val="00A376E8"/>
    <w:rsid w:val="00A37F8E"/>
    <w:rsid w:val="00A41537"/>
    <w:rsid w:val="00A41737"/>
    <w:rsid w:val="00A41C38"/>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1739"/>
    <w:rsid w:val="00A531D4"/>
    <w:rsid w:val="00A54572"/>
    <w:rsid w:val="00A575B8"/>
    <w:rsid w:val="00A61C60"/>
    <w:rsid w:val="00A61ECB"/>
    <w:rsid w:val="00A62B3C"/>
    <w:rsid w:val="00A637EC"/>
    <w:rsid w:val="00A6410C"/>
    <w:rsid w:val="00A647B1"/>
    <w:rsid w:val="00A64DEF"/>
    <w:rsid w:val="00A654D2"/>
    <w:rsid w:val="00A665DF"/>
    <w:rsid w:val="00A671E0"/>
    <w:rsid w:val="00A67FCC"/>
    <w:rsid w:val="00A7064F"/>
    <w:rsid w:val="00A706A4"/>
    <w:rsid w:val="00A70AA5"/>
    <w:rsid w:val="00A70C03"/>
    <w:rsid w:val="00A71256"/>
    <w:rsid w:val="00A71AD7"/>
    <w:rsid w:val="00A7217B"/>
    <w:rsid w:val="00A73861"/>
    <w:rsid w:val="00A739A6"/>
    <w:rsid w:val="00A740ED"/>
    <w:rsid w:val="00A74C29"/>
    <w:rsid w:val="00A74C62"/>
    <w:rsid w:val="00A75DF5"/>
    <w:rsid w:val="00A75EF9"/>
    <w:rsid w:val="00A8311C"/>
    <w:rsid w:val="00A835D0"/>
    <w:rsid w:val="00A84C5F"/>
    <w:rsid w:val="00A857A7"/>
    <w:rsid w:val="00A85930"/>
    <w:rsid w:val="00A863F7"/>
    <w:rsid w:val="00A86604"/>
    <w:rsid w:val="00A87519"/>
    <w:rsid w:val="00A92040"/>
    <w:rsid w:val="00A9246D"/>
    <w:rsid w:val="00A92CCA"/>
    <w:rsid w:val="00A93BD0"/>
    <w:rsid w:val="00A93CC2"/>
    <w:rsid w:val="00A95C73"/>
    <w:rsid w:val="00A974CC"/>
    <w:rsid w:val="00AA2001"/>
    <w:rsid w:val="00AA2B5C"/>
    <w:rsid w:val="00AA32D2"/>
    <w:rsid w:val="00AA3BE7"/>
    <w:rsid w:val="00AA4016"/>
    <w:rsid w:val="00AA4C1F"/>
    <w:rsid w:val="00AA5328"/>
    <w:rsid w:val="00AA5393"/>
    <w:rsid w:val="00AA63D4"/>
    <w:rsid w:val="00AA796E"/>
    <w:rsid w:val="00AB03FD"/>
    <w:rsid w:val="00AB2000"/>
    <w:rsid w:val="00AB38CB"/>
    <w:rsid w:val="00AB3BEC"/>
    <w:rsid w:val="00AB44E4"/>
    <w:rsid w:val="00AB4AEB"/>
    <w:rsid w:val="00AB4E5F"/>
    <w:rsid w:val="00AB5352"/>
    <w:rsid w:val="00AB56AE"/>
    <w:rsid w:val="00AB5B8F"/>
    <w:rsid w:val="00AB62D5"/>
    <w:rsid w:val="00AB65B5"/>
    <w:rsid w:val="00AB6DCD"/>
    <w:rsid w:val="00AB6EE0"/>
    <w:rsid w:val="00AB775A"/>
    <w:rsid w:val="00AB7871"/>
    <w:rsid w:val="00AC17A2"/>
    <w:rsid w:val="00AC1A6D"/>
    <w:rsid w:val="00AC40B7"/>
    <w:rsid w:val="00AC531F"/>
    <w:rsid w:val="00AC560C"/>
    <w:rsid w:val="00AC5B36"/>
    <w:rsid w:val="00AC6377"/>
    <w:rsid w:val="00AC66A4"/>
    <w:rsid w:val="00AC6A4E"/>
    <w:rsid w:val="00AC6CB1"/>
    <w:rsid w:val="00AC6EBC"/>
    <w:rsid w:val="00AC7D6D"/>
    <w:rsid w:val="00AD0091"/>
    <w:rsid w:val="00AD23EF"/>
    <w:rsid w:val="00AD2662"/>
    <w:rsid w:val="00AD307B"/>
    <w:rsid w:val="00AD3627"/>
    <w:rsid w:val="00AD4014"/>
    <w:rsid w:val="00AD41B3"/>
    <w:rsid w:val="00AD5721"/>
    <w:rsid w:val="00AD69F0"/>
    <w:rsid w:val="00AD7127"/>
    <w:rsid w:val="00AD730C"/>
    <w:rsid w:val="00AE123A"/>
    <w:rsid w:val="00AE1539"/>
    <w:rsid w:val="00AE21D4"/>
    <w:rsid w:val="00AE28A7"/>
    <w:rsid w:val="00AE2A98"/>
    <w:rsid w:val="00AE2CF2"/>
    <w:rsid w:val="00AE3012"/>
    <w:rsid w:val="00AE33A6"/>
    <w:rsid w:val="00AE3729"/>
    <w:rsid w:val="00AE4138"/>
    <w:rsid w:val="00AE4CCE"/>
    <w:rsid w:val="00AE5C6A"/>
    <w:rsid w:val="00AE6317"/>
    <w:rsid w:val="00AE7280"/>
    <w:rsid w:val="00AF033A"/>
    <w:rsid w:val="00AF0696"/>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B1"/>
    <w:rsid w:val="00B11AE5"/>
    <w:rsid w:val="00B12FE6"/>
    <w:rsid w:val="00B1303F"/>
    <w:rsid w:val="00B1364A"/>
    <w:rsid w:val="00B13761"/>
    <w:rsid w:val="00B13859"/>
    <w:rsid w:val="00B13EC9"/>
    <w:rsid w:val="00B14319"/>
    <w:rsid w:val="00B14A06"/>
    <w:rsid w:val="00B1581D"/>
    <w:rsid w:val="00B158E1"/>
    <w:rsid w:val="00B16715"/>
    <w:rsid w:val="00B1768E"/>
    <w:rsid w:val="00B17910"/>
    <w:rsid w:val="00B20F18"/>
    <w:rsid w:val="00B21516"/>
    <w:rsid w:val="00B21669"/>
    <w:rsid w:val="00B21A37"/>
    <w:rsid w:val="00B21D23"/>
    <w:rsid w:val="00B21F62"/>
    <w:rsid w:val="00B22CE0"/>
    <w:rsid w:val="00B23738"/>
    <w:rsid w:val="00B23BEF"/>
    <w:rsid w:val="00B247BB"/>
    <w:rsid w:val="00B2504A"/>
    <w:rsid w:val="00B25EE6"/>
    <w:rsid w:val="00B266DF"/>
    <w:rsid w:val="00B3115A"/>
    <w:rsid w:val="00B31825"/>
    <w:rsid w:val="00B31A5C"/>
    <w:rsid w:val="00B33B06"/>
    <w:rsid w:val="00B33C19"/>
    <w:rsid w:val="00B35A15"/>
    <w:rsid w:val="00B35B45"/>
    <w:rsid w:val="00B36A99"/>
    <w:rsid w:val="00B42264"/>
    <w:rsid w:val="00B434B2"/>
    <w:rsid w:val="00B4383F"/>
    <w:rsid w:val="00B43D45"/>
    <w:rsid w:val="00B45B3F"/>
    <w:rsid w:val="00B468F2"/>
    <w:rsid w:val="00B469DE"/>
    <w:rsid w:val="00B47286"/>
    <w:rsid w:val="00B50234"/>
    <w:rsid w:val="00B51BF4"/>
    <w:rsid w:val="00B52C68"/>
    <w:rsid w:val="00B5372B"/>
    <w:rsid w:val="00B542FE"/>
    <w:rsid w:val="00B54A59"/>
    <w:rsid w:val="00B55A1B"/>
    <w:rsid w:val="00B561DB"/>
    <w:rsid w:val="00B56DF9"/>
    <w:rsid w:val="00B600BD"/>
    <w:rsid w:val="00B61274"/>
    <w:rsid w:val="00B61DCE"/>
    <w:rsid w:val="00B62188"/>
    <w:rsid w:val="00B62F79"/>
    <w:rsid w:val="00B62F82"/>
    <w:rsid w:val="00B6306A"/>
    <w:rsid w:val="00B635E3"/>
    <w:rsid w:val="00B65381"/>
    <w:rsid w:val="00B662FF"/>
    <w:rsid w:val="00B66679"/>
    <w:rsid w:val="00B67136"/>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67D"/>
    <w:rsid w:val="00B86C2A"/>
    <w:rsid w:val="00B878BE"/>
    <w:rsid w:val="00B902A5"/>
    <w:rsid w:val="00B90420"/>
    <w:rsid w:val="00B90848"/>
    <w:rsid w:val="00B91146"/>
    <w:rsid w:val="00B913E4"/>
    <w:rsid w:val="00B91DB9"/>
    <w:rsid w:val="00B91FF3"/>
    <w:rsid w:val="00B93B29"/>
    <w:rsid w:val="00B93EFE"/>
    <w:rsid w:val="00B944B9"/>
    <w:rsid w:val="00B94956"/>
    <w:rsid w:val="00B94C7F"/>
    <w:rsid w:val="00B94E93"/>
    <w:rsid w:val="00B956B5"/>
    <w:rsid w:val="00B96DF2"/>
    <w:rsid w:val="00B96E18"/>
    <w:rsid w:val="00B96F5A"/>
    <w:rsid w:val="00BA0B39"/>
    <w:rsid w:val="00BA0CB2"/>
    <w:rsid w:val="00BA0E26"/>
    <w:rsid w:val="00BA138B"/>
    <w:rsid w:val="00BA13F3"/>
    <w:rsid w:val="00BA305B"/>
    <w:rsid w:val="00BA31BF"/>
    <w:rsid w:val="00BA3FC7"/>
    <w:rsid w:val="00BA478B"/>
    <w:rsid w:val="00BA5224"/>
    <w:rsid w:val="00BA575E"/>
    <w:rsid w:val="00BA76B7"/>
    <w:rsid w:val="00BA7BAB"/>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E73"/>
    <w:rsid w:val="00BC74D3"/>
    <w:rsid w:val="00BC7A0F"/>
    <w:rsid w:val="00BD0014"/>
    <w:rsid w:val="00BD01D8"/>
    <w:rsid w:val="00BD191B"/>
    <w:rsid w:val="00BD1B99"/>
    <w:rsid w:val="00BD255F"/>
    <w:rsid w:val="00BD2895"/>
    <w:rsid w:val="00BD4236"/>
    <w:rsid w:val="00BD483B"/>
    <w:rsid w:val="00BD5CD4"/>
    <w:rsid w:val="00BD65D9"/>
    <w:rsid w:val="00BD6DF3"/>
    <w:rsid w:val="00BD6E09"/>
    <w:rsid w:val="00BD6EF9"/>
    <w:rsid w:val="00BD7616"/>
    <w:rsid w:val="00BE0ACB"/>
    <w:rsid w:val="00BE2260"/>
    <w:rsid w:val="00BE22C9"/>
    <w:rsid w:val="00BE3917"/>
    <w:rsid w:val="00BE50FD"/>
    <w:rsid w:val="00BE51CA"/>
    <w:rsid w:val="00BE537F"/>
    <w:rsid w:val="00BE5D77"/>
    <w:rsid w:val="00BE6D47"/>
    <w:rsid w:val="00BE7032"/>
    <w:rsid w:val="00BE7330"/>
    <w:rsid w:val="00BF01C5"/>
    <w:rsid w:val="00BF061A"/>
    <w:rsid w:val="00BF066A"/>
    <w:rsid w:val="00BF14CC"/>
    <w:rsid w:val="00BF1821"/>
    <w:rsid w:val="00BF245A"/>
    <w:rsid w:val="00BF4342"/>
    <w:rsid w:val="00BF4704"/>
    <w:rsid w:val="00BF4FFC"/>
    <w:rsid w:val="00BF5050"/>
    <w:rsid w:val="00BF50D1"/>
    <w:rsid w:val="00BF5422"/>
    <w:rsid w:val="00BF59B1"/>
    <w:rsid w:val="00BF6A78"/>
    <w:rsid w:val="00BF7695"/>
    <w:rsid w:val="00BF79B4"/>
    <w:rsid w:val="00BF7C61"/>
    <w:rsid w:val="00C01427"/>
    <w:rsid w:val="00C014C7"/>
    <w:rsid w:val="00C035C0"/>
    <w:rsid w:val="00C047AB"/>
    <w:rsid w:val="00C058AF"/>
    <w:rsid w:val="00C075B6"/>
    <w:rsid w:val="00C11325"/>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21F"/>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463A"/>
    <w:rsid w:val="00C35D01"/>
    <w:rsid w:val="00C360B3"/>
    <w:rsid w:val="00C36F66"/>
    <w:rsid w:val="00C37027"/>
    <w:rsid w:val="00C37653"/>
    <w:rsid w:val="00C37B19"/>
    <w:rsid w:val="00C413CB"/>
    <w:rsid w:val="00C4146D"/>
    <w:rsid w:val="00C42752"/>
    <w:rsid w:val="00C42973"/>
    <w:rsid w:val="00C445E8"/>
    <w:rsid w:val="00C44C69"/>
    <w:rsid w:val="00C4712A"/>
    <w:rsid w:val="00C5034F"/>
    <w:rsid w:val="00C50830"/>
    <w:rsid w:val="00C52479"/>
    <w:rsid w:val="00C5266E"/>
    <w:rsid w:val="00C52C59"/>
    <w:rsid w:val="00C5349E"/>
    <w:rsid w:val="00C539FF"/>
    <w:rsid w:val="00C544BD"/>
    <w:rsid w:val="00C54D3D"/>
    <w:rsid w:val="00C55A30"/>
    <w:rsid w:val="00C55C9F"/>
    <w:rsid w:val="00C56384"/>
    <w:rsid w:val="00C60F8C"/>
    <w:rsid w:val="00C61794"/>
    <w:rsid w:val="00C62A48"/>
    <w:rsid w:val="00C62AC4"/>
    <w:rsid w:val="00C62B59"/>
    <w:rsid w:val="00C62F96"/>
    <w:rsid w:val="00C631E1"/>
    <w:rsid w:val="00C638D8"/>
    <w:rsid w:val="00C63AE7"/>
    <w:rsid w:val="00C63D26"/>
    <w:rsid w:val="00C6540A"/>
    <w:rsid w:val="00C660E5"/>
    <w:rsid w:val="00C668A1"/>
    <w:rsid w:val="00C66DEC"/>
    <w:rsid w:val="00C67223"/>
    <w:rsid w:val="00C707B8"/>
    <w:rsid w:val="00C712AC"/>
    <w:rsid w:val="00C71C15"/>
    <w:rsid w:val="00C71F3D"/>
    <w:rsid w:val="00C72F53"/>
    <w:rsid w:val="00C7313D"/>
    <w:rsid w:val="00C74035"/>
    <w:rsid w:val="00C748EA"/>
    <w:rsid w:val="00C77818"/>
    <w:rsid w:val="00C8063F"/>
    <w:rsid w:val="00C81282"/>
    <w:rsid w:val="00C827B4"/>
    <w:rsid w:val="00C82E74"/>
    <w:rsid w:val="00C83214"/>
    <w:rsid w:val="00C8329F"/>
    <w:rsid w:val="00C83A18"/>
    <w:rsid w:val="00C84F8A"/>
    <w:rsid w:val="00C85603"/>
    <w:rsid w:val="00C85BA4"/>
    <w:rsid w:val="00C8618F"/>
    <w:rsid w:val="00C8625D"/>
    <w:rsid w:val="00C8753A"/>
    <w:rsid w:val="00C90372"/>
    <w:rsid w:val="00C9041F"/>
    <w:rsid w:val="00C9166B"/>
    <w:rsid w:val="00C91A45"/>
    <w:rsid w:val="00C91FB4"/>
    <w:rsid w:val="00C92150"/>
    <w:rsid w:val="00C92328"/>
    <w:rsid w:val="00C92D42"/>
    <w:rsid w:val="00C938C2"/>
    <w:rsid w:val="00C93F8A"/>
    <w:rsid w:val="00C94EA1"/>
    <w:rsid w:val="00C9511B"/>
    <w:rsid w:val="00C956CB"/>
    <w:rsid w:val="00C95745"/>
    <w:rsid w:val="00C95902"/>
    <w:rsid w:val="00C962E3"/>
    <w:rsid w:val="00C978E2"/>
    <w:rsid w:val="00C97997"/>
    <w:rsid w:val="00CA0C77"/>
    <w:rsid w:val="00CA10A2"/>
    <w:rsid w:val="00CA1D83"/>
    <w:rsid w:val="00CA25C0"/>
    <w:rsid w:val="00CA3451"/>
    <w:rsid w:val="00CA35C6"/>
    <w:rsid w:val="00CA4948"/>
    <w:rsid w:val="00CA52F9"/>
    <w:rsid w:val="00CA5368"/>
    <w:rsid w:val="00CA568B"/>
    <w:rsid w:val="00CA573A"/>
    <w:rsid w:val="00CA5C58"/>
    <w:rsid w:val="00CB0901"/>
    <w:rsid w:val="00CB19D7"/>
    <w:rsid w:val="00CB19FE"/>
    <w:rsid w:val="00CB1C3F"/>
    <w:rsid w:val="00CB21F6"/>
    <w:rsid w:val="00CB2364"/>
    <w:rsid w:val="00CB304C"/>
    <w:rsid w:val="00CB3933"/>
    <w:rsid w:val="00CB53E8"/>
    <w:rsid w:val="00CB594A"/>
    <w:rsid w:val="00CB5CB2"/>
    <w:rsid w:val="00CB690A"/>
    <w:rsid w:val="00CB6979"/>
    <w:rsid w:val="00CB6E7D"/>
    <w:rsid w:val="00CB7DDE"/>
    <w:rsid w:val="00CC0A3D"/>
    <w:rsid w:val="00CC0E22"/>
    <w:rsid w:val="00CC1585"/>
    <w:rsid w:val="00CC3C53"/>
    <w:rsid w:val="00CC3D24"/>
    <w:rsid w:val="00CC3F91"/>
    <w:rsid w:val="00CC4ACD"/>
    <w:rsid w:val="00CC4B0A"/>
    <w:rsid w:val="00CC544A"/>
    <w:rsid w:val="00CC57EA"/>
    <w:rsid w:val="00CC5954"/>
    <w:rsid w:val="00CC5CDE"/>
    <w:rsid w:val="00CC629B"/>
    <w:rsid w:val="00CC6C4E"/>
    <w:rsid w:val="00CD009D"/>
    <w:rsid w:val="00CD05A2"/>
    <w:rsid w:val="00CD29D4"/>
    <w:rsid w:val="00CD2B5C"/>
    <w:rsid w:val="00CD2FF3"/>
    <w:rsid w:val="00CD3323"/>
    <w:rsid w:val="00CD38F5"/>
    <w:rsid w:val="00CD437E"/>
    <w:rsid w:val="00CD5DAD"/>
    <w:rsid w:val="00CD5E09"/>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646"/>
    <w:rsid w:val="00CF2BE2"/>
    <w:rsid w:val="00CF3DEB"/>
    <w:rsid w:val="00CF55F9"/>
    <w:rsid w:val="00CF6B6B"/>
    <w:rsid w:val="00CF7074"/>
    <w:rsid w:val="00CF7495"/>
    <w:rsid w:val="00CF74BF"/>
    <w:rsid w:val="00D0033D"/>
    <w:rsid w:val="00D005AB"/>
    <w:rsid w:val="00D01CF9"/>
    <w:rsid w:val="00D02DF7"/>
    <w:rsid w:val="00D0334D"/>
    <w:rsid w:val="00D0374D"/>
    <w:rsid w:val="00D03A2D"/>
    <w:rsid w:val="00D06D7B"/>
    <w:rsid w:val="00D06DA5"/>
    <w:rsid w:val="00D07191"/>
    <w:rsid w:val="00D07F1D"/>
    <w:rsid w:val="00D10558"/>
    <w:rsid w:val="00D106EB"/>
    <w:rsid w:val="00D114EB"/>
    <w:rsid w:val="00D11D4D"/>
    <w:rsid w:val="00D126DC"/>
    <w:rsid w:val="00D129E1"/>
    <w:rsid w:val="00D12B03"/>
    <w:rsid w:val="00D13CEB"/>
    <w:rsid w:val="00D13E70"/>
    <w:rsid w:val="00D14423"/>
    <w:rsid w:val="00D15D7F"/>
    <w:rsid w:val="00D15FCD"/>
    <w:rsid w:val="00D16C58"/>
    <w:rsid w:val="00D17019"/>
    <w:rsid w:val="00D17FC8"/>
    <w:rsid w:val="00D20B44"/>
    <w:rsid w:val="00D21168"/>
    <w:rsid w:val="00D2438C"/>
    <w:rsid w:val="00D2585A"/>
    <w:rsid w:val="00D259B0"/>
    <w:rsid w:val="00D26C3F"/>
    <w:rsid w:val="00D27185"/>
    <w:rsid w:val="00D30EF8"/>
    <w:rsid w:val="00D32518"/>
    <w:rsid w:val="00D33488"/>
    <w:rsid w:val="00D33AB3"/>
    <w:rsid w:val="00D33F24"/>
    <w:rsid w:val="00D34160"/>
    <w:rsid w:val="00D346B8"/>
    <w:rsid w:val="00D348C5"/>
    <w:rsid w:val="00D34DCA"/>
    <w:rsid w:val="00D35AC8"/>
    <w:rsid w:val="00D36F87"/>
    <w:rsid w:val="00D37E4E"/>
    <w:rsid w:val="00D40DEF"/>
    <w:rsid w:val="00D41766"/>
    <w:rsid w:val="00D417D8"/>
    <w:rsid w:val="00D41F78"/>
    <w:rsid w:val="00D42E6C"/>
    <w:rsid w:val="00D4351C"/>
    <w:rsid w:val="00D43B80"/>
    <w:rsid w:val="00D44988"/>
    <w:rsid w:val="00D45B4C"/>
    <w:rsid w:val="00D45BA4"/>
    <w:rsid w:val="00D465D0"/>
    <w:rsid w:val="00D471AF"/>
    <w:rsid w:val="00D4724F"/>
    <w:rsid w:val="00D50519"/>
    <w:rsid w:val="00D51601"/>
    <w:rsid w:val="00D51ECB"/>
    <w:rsid w:val="00D522B9"/>
    <w:rsid w:val="00D5264C"/>
    <w:rsid w:val="00D52BBC"/>
    <w:rsid w:val="00D537FE"/>
    <w:rsid w:val="00D53CC9"/>
    <w:rsid w:val="00D54A6A"/>
    <w:rsid w:val="00D54B8F"/>
    <w:rsid w:val="00D55951"/>
    <w:rsid w:val="00D559F0"/>
    <w:rsid w:val="00D57EB6"/>
    <w:rsid w:val="00D605B9"/>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55E"/>
    <w:rsid w:val="00D83D49"/>
    <w:rsid w:val="00D84181"/>
    <w:rsid w:val="00D846AD"/>
    <w:rsid w:val="00D84754"/>
    <w:rsid w:val="00D84F27"/>
    <w:rsid w:val="00D853F0"/>
    <w:rsid w:val="00D85862"/>
    <w:rsid w:val="00D86782"/>
    <w:rsid w:val="00D86D47"/>
    <w:rsid w:val="00D8710C"/>
    <w:rsid w:val="00D873C6"/>
    <w:rsid w:val="00D9074A"/>
    <w:rsid w:val="00D9099E"/>
    <w:rsid w:val="00D90CBC"/>
    <w:rsid w:val="00D9193A"/>
    <w:rsid w:val="00D923B2"/>
    <w:rsid w:val="00D92463"/>
    <w:rsid w:val="00D93E64"/>
    <w:rsid w:val="00D93F64"/>
    <w:rsid w:val="00D94CA4"/>
    <w:rsid w:val="00D95E99"/>
    <w:rsid w:val="00D965D5"/>
    <w:rsid w:val="00D97DA2"/>
    <w:rsid w:val="00DA1227"/>
    <w:rsid w:val="00DA1A3A"/>
    <w:rsid w:val="00DA2351"/>
    <w:rsid w:val="00DA249E"/>
    <w:rsid w:val="00DA2D3D"/>
    <w:rsid w:val="00DA4C30"/>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B7C8F"/>
    <w:rsid w:val="00DC1056"/>
    <w:rsid w:val="00DC1442"/>
    <w:rsid w:val="00DC21D8"/>
    <w:rsid w:val="00DC2386"/>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85A"/>
    <w:rsid w:val="00DE0A1D"/>
    <w:rsid w:val="00DE15B2"/>
    <w:rsid w:val="00DE1A9A"/>
    <w:rsid w:val="00DE3D2C"/>
    <w:rsid w:val="00DE5E82"/>
    <w:rsid w:val="00DE5F9B"/>
    <w:rsid w:val="00DE5FA6"/>
    <w:rsid w:val="00DE611C"/>
    <w:rsid w:val="00DE660A"/>
    <w:rsid w:val="00DE6792"/>
    <w:rsid w:val="00DE6AA1"/>
    <w:rsid w:val="00DE7AAB"/>
    <w:rsid w:val="00DE7C7F"/>
    <w:rsid w:val="00DE7EF7"/>
    <w:rsid w:val="00DF015B"/>
    <w:rsid w:val="00DF02EC"/>
    <w:rsid w:val="00DF10FC"/>
    <w:rsid w:val="00DF1185"/>
    <w:rsid w:val="00DF1299"/>
    <w:rsid w:val="00DF1A70"/>
    <w:rsid w:val="00DF1E5F"/>
    <w:rsid w:val="00DF1FF1"/>
    <w:rsid w:val="00DF23A8"/>
    <w:rsid w:val="00DF2F27"/>
    <w:rsid w:val="00DF36B6"/>
    <w:rsid w:val="00DF4296"/>
    <w:rsid w:val="00DF53F0"/>
    <w:rsid w:val="00DF5F38"/>
    <w:rsid w:val="00DF5FD7"/>
    <w:rsid w:val="00DF637F"/>
    <w:rsid w:val="00DF6608"/>
    <w:rsid w:val="00DF6CCC"/>
    <w:rsid w:val="00DF6D0C"/>
    <w:rsid w:val="00DF6F64"/>
    <w:rsid w:val="00DF721E"/>
    <w:rsid w:val="00DF7B8A"/>
    <w:rsid w:val="00DF7C87"/>
    <w:rsid w:val="00E009B0"/>
    <w:rsid w:val="00E00A12"/>
    <w:rsid w:val="00E00C49"/>
    <w:rsid w:val="00E00E9A"/>
    <w:rsid w:val="00E01415"/>
    <w:rsid w:val="00E01C9C"/>
    <w:rsid w:val="00E0219D"/>
    <w:rsid w:val="00E04118"/>
    <w:rsid w:val="00E04C0F"/>
    <w:rsid w:val="00E0570B"/>
    <w:rsid w:val="00E07C6A"/>
    <w:rsid w:val="00E10913"/>
    <w:rsid w:val="00E10B87"/>
    <w:rsid w:val="00E121CE"/>
    <w:rsid w:val="00E1478B"/>
    <w:rsid w:val="00E14FAC"/>
    <w:rsid w:val="00E15007"/>
    <w:rsid w:val="00E16277"/>
    <w:rsid w:val="00E16BDE"/>
    <w:rsid w:val="00E16EC7"/>
    <w:rsid w:val="00E219CE"/>
    <w:rsid w:val="00E2263E"/>
    <w:rsid w:val="00E24071"/>
    <w:rsid w:val="00E24EBC"/>
    <w:rsid w:val="00E2522C"/>
    <w:rsid w:val="00E2552F"/>
    <w:rsid w:val="00E2599B"/>
    <w:rsid w:val="00E25E22"/>
    <w:rsid w:val="00E2710C"/>
    <w:rsid w:val="00E27428"/>
    <w:rsid w:val="00E305B4"/>
    <w:rsid w:val="00E31AFA"/>
    <w:rsid w:val="00E31CB7"/>
    <w:rsid w:val="00E324EE"/>
    <w:rsid w:val="00E34DB1"/>
    <w:rsid w:val="00E35931"/>
    <w:rsid w:val="00E359FF"/>
    <w:rsid w:val="00E402C5"/>
    <w:rsid w:val="00E402F4"/>
    <w:rsid w:val="00E40583"/>
    <w:rsid w:val="00E405F1"/>
    <w:rsid w:val="00E417DB"/>
    <w:rsid w:val="00E43054"/>
    <w:rsid w:val="00E43655"/>
    <w:rsid w:val="00E44440"/>
    <w:rsid w:val="00E46013"/>
    <w:rsid w:val="00E46E70"/>
    <w:rsid w:val="00E47099"/>
    <w:rsid w:val="00E47284"/>
    <w:rsid w:val="00E4730A"/>
    <w:rsid w:val="00E477C3"/>
    <w:rsid w:val="00E51E16"/>
    <w:rsid w:val="00E530D0"/>
    <w:rsid w:val="00E53730"/>
    <w:rsid w:val="00E5438D"/>
    <w:rsid w:val="00E54511"/>
    <w:rsid w:val="00E54E50"/>
    <w:rsid w:val="00E55288"/>
    <w:rsid w:val="00E55332"/>
    <w:rsid w:val="00E569D3"/>
    <w:rsid w:val="00E57577"/>
    <w:rsid w:val="00E62043"/>
    <w:rsid w:val="00E62047"/>
    <w:rsid w:val="00E626B9"/>
    <w:rsid w:val="00E627C9"/>
    <w:rsid w:val="00E630F3"/>
    <w:rsid w:val="00E6332F"/>
    <w:rsid w:val="00E637C9"/>
    <w:rsid w:val="00E6402D"/>
    <w:rsid w:val="00E658BE"/>
    <w:rsid w:val="00E6680A"/>
    <w:rsid w:val="00E66F0D"/>
    <w:rsid w:val="00E70615"/>
    <w:rsid w:val="00E714D8"/>
    <w:rsid w:val="00E7161E"/>
    <w:rsid w:val="00E7207B"/>
    <w:rsid w:val="00E7347A"/>
    <w:rsid w:val="00E75945"/>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0741"/>
    <w:rsid w:val="00E91044"/>
    <w:rsid w:val="00E910D3"/>
    <w:rsid w:val="00E92154"/>
    <w:rsid w:val="00E923CF"/>
    <w:rsid w:val="00E93685"/>
    <w:rsid w:val="00E93B65"/>
    <w:rsid w:val="00E93C8C"/>
    <w:rsid w:val="00E95111"/>
    <w:rsid w:val="00E95E1F"/>
    <w:rsid w:val="00E95FDF"/>
    <w:rsid w:val="00EA14C8"/>
    <w:rsid w:val="00EA2110"/>
    <w:rsid w:val="00EA283A"/>
    <w:rsid w:val="00EA2C90"/>
    <w:rsid w:val="00EA2E07"/>
    <w:rsid w:val="00EA383B"/>
    <w:rsid w:val="00EA48F3"/>
    <w:rsid w:val="00EA511B"/>
    <w:rsid w:val="00EA60BF"/>
    <w:rsid w:val="00EA7365"/>
    <w:rsid w:val="00EA763F"/>
    <w:rsid w:val="00EA77E9"/>
    <w:rsid w:val="00EB05D0"/>
    <w:rsid w:val="00EB1151"/>
    <w:rsid w:val="00EB1D49"/>
    <w:rsid w:val="00EB234C"/>
    <w:rsid w:val="00EB23D9"/>
    <w:rsid w:val="00EB39A0"/>
    <w:rsid w:val="00EB4507"/>
    <w:rsid w:val="00EB4951"/>
    <w:rsid w:val="00EB4E14"/>
    <w:rsid w:val="00EB559F"/>
    <w:rsid w:val="00EB566C"/>
    <w:rsid w:val="00EB5F3D"/>
    <w:rsid w:val="00EB6D01"/>
    <w:rsid w:val="00EC1CEB"/>
    <w:rsid w:val="00EC1DC0"/>
    <w:rsid w:val="00EC1DC2"/>
    <w:rsid w:val="00EC21EC"/>
    <w:rsid w:val="00EC24B8"/>
    <w:rsid w:val="00EC268C"/>
    <w:rsid w:val="00EC3753"/>
    <w:rsid w:val="00EC4E71"/>
    <w:rsid w:val="00EC5F1C"/>
    <w:rsid w:val="00EC7F07"/>
    <w:rsid w:val="00ED0365"/>
    <w:rsid w:val="00ED0865"/>
    <w:rsid w:val="00ED1C60"/>
    <w:rsid w:val="00ED2084"/>
    <w:rsid w:val="00ED2EB9"/>
    <w:rsid w:val="00ED3722"/>
    <w:rsid w:val="00ED3A31"/>
    <w:rsid w:val="00ED4469"/>
    <w:rsid w:val="00ED5424"/>
    <w:rsid w:val="00ED5F23"/>
    <w:rsid w:val="00ED6DC0"/>
    <w:rsid w:val="00ED7A7A"/>
    <w:rsid w:val="00EE0327"/>
    <w:rsid w:val="00EE038C"/>
    <w:rsid w:val="00EE2243"/>
    <w:rsid w:val="00EE28C5"/>
    <w:rsid w:val="00EE2F09"/>
    <w:rsid w:val="00EE2F13"/>
    <w:rsid w:val="00EE3654"/>
    <w:rsid w:val="00EE46C0"/>
    <w:rsid w:val="00EE47C5"/>
    <w:rsid w:val="00EE490C"/>
    <w:rsid w:val="00EE4E57"/>
    <w:rsid w:val="00EE5738"/>
    <w:rsid w:val="00EE58BD"/>
    <w:rsid w:val="00EE5E59"/>
    <w:rsid w:val="00EE6549"/>
    <w:rsid w:val="00EE73D0"/>
    <w:rsid w:val="00EE7CB0"/>
    <w:rsid w:val="00EF08A8"/>
    <w:rsid w:val="00EF167B"/>
    <w:rsid w:val="00EF41A8"/>
    <w:rsid w:val="00EF44FB"/>
    <w:rsid w:val="00EF4895"/>
    <w:rsid w:val="00EF5122"/>
    <w:rsid w:val="00EF5554"/>
    <w:rsid w:val="00EF5AD8"/>
    <w:rsid w:val="00EF6B90"/>
    <w:rsid w:val="00EF7807"/>
    <w:rsid w:val="00EF79F7"/>
    <w:rsid w:val="00F006C0"/>
    <w:rsid w:val="00F0125F"/>
    <w:rsid w:val="00F019AA"/>
    <w:rsid w:val="00F0267E"/>
    <w:rsid w:val="00F02686"/>
    <w:rsid w:val="00F028B7"/>
    <w:rsid w:val="00F030C0"/>
    <w:rsid w:val="00F03291"/>
    <w:rsid w:val="00F0459B"/>
    <w:rsid w:val="00F04E15"/>
    <w:rsid w:val="00F05DF3"/>
    <w:rsid w:val="00F069EA"/>
    <w:rsid w:val="00F070E5"/>
    <w:rsid w:val="00F075AC"/>
    <w:rsid w:val="00F07DDE"/>
    <w:rsid w:val="00F11675"/>
    <w:rsid w:val="00F12557"/>
    <w:rsid w:val="00F13599"/>
    <w:rsid w:val="00F13B28"/>
    <w:rsid w:val="00F13DB6"/>
    <w:rsid w:val="00F14E01"/>
    <w:rsid w:val="00F156A0"/>
    <w:rsid w:val="00F15730"/>
    <w:rsid w:val="00F164B0"/>
    <w:rsid w:val="00F176A6"/>
    <w:rsid w:val="00F202C2"/>
    <w:rsid w:val="00F212F6"/>
    <w:rsid w:val="00F22756"/>
    <w:rsid w:val="00F23248"/>
    <w:rsid w:val="00F23890"/>
    <w:rsid w:val="00F24941"/>
    <w:rsid w:val="00F2504D"/>
    <w:rsid w:val="00F2637F"/>
    <w:rsid w:val="00F268F7"/>
    <w:rsid w:val="00F27441"/>
    <w:rsid w:val="00F30B83"/>
    <w:rsid w:val="00F30BDB"/>
    <w:rsid w:val="00F30CF8"/>
    <w:rsid w:val="00F31EDF"/>
    <w:rsid w:val="00F32CDE"/>
    <w:rsid w:val="00F32D4C"/>
    <w:rsid w:val="00F3327E"/>
    <w:rsid w:val="00F338C3"/>
    <w:rsid w:val="00F34AF6"/>
    <w:rsid w:val="00F34B14"/>
    <w:rsid w:val="00F34F58"/>
    <w:rsid w:val="00F35362"/>
    <w:rsid w:val="00F353E0"/>
    <w:rsid w:val="00F35634"/>
    <w:rsid w:val="00F35D17"/>
    <w:rsid w:val="00F35DA7"/>
    <w:rsid w:val="00F36A6A"/>
    <w:rsid w:val="00F40101"/>
    <w:rsid w:val="00F404F7"/>
    <w:rsid w:val="00F40CCA"/>
    <w:rsid w:val="00F41069"/>
    <w:rsid w:val="00F42D97"/>
    <w:rsid w:val="00F436B2"/>
    <w:rsid w:val="00F43813"/>
    <w:rsid w:val="00F43E49"/>
    <w:rsid w:val="00F43FEE"/>
    <w:rsid w:val="00F4465B"/>
    <w:rsid w:val="00F44F79"/>
    <w:rsid w:val="00F45A72"/>
    <w:rsid w:val="00F46723"/>
    <w:rsid w:val="00F4706D"/>
    <w:rsid w:val="00F476E1"/>
    <w:rsid w:val="00F47D1D"/>
    <w:rsid w:val="00F47F29"/>
    <w:rsid w:val="00F50016"/>
    <w:rsid w:val="00F5118A"/>
    <w:rsid w:val="00F51A21"/>
    <w:rsid w:val="00F52614"/>
    <w:rsid w:val="00F5276E"/>
    <w:rsid w:val="00F52E9F"/>
    <w:rsid w:val="00F53304"/>
    <w:rsid w:val="00F539EA"/>
    <w:rsid w:val="00F53B81"/>
    <w:rsid w:val="00F540FE"/>
    <w:rsid w:val="00F556FF"/>
    <w:rsid w:val="00F55D12"/>
    <w:rsid w:val="00F565B3"/>
    <w:rsid w:val="00F5687F"/>
    <w:rsid w:val="00F56D3F"/>
    <w:rsid w:val="00F575C7"/>
    <w:rsid w:val="00F57FD0"/>
    <w:rsid w:val="00F60305"/>
    <w:rsid w:val="00F61B12"/>
    <w:rsid w:val="00F63264"/>
    <w:rsid w:val="00F634E4"/>
    <w:rsid w:val="00F6379E"/>
    <w:rsid w:val="00F64047"/>
    <w:rsid w:val="00F64F41"/>
    <w:rsid w:val="00F65171"/>
    <w:rsid w:val="00F6560D"/>
    <w:rsid w:val="00F67844"/>
    <w:rsid w:val="00F70799"/>
    <w:rsid w:val="00F70A8B"/>
    <w:rsid w:val="00F70B8D"/>
    <w:rsid w:val="00F71936"/>
    <w:rsid w:val="00F724FB"/>
    <w:rsid w:val="00F726B8"/>
    <w:rsid w:val="00F72A26"/>
    <w:rsid w:val="00F733C3"/>
    <w:rsid w:val="00F738BB"/>
    <w:rsid w:val="00F73DB3"/>
    <w:rsid w:val="00F746A1"/>
    <w:rsid w:val="00F74820"/>
    <w:rsid w:val="00F756DD"/>
    <w:rsid w:val="00F77F4E"/>
    <w:rsid w:val="00F80047"/>
    <w:rsid w:val="00F800C7"/>
    <w:rsid w:val="00F8104D"/>
    <w:rsid w:val="00F81587"/>
    <w:rsid w:val="00F8288F"/>
    <w:rsid w:val="00F84033"/>
    <w:rsid w:val="00F84802"/>
    <w:rsid w:val="00F84851"/>
    <w:rsid w:val="00F85B72"/>
    <w:rsid w:val="00F86540"/>
    <w:rsid w:val="00F865CE"/>
    <w:rsid w:val="00F86C3A"/>
    <w:rsid w:val="00F8766F"/>
    <w:rsid w:val="00F91082"/>
    <w:rsid w:val="00F9116D"/>
    <w:rsid w:val="00F91A9A"/>
    <w:rsid w:val="00F91C67"/>
    <w:rsid w:val="00F9203B"/>
    <w:rsid w:val="00F93251"/>
    <w:rsid w:val="00F93ABB"/>
    <w:rsid w:val="00F94D79"/>
    <w:rsid w:val="00F9658C"/>
    <w:rsid w:val="00F97A7F"/>
    <w:rsid w:val="00FA0889"/>
    <w:rsid w:val="00FA16E7"/>
    <w:rsid w:val="00FA31C7"/>
    <w:rsid w:val="00FA472D"/>
    <w:rsid w:val="00FB0CBF"/>
    <w:rsid w:val="00FB18F6"/>
    <w:rsid w:val="00FB23E5"/>
    <w:rsid w:val="00FB2A52"/>
    <w:rsid w:val="00FB3F92"/>
    <w:rsid w:val="00FB52C7"/>
    <w:rsid w:val="00FB57DC"/>
    <w:rsid w:val="00FB5BBE"/>
    <w:rsid w:val="00FB6E19"/>
    <w:rsid w:val="00FB71F6"/>
    <w:rsid w:val="00FB7430"/>
    <w:rsid w:val="00FC0AF8"/>
    <w:rsid w:val="00FC1483"/>
    <w:rsid w:val="00FC1C47"/>
    <w:rsid w:val="00FC2D2F"/>
    <w:rsid w:val="00FC3102"/>
    <w:rsid w:val="00FC39ED"/>
    <w:rsid w:val="00FC4419"/>
    <w:rsid w:val="00FC47E2"/>
    <w:rsid w:val="00FC4AA5"/>
    <w:rsid w:val="00FC4B88"/>
    <w:rsid w:val="00FC4BB8"/>
    <w:rsid w:val="00FC5148"/>
    <w:rsid w:val="00FC6524"/>
    <w:rsid w:val="00FC75AC"/>
    <w:rsid w:val="00FD01BF"/>
    <w:rsid w:val="00FD022A"/>
    <w:rsid w:val="00FD0525"/>
    <w:rsid w:val="00FD0AB7"/>
    <w:rsid w:val="00FD297D"/>
    <w:rsid w:val="00FD2D13"/>
    <w:rsid w:val="00FD2F04"/>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0AE8"/>
    <w:rsid w:val="00FF1C9B"/>
    <w:rsid w:val="00FF1D49"/>
    <w:rsid w:val="00FF203B"/>
    <w:rsid w:val="00FF2562"/>
    <w:rsid w:val="00FF3A41"/>
    <w:rsid w:val="00FF3E5B"/>
    <w:rsid w:val="00FF57E4"/>
    <w:rsid w:val="00FF72B5"/>
    <w:rsid w:val="00FF78E5"/>
    <w:rsid w:val="013A2222"/>
    <w:rsid w:val="01635C49"/>
    <w:rsid w:val="01AF3D99"/>
    <w:rsid w:val="020C1B31"/>
    <w:rsid w:val="024F3740"/>
    <w:rsid w:val="02511F9D"/>
    <w:rsid w:val="029441BF"/>
    <w:rsid w:val="02A641F7"/>
    <w:rsid w:val="02B04A55"/>
    <w:rsid w:val="02BA5D3C"/>
    <w:rsid w:val="02DA30E7"/>
    <w:rsid w:val="02F91864"/>
    <w:rsid w:val="03016B1D"/>
    <w:rsid w:val="0371289F"/>
    <w:rsid w:val="03810EC0"/>
    <w:rsid w:val="03875055"/>
    <w:rsid w:val="03A314B8"/>
    <w:rsid w:val="03B460EC"/>
    <w:rsid w:val="03D82B98"/>
    <w:rsid w:val="03EA2651"/>
    <w:rsid w:val="03F83E8B"/>
    <w:rsid w:val="04203B15"/>
    <w:rsid w:val="042773EC"/>
    <w:rsid w:val="04884CFD"/>
    <w:rsid w:val="048B3475"/>
    <w:rsid w:val="04BF3ADE"/>
    <w:rsid w:val="04D31678"/>
    <w:rsid w:val="05041E07"/>
    <w:rsid w:val="0532314C"/>
    <w:rsid w:val="053713A0"/>
    <w:rsid w:val="054144F3"/>
    <w:rsid w:val="054A43FD"/>
    <w:rsid w:val="05A52CD4"/>
    <w:rsid w:val="05C56868"/>
    <w:rsid w:val="05C6713A"/>
    <w:rsid w:val="05CB13C0"/>
    <w:rsid w:val="05D435B9"/>
    <w:rsid w:val="06221897"/>
    <w:rsid w:val="063E2BF8"/>
    <w:rsid w:val="06606919"/>
    <w:rsid w:val="0664493D"/>
    <w:rsid w:val="06B55198"/>
    <w:rsid w:val="07021B8C"/>
    <w:rsid w:val="072668A0"/>
    <w:rsid w:val="074A1D85"/>
    <w:rsid w:val="075468D1"/>
    <w:rsid w:val="0764271A"/>
    <w:rsid w:val="07674FBC"/>
    <w:rsid w:val="077D6C7C"/>
    <w:rsid w:val="07B72767"/>
    <w:rsid w:val="07E74CA2"/>
    <w:rsid w:val="07F468A2"/>
    <w:rsid w:val="07F9115B"/>
    <w:rsid w:val="07FE6FA3"/>
    <w:rsid w:val="08077E72"/>
    <w:rsid w:val="08193505"/>
    <w:rsid w:val="08395955"/>
    <w:rsid w:val="08414028"/>
    <w:rsid w:val="08535CDD"/>
    <w:rsid w:val="08882DD0"/>
    <w:rsid w:val="08986B20"/>
    <w:rsid w:val="092263E9"/>
    <w:rsid w:val="097E5D15"/>
    <w:rsid w:val="0983050D"/>
    <w:rsid w:val="09B72FD5"/>
    <w:rsid w:val="09CC2AAC"/>
    <w:rsid w:val="09D26E76"/>
    <w:rsid w:val="09E54F76"/>
    <w:rsid w:val="09EA36B9"/>
    <w:rsid w:val="0A2C39C3"/>
    <w:rsid w:val="0A652D3E"/>
    <w:rsid w:val="0A765D1A"/>
    <w:rsid w:val="0A7E1D45"/>
    <w:rsid w:val="0A9253FB"/>
    <w:rsid w:val="0AAA637B"/>
    <w:rsid w:val="0ABE495C"/>
    <w:rsid w:val="0B191768"/>
    <w:rsid w:val="0B313E50"/>
    <w:rsid w:val="0B326F2A"/>
    <w:rsid w:val="0BB27EF8"/>
    <w:rsid w:val="0C152AB2"/>
    <w:rsid w:val="0C1E2888"/>
    <w:rsid w:val="0C785D11"/>
    <w:rsid w:val="0C92213C"/>
    <w:rsid w:val="0CBC1AF2"/>
    <w:rsid w:val="0CD143AE"/>
    <w:rsid w:val="0CE86665"/>
    <w:rsid w:val="0D097FEC"/>
    <w:rsid w:val="0D531267"/>
    <w:rsid w:val="0D70006B"/>
    <w:rsid w:val="0D7306ED"/>
    <w:rsid w:val="0D84032B"/>
    <w:rsid w:val="0D896A37"/>
    <w:rsid w:val="0DB011F5"/>
    <w:rsid w:val="0DB76679"/>
    <w:rsid w:val="0DBF3185"/>
    <w:rsid w:val="0E0C3B99"/>
    <w:rsid w:val="0E124C7E"/>
    <w:rsid w:val="0E1D3FEE"/>
    <w:rsid w:val="0E286250"/>
    <w:rsid w:val="0EB126E9"/>
    <w:rsid w:val="0EBE4E06"/>
    <w:rsid w:val="0EBF0E06"/>
    <w:rsid w:val="0F2A74C4"/>
    <w:rsid w:val="0F473B4B"/>
    <w:rsid w:val="0F4E1CE6"/>
    <w:rsid w:val="0F501BE7"/>
    <w:rsid w:val="0F503DD2"/>
    <w:rsid w:val="0F5906AD"/>
    <w:rsid w:val="0F7C5D52"/>
    <w:rsid w:val="0F9333D8"/>
    <w:rsid w:val="0FA56CBE"/>
    <w:rsid w:val="0FC44544"/>
    <w:rsid w:val="0FE61225"/>
    <w:rsid w:val="102302F2"/>
    <w:rsid w:val="103B3E0D"/>
    <w:rsid w:val="106E78D2"/>
    <w:rsid w:val="10802373"/>
    <w:rsid w:val="108D2CE2"/>
    <w:rsid w:val="109B0A87"/>
    <w:rsid w:val="109E7AB4"/>
    <w:rsid w:val="10A27F31"/>
    <w:rsid w:val="10E24DDC"/>
    <w:rsid w:val="10E30B54"/>
    <w:rsid w:val="10E511BB"/>
    <w:rsid w:val="10E954DB"/>
    <w:rsid w:val="112E4A87"/>
    <w:rsid w:val="11397FAD"/>
    <w:rsid w:val="11412FB1"/>
    <w:rsid w:val="11520C04"/>
    <w:rsid w:val="118E0AC0"/>
    <w:rsid w:val="11927058"/>
    <w:rsid w:val="11CC5DAA"/>
    <w:rsid w:val="11E4797A"/>
    <w:rsid w:val="11EA0041"/>
    <w:rsid w:val="11FF19BD"/>
    <w:rsid w:val="120314AE"/>
    <w:rsid w:val="124B4C03"/>
    <w:rsid w:val="129B45E3"/>
    <w:rsid w:val="12F232D0"/>
    <w:rsid w:val="12FB03BB"/>
    <w:rsid w:val="13AA7707"/>
    <w:rsid w:val="13AF4F03"/>
    <w:rsid w:val="13BA2040"/>
    <w:rsid w:val="13EC0AED"/>
    <w:rsid w:val="141259D8"/>
    <w:rsid w:val="14175635"/>
    <w:rsid w:val="14193258"/>
    <w:rsid w:val="146538E7"/>
    <w:rsid w:val="146A5814"/>
    <w:rsid w:val="14736E66"/>
    <w:rsid w:val="1478030D"/>
    <w:rsid w:val="147F458F"/>
    <w:rsid w:val="14D958EC"/>
    <w:rsid w:val="1534169A"/>
    <w:rsid w:val="15475B55"/>
    <w:rsid w:val="159348F7"/>
    <w:rsid w:val="15B825AF"/>
    <w:rsid w:val="15C03E03"/>
    <w:rsid w:val="15D53161"/>
    <w:rsid w:val="15E569FD"/>
    <w:rsid w:val="162A25EB"/>
    <w:rsid w:val="162B1BB9"/>
    <w:rsid w:val="162B4831"/>
    <w:rsid w:val="163F0113"/>
    <w:rsid w:val="164B1ECD"/>
    <w:rsid w:val="16A27DED"/>
    <w:rsid w:val="16D2144F"/>
    <w:rsid w:val="16FD2A55"/>
    <w:rsid w:val="17067C1A"/>
    <w:rsid w:val="1708720F"/>
    <w:rsid w:val="17366761"/>
    <w:rsid w:val="17681DB3"/>
    <w:rsid w:val="177C01F0"/>
    <w:rsid w:val="1780534F"/>
    <w:rsid w:val="179B7A92"/>
    <w:rsid w:val="17A70B2D"/>
    <w:rsid w:val="17B3580D"/>
    <w:rsid w:val="17CE6630"/>
    <w:rsid w:val="17E8444C"/>
    <w:rsid w:val="18057602"/>
    <w:rsid w:val="18185587"/>
    <w:rsid w:val="18291542"/>
    <w:rsid w:val="1849272A"/>
    <w:rsid w:val="18504D21"/>
    <w:rsid w:val="185C1918"/>
    <w:rsid w:val="18A0464F"/>
    <w:rsid w:val="19051A2C"/>
    <w:rsid w:val="192E4247"/>
    <w:rsid w:val="197E3F1B"/>
    <w:rsid w:val="19E20E0F"/>
    <w:rsid w:val="19E7147B"/>
    <w:rsid w:val="19EC5329"/>
    <w:rsid w:val="1A495ECC"/>
    <w:rsid w:val="1A4A39F2"/>
    <w:rsid w:val="1A672D8D"/>
    <w:rsid w:val="1A89276C"/>
    <w:rsid w:val="1AF5485E"/>
    <w:rsid w:val="1AFF0AFE"/>
    <w:rsid w:val="1B1E3A82"/>
    <w:rsid w:val="1B3A1F6D"/>
    <w:rsid w:val="1B42403D"/>
    <w:rsid w:val="1B4F19F8"/>
    <w:rsid w:val="1B610FF3"/>
    <w:rsid w:val="1BF54E46"/>
    <w:rsid w:val="1BF811D0"/>
    <w:rsid w:val="1C003D2B"/>
    <w:rsid w:val="1C226F03"/>
    <w:rsid w:val="1C314E69"/>
    <w:rsid w:val="1CD04E42"/>
    <w:rsid w:val="1CE41EDC"/>
    <w:rsid w:val="1CEB6DC6"/>
    <w:rsid w:val="1CF5235C"/>
    <w:rsid w:val="1D086257"/>
    <w:rsid w:val="1D0915DF"/>
    <w:rsid w:val="1D2D13E6"/>
    <w:rsid w:val="1D547D84"/>
    <w:rsid w:val="1D5F0795"/>
    <w:rsid w:val="1D6233D8"/>
    <w:rsid w:val="1D7C2684"/>
    <w:rsid w:val="1DBA49EB"/>
    <w:rsid w:val="1DE12565"/>
    <w:rsid w:val="1E5866DD"/>
    <w:rsid w:val="1E9C3EB1"/>
    <w:rsid w:val="1ECC0E79"/>
    <w:rsid w:val="1ECC44FA"/>
    <w:rsid w:val="1EF25911"/>
    <w:rsid w:val="1EF27198"/>
    <w:rsid w:val="1F063325"/>
    <w:rsid w:val="1F0979D8"/>
    <w:rsid w:val="1F6720D5"/>
    <w:rsid w:val="1F69491A"/>
    <w:rsid w:val="1FB02549"/>
    <w:rsid w:val="1FBC5DF5"/>
    <w:rsid w:val="1FC63B1B"/>
    <w:rsid w:val="1FDC333E"/>
    <w:rsid w:val="1FF90588"/>
    <w:rsid w:val="2027186C"/>
    <w:rsid w:val="203006A6"/>
    <w:rsid w:val="2052571F"/>
    <w:rsid w:val="20547378"/>
    <w:rsid w:val="205729C2"/>
    <w:rsid w:val="207A288F"/>
    <w:rsid w:val="20897309"/>
    <w:rsid w:val="20C3623F"/>
    <w:rsid w:val="20EE3611"/>
    <w:rsid w:val="20F21A9C"/>
    <w:rsid w:val="20FF19E4"/>
    <w:rsid w:val="21142F80"/>
    <w:rsid w:val="21195035"/>
    <w:rsid w:val="212925B3"/>
    <w:rsid w:val="213D4DA8"/>
    <w:rsid w:val="21781212"/>
    <w:rsid w:val="21B83F86"/>
    <w:rsid w:val="21D210D2"/>
    <w:rsid w:val="21E12E8E"/>
    <w:rsid w:val="21E23F72"/>
    <w:rsid w:val="21E36C06"/>
    <w:rsid w:val="21F26E49"/>
    <w:rsid w:val="221178A8"/>
    <w:rsid w:val="221213CF"/>
    <w:rsid w:val="22327A92"/>
    <w:rsid w:val="22350C23"/>
    <w:rsid w:val="22361208"/>
    <w:rsid w:val="224E25CD"/>
    <w:rsid w:val="22680EB9"/>
    <w:rsid w:val="22761828"/>
    <w:rsid w:val="22897EBA"/>
    <w:rsid w:val="22974560"/>
    <w:rsid w:val="22992C61"/>
    <w:rsid w:val="22CE3412"/>
    <w:rsid w:val="230A01C2"/>
    <w:rsid w:val="231D53A2"/>
    <w:rsid w:val="236D5383"/>
    <w:rsid w:val="239301B8"/>
    <w:rsid w:val="23B7504C"/>
    <w:rsid w:val="23EB3467"/>
    <w:rsid w:val="23F014BA"/>
    <w:rsid w:val="241906BD"/>
    <w:rsid w:val="24343749"/>
    <w:rsid w:val="2449211A"/>
    <w:rsid w:val="24571307"/>
    <w:rsid w:val="24613E12"/>
    <w:rsid w:val="246F652F"/>
    <w:rsid w:val="249C309C"/>
    <w:rsid w:val="24BF5485"/>
    <w:rsid w:val="25110A2A"/>
    <w:rsid w:val="25496D80"/>
    <w:rsid w:val="254E083A"/>
    <w:rsid w:val="256C0944"/>
    <w:rsid w:val="258129BE"/>
    <w:rsid w:val="26446DE3"/>
    <w:rsid w:val="265F0DA6"/>
    <w:rsid w:val="26656BF3"/>
    <w:rsid w:val="266B6364"/>
    <w:rsid w:val="267603D9"/>
    <w:rsid w:val="269669E7"/>
    <w:rsid w:val="26D7699F"/>
    <w:rsid w:val="276230D8"/>
    <w:rsid w:val="27893DAB"/>
    <w:rsid w:val="27F8557E"/>
    <w:rsid w:val="285D42F4"/>
    <w:rsid w:val="28681C13"/>
    <w:rsid w:val="28825BCC"/>
    <w:rsid w:val="28AD35CD"/>
    <w:rsid w:val="28DF46B0"/>
    <w:rsid w:val="291A2514"/>
    <w:rsid w:val="2930755F"/>
    <w:rsid w:val="294269F2"/>
    <w:rsid w:val="29523776"/>
    <w:rsid w:val="295A3EC4"/>
    <w:rsid w:val="2976210D"/>
    <w:rsid w:val="29797A27"/>
    <w:rsid w:val="29801175"/>
    <w:rsid w:val="29852351"/>
    <w:rsid w:val="29A033DB"/>
    <w:rsid w:val="29A44ECD"/>
    <w:rsid w:val="2A2B3537"/>
    <w:rsid w:val="2A69324B"/>
    <w:rsid w:val="2A6F6D2F"/>
    <w:rsid w:val="2A8F3926"/>
    <w:rsid w:val="2AB80F5E"/>
    <w:rsid w:val="2B0C2313"/>
    <w:rsid w:val="2B2838DB"/>
    <w:rsid w:val="2B473762"/>
    <w:rsid w:val="2B54022C"/>
    <w:rsid w:val="2B774624"/>
    <w:rsid w:val="2B785FB3"/>
    <w:rsid w:val="2BA54578"/>
    <w:rsid w:val="2BEA77B5"/>
    <w:rsid w:val="2BEC12FF"/>
    <w:rsid w:val="2C153E60"/>
    <w:rsid w:val="2C273B93"/>
    <w:rsid w:val="2C7A72BE"/>
    <w:rsid w:val="2C93215D"/>
    <w:rsid w:val="2C9A7D75"/>
    <w:rsid w:val="2C9E3E55"/>
    <w:rsid w:val="2CA76C2C"/>
    <w:rsid w:val="2CC17412"/>
    <w:rsid w:val="2CD51841"/>
    <w:rsid w:val="2CDF7FCA"/>
    <w:rsid w:val="2CF134A0"/>
    <w:rsid w:val="2D045543"/>
    <w:rsid w:val="2D151C3D"/>
    <w:rsid w:val="2D1C2FCC"/>
    <w:rsid w:val="2D2315B8"/>
    <w:rsid w:val="2D2F7878"/>
    <w:rsid w:val="2D564730"/>
    <w:rsid w:val="2DA21723"/>
    <w:rsid w:val="2E0929AB"/>
    <w:rsid w:val="2E5B7B24"/>
    <w:rsid w:val="2E631F6D"/>
    <w:rsid w:val="2E6C73C2"/>
    <w:rsid w:val="2E805ED8"/>
    <w:rsid w:val="2E9976CE"/>
    <w:rsid w:val="2EC4391B"/>
    <w:rsid w:val="2ED51684"/>
    <w:rsid w:val="2EF22236"/>
    <w:rsid w:val="2F097320"/>
    <w:rsid w:val="2F2820FC"/>
    <w:rsid w:val="2F401D3C"/>
    <w:rsid w:val="2F464330"/>
    <w:rsid w:val="2F5120F9"/>
    <w:rsid w:val="2F5B24E1"/>
    <w:rsid w:val="2F713006"/>
    <w:rsid w:val="2F9D65AC"/>
    <w:rsid w:val="2FA95C88"/>
    <w:rsid w:val="2FE029D7"/>
    <w:rsid w:val="30006BD5"/>
    <w:rsid w:val="3041370F"/>
    <w:rsid w:val="304C2B1D"/>
    <w:rsid w:val="304D13E0"/>
    <w:rsid w:val="308C512C"/>
    <w:rsid w:val="30BF720F"/>
    <w:rsid w:val="30C145B6"/>
    <w:rsid w:val="30C47C02"/>
    <w:rsid w:val="30CD2F5B"/>
    <w:rsid w:val="30E6114D"/>
    <w:rsid w:val="312B50A3"/>
    <w:rsid w:val="315A0567"/>
    <w:rsid w:val="31A30D46"/>
    <w:rsid w:val="31E45467"/>
    <w:rsid w:val="31F777D1"/>
    <w:rsid w:val="31F962AC"/>
    <w:rsid w:val="32384404"/>
    <w:rsid w:val="32453A27"/>
    <w:rsid w:val="3263064A"/>
    <w:rsid w:val="32A32DD2"/>
    <w:rsid w:val="32A43132"/>
    <w:rsid w:val="32AC0C06"/>
    <w:rsid w:val="32B32F2B"/>
    <w:rsid w:val="32C442A7"/>
    <w:rsid w:val="32CD220D"/>
    <w:rsid w:val="33344EF5"/>
    <w:rsid w:val="33407870"/>
    <w:rsid w:val="33B863A9"/>
    <w:rsid w:val="33B9685D"/>
    <w:rsid w:val="33D44600"/>
    <w:rsid w:val="33FE167D"/>
    <w:rsid w:val="347B2204"/>
    <w:rsid w:val="349F2047"/>
    <w:rsid w:val="34AB6348"/>
    <w:rsid w:val="3537750C"/>
    <w:rsid w:val="3537798C"/>
    <w:rsid w:val="35703DE9"/>
    <w:rsid w:val="357339A5"/>
    <w:rsid w:val="357716E7"/>
    <w:rsid w:val="359C73A0"/>
    <w:rsid w:val="35AD34C1"/>
    <w:rsid w:val="35C13FC9"/>
    <w:rsid w:val="35F76384"/>
    <w:rsid w:val="361F010B"/>
    <w:rsid w:val="364257B6"/>
    <w:rsid w:val="3651018A"/>
    <w:rsid w:val="36651757"/>
    <w:rsid w:val="372C6501"/>
    <w:rsid w:val="373553B6"/>
    <w:rsid w:val="376C1703"/>
    <w:rsid w:val="37D11137"/>
    <w:rsid w:val="37EA5922"/>
    <w:rsid w:val="38170F5F"/>
    <w:rsid w:val="38276B93"/>
    <w:rsid w:val="385A0CB8"/>
    <w:rsid w:val="38AC3431"/>
    <w:rsid w:val="38D26C34"/>
    <w:rsid w:val="392F2E16"/>
    <w:rsid w:val="394D4F73"/>
    <w:rsid w:val="39614F36"/>
    <w:rsid w:val="39645751"/>
    <w:rsid w:val="39B00ACF"/>
    <w:rsid w:val="39CB4D8C"/>
    <w:rsid w:val="39E00529"/>
    <w:rsid w:val="3A0B64A7"/>
    <w:rsid w:val="3A1C3502"/>
    <w:rsid w:val="3A2E012B"/>
    <w:rsid w:val="3A574DDA"/>
    <w:rsid w:val="3A717011"/>
    <w:rsid w:val="3A8F74D3"/>
    <w:rsid w:val="3AA7481D"/>
    <w:rsid w:val="3AD3075A"/>
    <w:rsid w:val="3AF235BE"/>
    <w:rsid w:val="3AF74C02"/>
    <w:rsid w:val="3B3A18D7"/>
    <w:rsid w:val="3B4215E4"/>
    <w:rsid w:val="3B921E2F"/>
    <w:rsid w:val="3BC77F23"/>
    <w:rsid w:val="3BD11D17"/>
    <w:rsid w:val="3BF51218"/>
    <w:rsid w:val="3BFA3677"/>
    <w:rsid w:val="3BFC46F4"/>
    <w:rsid w:val="3C0059A5"/>
    <w:rsid w:val="3C134E78"/>
    <w:rsid w:val="3C214660"/>
    <w:rsid w:val="3C2854E9"/>
    <w:rsid w:val="3C2B7491"/>
    <w:rsid w:val="3C3A6681"/>
    <w:rsid w:val="3C40055F"/>
    <w:rsid w:val="3C4F0E6F"/>
    <w:rsid w:val="3C5938F5"/>
    <w:rsid w:val="3C7E41BE"/>
    <w:rsid w:val="3C7F11EE"/>
    <w:rsid w:val="3C8D6D59"/>
    <w:rsid w:val="3CB06CAD"/>
    <w:rsid w:val="3CB369B7"/>
    <w:rsid w:val="3CC2289A"/>
    <w:rsid w:val="3CFD4BC8"/>
    <w:rsid w:val="3D171DE2"/>
    <w:rsid w:val="3D1B32A0"/>
    <w:rsid w:val="3D1E0CAF"/>
    <w:rsid w:val="3D233F03"/>
    <w:rsid w:val="3D24737C"/>
    <w:rsid w:val="3D264254"/>
    <w:rsid w:val="3D2F0AF9"/>
    <w:rsid w:val="3DEC7285"/>
    <w:rsid w:val="3DF14966"/>
    <w:rsid w:val="3DF37D79"/>
    <w:rsid w:val="3DF6345D"/>
    <w:rsid w:val="3E2B5515"/>
    <w:rsid w:val="3E2E0DB1"/>
    <w:rsid w:val="3E3A6F92"/>
    <w:rsid w:val="3E4D4F28"/>
    <w:rsid w:val="3E6F38A3"/>
    <w:rsid w:val="3E706DF2"/>
    <w:rsid w:val="3E8F14E6"/>
    <w:rsid w:val="3EC85FF7"/>
    <w:rsid w:val="3EE13701"/>
    <w:rsid w:val="3EFD2706"/>
    <w:rsid w:val="3F1A4BB3"/>
    <w:rsid w:val="3F201483"/>
    <w:rsid w:val="3F2F627D"/>
    <w:rsid w:val="3F6902F3"/>
    <w:rsid w:val="3F850EA5"/>
    <w:rsid w:val="3F8A3496"/>
    <w:rsid w:val="3FA96941"/>
    <w:rsid w:val="3FC25C55"/>
    <w:rsid w:val="3FC74721"/>
    <w:rsid w:val="3FDE06C9"/>
    <w:rsid w:val="3FEE07F8"/>
    <w:rsid w:val="40192BA6"/>
    <w:rsid w:val="403527DC"/>
    <w:rsid w:val="40353A25"/>
    <w:rsid w:val="4084679A"/>
    <w:rsid w:val="409C645B"/>
    <w:rsid w:val="40A86BF9"/>
    <w:rsid w:val="40BA0DD8"/>
    <w:rsid w:val="40EA664F"/>
    <w:rsid w:val="40F63E08"/>
    <w:rsid w:val="4105114D"/>
    <w:rsid w:val="41252556"/>
    <w:rsid w:val="415E19AD"/>
    <w:rsid w:val="41700B3D"/>
    <w:rsid w:val="41713901"/>
    <w:rsid w:val="41714787"/>
    <w:rsid w:val="41766EA9"/>
    <w:rsid w:val="41A878FC"/>
    <w:rsid w:val="41F63D1A"/>
    <w:rsid w:val="42213A90"/>
    <w:rsid w:val="42392ED1"/>
    <w:rsid w:val="42550A18"/>
    <w:rsid w:val="425A48BD"/>
    <w:rsid w:val="429A23DD"/>
    <w:rsid w:val="429D496A"/>
    <w:rsid w:val="42A20F22"/>
    <w:rsid w:val="42C019BE"/>
    <w:rsid w:val="42CA0567"/>
    <w:rsid w:val="42EB7B30"/>
    <w:rsid w:val="42F473A1"/>
    <w:rsid w:val="431404E4"/>
    <w:rsid w:val="431A5730"/>
    <w:rsid w:val="431E31A2"/>
    <w:rsid w:val="4329730D"/>
    <w:rsid w:val="43472C25"/>
    <w:rsid w:val="43486471"/>
    <w:rsid w:val="43777D57"/>
    <w:rsid w:val="439C40F3"/>
    <w:rsid w:val="43A55671"/>
    <w:rsid w:val="43B95663"/>
    <w:rsid w:val="43B9736F"/>
    <w:rsid w:val="43D577BA"/>
    <w:rsid w:val="43FD7F0B"/>
    <w:rsid w:val="43FF2825"/>
    <w:rsid w:val="44031A50"/>
    <w:rsid w:val="441E62C0"/>
    <w:rsid w:val="44267FD3"/>
    <w:rsid w:val="44443A85"/>
    <w:rsid w:val="447029B0"/>
    <w:rsid w:val="44C9538F"/>
    <w:rsid w:val="45014B29"/>
    <w:rsid w:val="45325D14"/>
    <w:rsid w:val="453F1647"/>
    <w:rsid w:val="45811C7C"/>
    <w:rsid w:val="45906116"/>
    <w:rsid w:val="459923E9"/>
    <w:rsid w:val="45AB632F"/>
    <w:rsid w:val="460743C1"/>
    <w:rsid w:val="467A1037"/>
    <w:rsid w:val="468B3EFB"/>
    <w:rsid w:val="4693757A"/>
    <w:rsid w:val="46B53E1D"/>
    <w:rsid w:val="46BC24BA"/>
    <w:rsid w:val="470A6193"/>
    <w:rsid w:val="471C20EE"/>
    <w:rsid w:val="47264BB4"/>
    <w:rsid w:val="472A6206"/>
    <w:rsid w:val="47385210"/>
    <w:rsid w:val="473C1978"/>
    <w:rsid w:val="47DC4F5C"/>
    <w:rsid w:val="47DF619B"/>
    <w:rsid w:val="48036E0A"/>
    <w:rsid w:val="483D40CA"/>
    <w:rsid w:val="487335D5"/>
    <w:rsid w:val="48B40671"/>
    <w:rsid w:val="48C55768"/>
    <w:rsid w:val="491D3EFC"/>
    <w:rsid w:val="492D0807"/>
    <w:rsid w:val="4936271F"/>
    <w:rsid w:val="497179F9"/>
    <w:rsid w:val="498054FB"/>
    <w:rsid w:val="499B5738"/>
    <w:rsid w:val="499F244D"/>
    <w:rsid w:val="49CE2729"/>
    <w:rsid w:val="49D01858"/>
    <w:rsid w:val="49E845B3"/>
    <w:rsid w:val="4A141C2F"/>
    <w:rsid w:val="4A230338"/>
    <w:rsid w:val="4A407431"/>
    <w:rsid w:val="4A8300A4"/>
    <w:rsid w:val="4A9208C9"/>
    <w:rsid w:val="4A973F3F"/>
    <w:rsid w:val="4AB34A14"/>
    <w:rsid w:val="4AC42881"/>
    <w:rsid w:val="4AF3760A"/>
    <w:rsid w:val="4AF907AF"/>
    <w:rsid w:val="4AF96BC7"/>
    <w:rsid w:val="4B005883"/>
    <w:rsid w:val="4B49670E"/>
    <w:rsid w:val="4B5A416B"/>
    <w:rsid w:val="4B79144C"/>
    <w:rsid w:val="4B7A06A6"/>
    <w:rsid w:val="4B862A85"/>
    <w:rsid w:val="4B8B7B12"/>
    <w:rsid w:val="4BD72A88"/>
    <w:rsid w:val="4C001FDF"/>
    <w:rsid w:val="4C2757BD"/>
    <w:rsid w:val="4C432592"/>
    <w:rsid w:val="4C4B128A"/>
    <w:rsid w:val="4C4E0677"/>
    <w:rsid w:val="4C4E6054"/>
    <w:rsid w:val="4CDD61E1"/>
    <w:rsid w:val="4CEF36E2"/>
    <w:rsid w:val="4CEF4DC5"/>
    <w:rsid w:val="4D0E072B"/>
    <w:rsid w:val="4D2D6064"/>
    <w:rsid w:val="4D3006A2"/>
    <w:rsid w:val="4D537EEC"/>
    <w:rsid w:val="4D9962E4"/>
    <w:rsid w:val="4DAD328B"/>
    <w:rsid w:val="4DAF312E"/>
    <w:rsid w:val="4DD23507"/>
    <w:rsid w:val="4DF5095A"/>
    <w:rsid w:val="4E257655"/>
    <w:rsid w:val="4E8E7871"/>
    <w:rsid w:val="4EB80BAD"/>
    <w:rsid w:val="4EC06B1C"/>
    <w:rsid w:val="4EEB7D19"/>
    <w:rsid w:val="4F133DD7"/>
    <w:rsid w:val="4F372380"/>
    <w:rsid w:val="4F372FFB"/>
    <w:rsid w:val="4F3F1088"/>
    <w:rsid w:val="4F4C25C9"/>
    <w:rsid w:val="4F545138"/>
    <w:rsid w:val="4F637D7D"/>
    <w:rsid w:val="4F8A1A46"/>
    <w:rsid w:val="4FA72771"/>
    <w:rsid w:val="4FB1539E"/>
    <w:rsid w:val="4FBB7FCB"/>
    <w:rsid w:val="501F49FD"/>
    <w:rsid w:val="5025116D"/>
    <w:rsid w:val="50681F00"/>
    <w:rsid w:val="506C4815"/>
    <w:rsid w:val="507B2BDD"/>
    <w:rsid w:val="50854860"/>
    <w:rsid w:val="50A50C03"/>
    <w:rsid w:val="51136417"/>
    <w:rsid w:val="515D6ECE"/>
    <w:rsid w:val="5161380F"/>
    <w:rsid w:val="51687CE9"/>
    <w:rsid w:val="51C6466C"/>
    <w:rsid w:val="52395ECD"/>
    <w:rsid w:val="52C10D75"/>
    <w:rsid w:val="52D73E86"/>
    <w:rsid w:val="531C6FD2"/>
    <w:rsid w:val="53206AC2"/>
    <w:rsid w:val="53207C0C"/>
    <w:rsid w:val="53253909"/>
    <w:rsid w:val="533B6E8F"/>
    <w:rsid w:val="53651073"/>
    <w:rsid w:val="536A41E2"/>
    <w:rsid w:val="53B34CEC"/>
    <w:rsid w:val="53C27FF8"/>
    <w:rsid w:val="53C83478"/>
    <w:rsid w:val="53E61B04"/>
    <w:rsid w:val="54071A30"/>
    <w:rsid w:val="544A506F"/>
    <w:rsid w:val="549529A9"/>
    <w:rsid w:val="549E1A80"/>
    <w:rsid w:val="54AA6F8B"/>
    <w:rsid w:val="54BC281B"/>
    <w:rsid w:val="54C17E31"/>
    <w:rsid w:val="54C658F4"/>
    <w:rsid w:val="54F6036C"/>
    <w:rsid w:val="55001F8F"/>
    <w:rsid w:val="550C4BD7"/>
    <w:rsid w:val="55131E44"/>
    <w:rsid w:val="55343C61"/>
    <w:rsid w:val="554051FA"/>
    <w:rsid w:val="554C1D56"/>
    <w:rsid w:val="55572986"/>
    <w:rsid w:val="55655422"/>
    <w:rsid w:val="55682E04"/>
    <w:rsid w:val="556E178D"/>
    <w:rsid w:val="55942B9B"/>
    <w:rsid w:val="55967510"/>
    <w:rsid w:val="559A255C"/>
    <w:rsid w:val="55A97243"/>
    <w:rsid w:val="55C062DD"/>
    <w:rsid w:val="55EF419E"/>
    <w:rsid w:val="565340FA"/>
    <w:rsid w:val="566678D0"/>
    <w:rsid w:val="567C4958"/>
    <w:rsid w:val="568F468B"/>
    <w:rsid w:val="569D5A98"/>
    <w:rsid w:val="56A151E3"/>
    <w:rsid w:val="56AD7D44"/>
    <w:rsid w:val="56BF1E96"/>
    <w:rsid w:val="56C67C92"/>
    <w:rsid w:val="56C8194B"/>
    <w:rsid w:val="56F327B8"/>
    <w:rsid w:val="57210072"/>
    <w:rsid w:val="5723343E"/>
    <w:rsid w:val="572C456F"/>
    <w:rsid w:val="573D7EAB"/>
    <w:rsid w:val="575C5090"/>
    <w:rsid w:val="577C1C7B"/>
    <w:rsid w:val="5797131D"/>
    <w:rsid w:val="57BC40D0"/>
    <w:rsid w:val="57DF1C7A"/>
    <w:rsid w:val="58112E7E"/>
    <w:rsid w:val="58407A33"/>
    <w:rsid w:val="58561B1E"/>
    <w:rsid w:val="58935F89"/>
    <w:rsid w:val="58FF53CC"/>
    <w:rsid w:val="594916FE"/>
    <w:rsid w:val="5987789B"/>
    <w:rsid w:val="59FC5C54"/>
    <w:rsid w:val="5A137381"/>
    <w:rsid w:val="5A2F2CC8"/>
    <w:rsid w:val="5A4E231E"/>
    <w:rsid w:val="5A566598"/>
    <w:rsid w:val="5A584D94"/>
    <w:rsid w:val="5A8A7A33"/>
    <w:rsid w:val="5A8B35CF"/>
    <w:rsid w:val="5A8E41F8"/>
    <w:rsid w:val="5AC16DDD"/>
    <w:rsid w:val="5AD12027"/>
    <w:rsid w:val="5AD36B10"/>
    <w:rsid w:val="5AF75D59"/>
    <w:rsid w:val="5B0E18F6"/>
    <w:rsid w:val="5B513A07"/>
    <w:rsid w:val="5B525E05"/>
    <w:rsid w:val="5B7E119D"/>
    <w:rsid w:val="5B8D3163"/>
    <w:rsid w:val="5B9C33A6"/>
    <w:rsid w:val="5BA26962"/>
    <w:rsid w:val="5BB200D1"/>
    <w:rsid w:val="5C09690B"/>
    <w:rsid w:val="5C101AFE"/>
    <w:rsid w:val="5C10702D"/>
    <w:rsid w:val="5C152601"/>
    <w:rsid w:val="5C302BFC"/>
    <w:rsid w:val="5C3D6937"/>
    <w:rsid w:val="5C591F03"/>
    <w:rsid w:val="5C8A1B2F"/>
    <w:rsid w:val="5C944860"/>
    <w:rsid w:val="5C9D2F32"/>
    <w:rsid w:val="5CA47E6E"/>
    <w:rsid w:val="5CCF69DC"/>
    <w:rsid w:val="5CD66FFB"/>
    <w:rsid w:val="5CFF1E3E"/>
    <w:rsid w:val="5D182023"/>
    <w:rsid w:val="5D213B7C"/>
    <w:rsid w:val="5D46013B"/>
    <w:rsid w:val="5D5262C2"/>
    <w:rsid w:val="5D851E35"/>
    <w:rsid w:val="5D914004"/>
    <w:rsid w:val="5DB22A0D"/>
    <w:rsid w:val="5DCB18C4"/>
    <w:rsid w:val="5DD24E5D"/>
    <w:rsid w:val="5DD50584"/>
    <w:rsid w:val="5E174F66"/>
    <w:rsid w:val="5E1E41F8"/>
    <w:rsid w:val="5E443FAD"/>
    <w:rsid w:val="5E4C7487"/>
    <w:rsid w:val="5EFE03B1"/>
    <w:rsid w:val="5F217D92"/>
    <w:rsid w:val="5F304531"/>
    <w:rsid w:val="5F561B72"/>
    <w:rsid w:val="5F9369C6"/>
    <w:rsid w:val="5FB91F32"/>
    <w:rsid w:val="5FC75AE9"/>
    <w:rsid w:val="5FCB425A"/>
    <w:rsid w:val="60327E35"/>
    <w:rsid w:val="606007BB"/>
    <w:rsid w:val="608B51BB"/>
    <w:rsid w:val="60924BE4"/>
    <w:rsid w:val="609552DE"/>
    <w:rsid w:val="60AC7F66"/>
    <w:rsid w:val="60BA0C74"/>
    <w:rsid w:val="610A2B60"/>
    <w:rsid w:val="612153E7"/>
    <w:rsid w:val="61587D6F"/>
    <w:rsid w:val="617740B4"/>
    <w:rsid w:val="61B371E3"/>
    <w:rsid w:val="61BF10D9"/>
    <w:rsid w:val="61DA3D4C"/>
    <w:rsid w:val="620464DD"/>
    <w:rsid w:val="620A1335"/>
    <w:rsid w:val="620F5019"/>
    <w:rsid w:val="623E42F3"/>
    <w:rsid w:val="62AC22DC"/>
    <w:rsid w:val="62AF662D"/>
    <w:rsid w:val="62BC6F4F"/>
    <w:rsid w:val="62F67840"/>
    <w:rsid w:val="637833E8"/>
    <w:rsid w:val="6381291D"/>
    <w:rsid w:val="63894210"/>
    <w:rsid w:val="638E1826"/>
    <w:rsid w:val="63947C52"/>
    <w:rsid w:val="63AB23D8"/>
    <w:rsid w:val="63B74480"/>
    <w:rsid w:val="63CC43FE"/>
    <w:rsid w:val="63EB0A27"/>
    <w:rsid w:val="63F723BA"/>
    <w:rsid w:val="64601415"/>
    <w:rsid w:val="648038B0"/>
    <w:rsid w:val="64E45EF7"/>
    <w:rsid w:val="64EF09EB"/>
    <w:rsid w:val="65250642"/>
    <w:rsid w:val="65273883"/>
    <w:rsid w:val="65426D6C"/>
    <w:rsid w:val="6543628E"/>
    <w:rsid w:val="658302B0"/>
    <w:rsid w:val="65E971E8"/>
    <w:rsid w:val="661D0229"/>
    <w:rsid w:val="66391F1D"/>
    <w:rsid w:val="663E5A88"/>
    <w:rsid w:val="6691014E"/>
    <w:rsid w:val="66920B8E"/>
    <w:rsid w:val="66C03630"/>
    <w:rsid w:val="66C87CCE"/>
    <w:rsid w:val="66F811B9"/>
    <w:rsid w:val="67294314"/>
    <w:rsid w:val="672F50CE"/>
    <w:rsid w:val="6747166D"/>
    <w:rsid w:val="676E524D"/>
    <w:rsid w:val="677435B2"/>
    <w:rsid w:val="679462E1"/>
    <w:rsid w:val="67A755AC"/>
    <w:rsid w:val="67BB3C84"/>
    <w:rsid w:val="67CA1E0A"/>
    <w:rsid w:val="67D079DD"/>
    <w:rsid w:val="67EF75F1"/>
    <w:rsid w:val="680447AD"/>
    <w:rsid w:val="682B7F8C"/>
    <w:rsid w:val="68427042"/>
    <w:rsid w:val="68503046"/>
    <w:rsid w:val="68866F70"/>
    <w:rsid w:val="688E28BA"/>
    <w:rsid w:val="689A7298"/>
    <w:rsid w:val="68B24209"/>
    <w:rsid w:val="68B406B1"/>
    <w:rsid w:val="68CF31B0"/>
    <w:rsid w:val="69124F16"/>
    <w:rsid w:val="691D7358"/>
    <w:rsid w:val="694A5205"/>
    <w:rsid w:val="69CD5C14"/>
    <w:rsid w:val="69CF0D33"/>
    <w:rsid w:val="69EE301F"/>
    <w:rsid w:val="69EF11DB"/>
    <w:rsid w:val="69FA77D7"/>
    <w:rsid w:val="6A261876"/>
    <w:rsid w:val="6A356EA0"/>
    <w:rsid w:val="6A3B6AC5"/>
    <w:rsid w:val="6A51725F"/>
    <w:rsid w:val="6A763138"/>
    <w:rsid w:val="6ACC4104"/>
    <w:rsid w:val="6AD01D32"/>
    <w:rsid w:val="6AED1528"/>
    <w:rsid w:val="6B036F9E"/>
    <w:rsid w:val="6B0845B4"/>
    <w:rsid w:val="6B142D91"/>
    <w:rsid w:val="6B2F0D8E"/>
    <w:rsid w:val="6B9515D1"/>
    <w:rsid w:val="6B9946B3"/>
    <w:rsid w:val="6BB00113"/>
    <w:rsid w:val="6BCE6C7A"/>
    <w:rsid w:val="6C130ECF"/>
    <w:rsid w:val="6C2C29A8"/>
    <w:rsid w:val="6C515AE7"/>
    <w:rsid w:val="6C662189"/>
    <w:rsid w:val="6C7007C7"/>
    <w:rsid w:val="6C891725"/>
    <w:rsid w:val="6CA75594"/>
    <w:rsid w:val="6D162FB8"/>
    <w:rsid w:val="6D941BF7"/>
    <w:rsid w:val="6D9F4D54"/>
    <w:rsid w:val="6DA2073F"/>
    <w:rsid w:val="6DA53A5B"/>
    <w:rsid w:val="6DBB2864"/>
    <w:rsid w:val="6DE76850"/>
    <w:rsid w:val="6E106867"/>
    <w:rsid w:val="6E342806"/>
    <w:rsid w:val="6E3F209B"/>
    <w:rsid w:val="6E414065"/>
    <w:rsid w:val="6E521BF7"/>
    <w:rsid w:val="6E590390"/>
    <w:rsid w:val="6E6115D3"/>
    <w:rsid w:val="6EA74ABF"/>
    <w:rsid w:val="6EFC7F5B"/>
    <w:rsid w:val="6EFD0B15"/>
    <w:rsid w:val="6F3430E2"/>
    <w:rsid w:val="6F40431D"/>
    <w:rsid w:val="6F745BB9"/>
    <w:rsid w:val="6FAB1BDB"/>
    <w:rsid w:val="6FB20BD4"/>
    <w:rsid w:val="6FB650F7"/>
    <w:rsid w:val="6FBA59BE"/>
    <w:rsid w:val="6FD27A19"/>
    <w:rsid w:val="6FF11F92"/>
    <w:rsid w:val="700E257C"/>
    <w:rsid w:val="700E61C9"/>
    <w:rsid w:val="70296B3E"/>
    <w:rsid w:val="702C5727"/>
    <w:rsid w:val="70324462"/>
    <w:rsid w:val="70585F62"/>
    <w:rsid w:val="705A03FC"/>
    <w:rsid w:val="70611204"/>
    <w:rsid w:val="707A0720"/>
    <w:rsid w:val="7097660B"/>
    <w:rsid w:val="709B37D5"/>
    <w:rsid w:val="70D87F60"/>
    <w:rsid w:val="70EE3F7D"/>
    <w:rsid w:val="71031AA6"/>
    <w:rsid w:val="71096990"/>
    <w:rsid w:val="71A1054D"/>
    <w:rsid w:val="71B3672D"/>
    <w:rsid w:val="71C62D26"/>
    <w:rsid w:val="71C64881"/>
    <w:rsid w:val="71DC40A5"/>
    <w:rsid w:val="71EC42E8"/>
    <w:rsid w:val="72094DAC"/>
    <w:rsid w:val="722C6DDA"/>
    <w:rsid w:val="72D276AC"/>
    <w:rsid w:val="72D86824"/>
    <w:rsid w:val="73445350"/>
    <w:rsid w:val="739A5FC5"/>
    <w:rsid w:val="73EA4838"/>
    <w:rsid w:val="740D4274"/>
    <w:rsid w:val="744F6855"/>
    <w:rsid w:val="74512859"/>
    <w:rsid w:val="745F3497"/>
    <w:rsid w:val="7460046C"/>
    <w:rsid w:val="74877556"/>
    <w:rsid w:val="74AB1A1D"/>
    <w:rsid w:val="74DD52D1"/>
    <w:rsid w:val="74FA2C30"/>
    <w:rsid w:val="75475CD9"/>
    <w:rsid w:val="754D5C4B"/>
    <w:rsid w:val="75EB1FFB"/>
    <w:rsid w:val="76397D18"/>
    <w:rsid w:val="7662631E"/>
    <w:rsid w:val="769D02A6"/>
    <w:rsid w:val="76C240A7"/>
    <w:rsid w:val="76CD3516"/>
    <w:rsid w:val="76EA2DC0"/>
    <w:rsid w:val="774F5310"/>
    <w:rsid w:val="775246B7"/>
    <w:rsid w:val="775275D0"/>
    <w:rsid w:val="776B21D8"/>
    <w:rsid w:val="779F1D78"/>
    <w:rsid w:val="77BB738F"/>
    <w:rsid w:val="781B0367"/>
    <w:rsid w:val="781E69D1"/>
    <w:rsid w:val="786C7AA7"/>
    <w:rsid w:val="78B82F4A"/>
    <w:rsid w:val="79000A9C"/>
    <w:rsid w:val="79282937"/>
    <w:rsid w:val="793D31C0"/>
    <w:rsid w:val="79451C25"/>
    <w:rsid w:val="797F7F64"/>
    <w:rsid w:val="79B40DB8"/>
    <w:rsid w:val="7A263B6B"/>
    <w:rsid w:val="7A2A4DB3"/>
    <w:rsid w:val="7A2B52B2"/>
    <w:rsid w:val="7A357680"/>
    <w:rsid w:val="7A383EA6"/>
    <w:rsid w:val="7A460C55"/>
    <w:rsid w:val="7A7A0D4D"/>
    <w:rsid w:val="7AF46346"/>
    <w:rsid w:val="7B0F2CE9"/>
    <w:rsid w:val="7B0F5EBF"/>
    <w:rsid w:val="7B130FB9"/>
    <w:rsid w:val="7B251319"/>
    <w:rsid w:val="7BF64EDE"/>
    <w:rsid w:val="7BF86ADA"/>
    <w:rsid w:val="7C400C1E"/>
    <w:rsid w:val="7C776EA4"/>
    <w:rsid w:val="7C7B2E38"/>
    <w:rsid w:val="7C8673BE"/>
    <w:rsid w:val="7C995ED9"/>
    <w:rsid w:val="7CA926BD"/>
    <w:rsid w:val="7CB24380"/>
    <w:rsid w:val="7CBB428C"/>
    <w:rsid w:val="7CC12815"/>
    <w:rsid w:val="7CFE3BF6"/>
    <w:rsid w:val="7D2E7EAA"/>
    <w:rsid w:val="7DAD1146"/>
    <w:rsid w:val="7DD11708"/>
    <w:rsid w:val="7DFA6951"/>
    <w:rsid w:val="7E156974"/>
    <w:rsid w:val="7E4827ED"/>
    <w:rsid w:val="7E54619A"/>
    <w:rsid w:val="7E892EA8"/>
    <w:rsid w:val="7E8C2643"/>
    <w:rsid w:val="7EA5515F"/>
    <w:rsid w:val="7EBD579E"/>
    <w:rsid w:val="7EC167BD"/>
    <w:rsid w:val="7F272D9E"/>
    <w:rsid w:val="7F6841F9"/>
    <w:rsid w:val="7F73649E"/>
    <w:rsid w:val="7F7F5CCD"/>
    <w:rsid w:val="7F9829DC"/>
    <w:rsid w:val="7FA719B8"/>
    <w:rsid w:val="7FB977D3"/>
    <w:rsid w:val="7FBA3C77"/>
    <w:rsid w:val="7FC9210C"/>
    <w:rsid w:val="7FE65C55"/>
    <w:rsid w:val="7FF13411"/>
    <w:rsid w:val="7FF36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0"/>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1"/>
    <w:autoRedefine/>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numPr>
        <w:ilvl w:val="3"/>
        <w:numId w:val="1"/>
      </w:numPr>
      <w:spacing w:before="280" w:after="290" w:line="376" w:lineRule="auto"/>
      <w:outlineLvl w:val="3"/>
    </w:pPr>
    <w:rPr>
      <w:rFonts w:ascii="宋体" w:hAnsi="Arial" w:eastAsia="黑体"/>
      <w:b/>
      <w:sz w:val="24"/>
      <w:szCs w:val="20"/>
    </w:rPr>
  </w:style>
  <w:style w:type="paragraph" w:styleId="6">
    <w:name w:val="heading 5"/>
    <w:basedOn w:val="1"/>
    <w:next w:val="7"/>
    <w:link w:val="42"/>
    <w:autoRedefine/>
    <w:qFormat/>
    <w:uiPriority w:val="9"/>
    <w:pPr>
      <w:keepNext/>
      <w:keepLines/>
      <w:spacing w:before="280" w:after="290" w:line="376" w:lineRule="auto"/>
      <w:outlineLvl w:val="4"/>
    </w:pPr>
    <w:rPr>
      <w:b/>
      <w:bCs/>
      <w:sz w:val="28"/>
      <w:szCs w:val="28"/>
    </w:rPr>
  </w:style>
  <w:style w:type="paragraph" w:styleId="8">
    <w:name w:val="heading 8"/>
    <w:basedOn w:val="1"/>
    <w:next w:val="1"/>
    <w:link w:val="43"/>
    <w:autoRedefine/>
    <w:qFormat/>
    <w:uiPriority w:val="9"/>
    <w:pPr>
      <w:keepNext/>
      <w:keepLines/>
      <w:spacing w:before="240" w:after="64" w:line="320" w:lineRule="auto"/>
      <w:outlineLvl w:val="7"/>
    </w:pPr>
    <w:rPr>
      <w:rFonts w:ascii="等线 Light" w:hAnsi="等线 Light" w:eastAsia="等线 Light"/>
      <w:sz w:val="24"/>
    </w:rPr>
  </w:style>
  <w:style w:type="paragraph" w:styleId="9">
    <w:name w:val="heading 9"/>
    <w:basedOn w:val="1"/>
    <w:next w:val="1"/>
    <w:link w:val="44"/>
    <w:autoRedefine/>
    <w:qFormat/>
    <w:uiPriority w:val="9"/>
    <w:pPr>
      <w:keepNext/>
      <w:keepLines/>
      <w:spacing w:before="240" w:after="64" w:line="320" w:lineRule="auto"/>
      <w:outlineLvl w:val="8"/>
    </w:pPr>
    <w:rPr>
      <w:rFonts w:ascii="Cambria" w:hAnsi="Cambria"/>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10">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annotation text"/>
    <w:basedOn w:val="1"/>
    <w:link w:val="45"/>
    <w:autoRedefine/>
    <w:qFormat/>
    <w:uiPriority w:val="0"/>
    <w:pPr>
      <w:jc w:val="left"/>
    </w:pPr>
  </w:style>
  <w:style w:type="paragraph" w:styleId="12">
    <w:name w:val="Body Text 3"/>
    <w:basedOn w:val="1"/>
    <w:link w:val="46"/>
    <w:autoRedefine/>
    <w:unhideWhenUsed/>
    <w:qFormat/>
    <w:uiPriority w:val="99"/>
    <w:pPr>
      <w:spacing w:after="120"/>
    </w:pPr>
    <w:rPr>
      <w:sz w:val="16"/>
      <w:szCs w:val="16"/>
    </w:rPr>
  </w:style>
  <w:style w:type="paragraph" w:styleId="13">
    <w:name w:val="Body Text"/>
    <w:basedOn w:val="1"/>
    <w:link w:val="47"/>
    <w:autoRedefine/>
    <w:unhideWhenUsed/>
    <w:qFormat/>
    <w:uiPriority w:val="0"/>
    <w:pPr>
      <w:spacing w:after="120"/>
    </w:pPr>
  </w:style>
  <w:style w:type="paragraph" w:styleId="14">
    <w:name w:val="Body Text Indent"/>
    <w:basedOn w:val="1"/>
    <w:link w:val="49"/>
    <w:autoRedefine/>
    <w:qFormat/>
    <w:uiPriority w:val="0"/>
    <w:pPr>
      <w:ind w:firstLine="830" w:firstLineChars="352"/>
    </w:pPr>
    <w:rPr>
      <w:rFonts w:ascii="仿宋_GB2312" w:eastAsia="仿宋_GB2312"/>
      <w:kern w:val="0"/>
      <w:sz w:val="32"/>
      <w:szCs w:val="20"/>
    </w:rPr>
  </w:style>
  <w:style w:type="paragraph" w:styleId="15">
    <w:name w:val="List 2"/>
    <w:basedOn w:val="1"/>
    <w:autoRedefine/>
    <w:unhideWhenUsed/>
    <w:qFormat/>
    <w:uiPriority w:val="99"/>
    <w:pPr>
      <w:ind w:left="100" w:leftChars="200" w:hanging="200" w:hangingChars="200"/>
      <w:contextualSpacing/>
    </w:pPr>
  </w:style>
  <w:style w:type="paragraph" w:styleId="16">
    <w:name w:val="toc 3"/>
    <w:basedOn w:val="1"/>
    <w:next w:val="1"/>
    <w:autoRedefine/>
    <w:unhideWhenUsed/>
    <w:qFormat/>
    <w:uiPriority w:val="39"/>
    <w:pPr>
      <w:ind w:left="840" w:leftChars="400"/>
    </w:pPr>
  </w:style>
  <w:style w:type="paragraph" w:styleId="17">
    <w:name w:val="Plain Text"/>
    <w:basedOn w:val="1"/>
    <w:link w:val="50"/>
    <w:qFormat/>
    <w:uiPriority w:val="0"/>
    <w:rPr>
      <w:rFonts w:ascii="宋体" w:hAnsi="Courier New"/>
      <w:kern w:val="0"/>
      <w:sz w:val="20"/>
      <w:szCs w:val="21"/>
    </w:rPr>
  </w:style>
  <w:style w:type="paragraph" w:styleId="18">
    <w:name w:val="Date"/>
    <w:basedOn w:val="1"/>
    <w:next w:val="1"/>
    <w:link w:val="51"/>
    <w:autoRedefine/>
    <w:unhideWhenUsed/>
    <w:qFormat/>
    <w:uiPriority w:val="99"/>
    <w:pPr>
      <w:ind w:left="100" w:leftChars="2500"/>
    </w:pPr>
  </w:style>
  <w:style w:type="paragraph" w:styleId="19">
    <w:name w:val="Balloon Text"/>
    <w:basedOn w:val="1"/>
    <w:link w:val="52"/>
    <w:autoRedefine/>
    <w:semiHidden/>
    <w:qFormat/>
    <w:uiPriority w:val="0"/>
    <w:rPr>
      <w:sz w:val="18"/>
      <w:szCs w:val="18"/>
    </w:rPr>
  </w:style>
  <w:style w:type="paragraph" w:styleId="20">
    <w:name w:val="footer"/>
    <w:basedOn w:val="1"/>
    <w:link w:val="38"/>
    <w:autoRedefine/>
    <w:unhideWhenUsed/>
    <w:qFormat/>
    <w:uiPriority w:val="0"/>
    <w:pPr>
      <w:tabs>
        <w:tab w:val="center" w:pos="4153"/>
        <w:tab w:val="right" w:pos="8306"/>
      </w:tabs>
      <w:snapToGrid w:val="0"/>
      <w:jc w:val="left"/>
    </w:pPr>
    <w:rPr>
      <w:kern w:val="0"/>
      <w:sz w:val="18"/>
      <w:szCs w:val="18"/>
    </w:rPr>
  </w:style>
  <w:style w:type="paragraph" w:styleId="21">
    <w:name w:val="header"/>
    <w:basedOn w:val="1"/>
    <w:link w:val="53"/>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autoRedefine/>
    <w:unhideWhenUsed/>
    <w:qFormat/>
    <w:uiPriority w:val="39"/>
  </w:style>
  <w:style w:type="paragraph" w:styleId="23">
    <w:name w:val="List"/>
    <w:basedOn w:val="1"/>
    <w:autoRedefine/>
    <w:unhideWhenUsed/>
    <w:qFormat/>
    <w:uiPriority w:val="99"/>
    <w:pPr>
      <w:ind w:left="200" w:hanging="200" w:hangingChars="200"/>
      <w:contextualSpacing/>
    </w:pPr>
  </w:style>
  <w:style w:type="paragraph" w:styleId="24">
    <w:name w:val="toc 2"/>
    <w:basedOn w:val="1"/>
    <w:next w:val="1"/>
    <w:autoRedefine/>
    <w:unhideWhenUsed/>
    <w:qFormat/>
    <w:uiPriority w:val="39"/>
    <w:pPr>
      <w:tabs>
        <w:tab w:val="right" w:leader="dot" w:pos="8296"/>
      </w:tabs>
      <w:ind w:left="420" w:leftChars="200"/>
    </w:pPr>
  </w:style>
  <w:style w:type="paragraph" w:styleId="25">
    <w:name w:val="Body Text 2"/>
    <w:basedOn w:val="1"/>
    <w:next w:val="13"/>
    <w:autoRedefine/>
    <w:qFormat/>
    <w:uiPriority w:val="0"/>
    <w:pPr>
      <w:spacing w:after="120" w:line="480" w:lineRule="auto"/>
    </w:pPr>
    <w:rPr>
      <w:kern w:val="0"/>
      <w:sz w:val="20"/>
    </w:rPr>
  </w:style>
  <w:style w:type="paragraph" w:styleId="26">
    <w:name w:val="Normal (Web)"/>
    <w:basedOn w:val="1"/>
    <w:autoRedefine/>
    <w:unhideWhenUsed/>
    <w:qFormat/>
    <w:uiPriority w:val="99"/>
    <w:rPr>
      <w:rFonts w:ascii="Calibri" w:hAnsi="Calibri"/>
      <w:kern w:val="0"/>
      <w:sz w:val="24"/>
    </w:rPr>
  </w:style>
  <w:style w:type="paragraph" w:styleId="27">
    <w:name w:val="Title"/>
    <w:basedOn w:val="1"/>
    <w:next w:val="1"/>
    <w:link w:val="48"/>
    <w:autoRedefine/>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28">
    <w:name w:val="annotation subject"/>
    <w:basedOn w:val="11"/>
    <w:next w:val="1"/>
    <w:link w:val="54"/>
    <w:autoRedefine/>
    <w:qFormat/>
    <w:uiPriority w:val="99"/>
    <w:rPr>
      <w:b/>
      <w:bCs/>
    </w:rPr>
  </w:style>
  <w:style w:type="paragraph" w:styleId="29">
    <w:name w:val="Body Text First Indent 2"/>
    <w:basedOn w:val="14"/>
    <w:link w:val="55"/>
    <w:autoRedefine/>
    <w:unhideWhenUsed/>
    <w:qFormat/>
    <w:uiPriority w:val="99"/>
    <w:pPr>
      <w:spacing w:after="120"/>
      <w:ind w:left="420" w:leftChars="200" w:firstLine="420" w:firstLineChars="200"/>
    </w:pPr>
    <w:rPr>
      <w:rFonts w:ascii="Times New Roman" w:eastAsia="宋体"/>
      <w:kern w:val="2"/>
      <w:sz w:val="21"/>
      <w:szCs w:val="24"/>
    </w:rPr>
  </w:style>
  <w:style w:type="table" w:styleId="31">
    <w:name w:val="Table Grid"/>
    <w:basedOn w:val="3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endnote reference"/>
    <w:autoRedefine/>
    <w:unhideWhenUsed/>
    <w:qFormat/>
    <w:uiPriority w:val="99"/>
    <w:rPr>
      <w:vertAlign w:val="superscript"/>
    </w:rPr>
  </w:style>
  <w:style w:type="character" w:styleId="34">
    <w:name w:val="page number"/>
    <w:autoRedefine/>
    <w:qFormat/>
    <w:uiPriority w:val="0"/>
    <w:rPr>
      <w:rFonts w:ascii="Arial" w:hAnsi="Arial" w:eastAsia="黑体" w:cs="Arial"/>
      <w:snapToGrid w:val="0"/>
      <w:kern w:val="0"/>
      <w:szCs w:val="21"/>
    </w:rPr>
  </w:style>
  <w:style w:type="character" w:styleId="35">
    <w:name w:val="FollowedHyperlink"/>
    <w:autoRedefine/>
    <w:unhideWhenUsed/>
    <w:qFormat/>
    <w:uiPriority w:val="99"/>
    <w:rPr>
      <w:color w:val="800080"/>
      <w:u w:val="single"/>
    </w:rPr>
  </w:style>
  <w:style w:type="character" w:styleId="36">
    <w:name w:val="Hyperlink"/>
    <w:autoRedefine/>
    <w:unhideWhenUsed/>
    <w:qFormat/>
    <w:uiPriority w:val="99"/>
    <w:rPr>
      <w:color w:val="0000FF"/>
      <w:u w:val="single"/>
    </w:rPr>
  </w:style>
  <w:style w:type="character" w:styleId="37">
    <w:name w:val="annotation reference"/>
    <w:autoRedefine/>
    <w:qFormat/>
    <w:uiPriority w:val="99"/>
    <w:rPr>
      <w:sz w:val="21"/>
      <w:szCs w:val="21"/>
    </w:rPr>
  </w:style>
  <w:style w:type="character" w:customStyle="1" w:styleId="38">
    <w:name w:val="页脚 字符"/>
    <w:link w:val="20"/>
    <w:autoRedefine/>
    <w:qFormat/>
    <w:uiPriority w:val="0"/>
    <w:rPr>
      <w:sz w:val="18"/>
      <w:szCs w:val="18"/>
    </w:rPr>
  </w:style>
  <w:style w:type="character" w:customStyle="1" w:styleId="39">
    <w:name w:val="标题 1 字符"/>
    <w:link w:val="2"/>
    <w:autoRedefine/>
    <w:qFormat/>
    <w:uiPriority w:val="9"/>
    <w:rPr>
      <w:b/>
      <w:bCs/>
      <w:kern w:val="44"/>
      <w:sz w:val="44"/>
      <w:szCs w:val="44"/>
    </w:rPr>
  </w:style>
  <w:style w:type="character" w:customStyle="1" w:styleId="40">
    <w:name w:val="标题 2 字符"/>
    <w:link w:val="3"/>
    <w:autoRedefine/>
    <w:qFormat/>
    <w:uiPriority w:val="9"/>
    <w:rPr>
      <w:rFonts w:ascii="Cambria" w:hAnsi="Cambria" w:eastAsia="宋体" w:cs="Times New Roman"/>
      <w:b/>
      <w:bCs/>
      <w:kern w:val="2"/>
      <w:sz w:val="32"/>
      <w:szCs w:val="32"/>
    </w:rPr>
  </w:style>
  <w:style w:type="character" w:customStyle="1" w:styleId="41">
    <w:name w:val="标题 3 字符"/>
    <w:link w:val="4"/>
    <w:autoRedefine/>
    <w:qFormat/>
    <w:uiPriority w:val="9"/>
    <w:rPr>
      <w:b/>
      <w:bCs/>
      <w:kern w:val="2"/>
      <w:sz w:val="32"/>
      <w:szCs w:val="32"/>
    </w:rPr>
  </w:style>
  <w:style w:type="character" w:customStyle="1" w:styleId="42">
    <w:name w:val="标题 5 字符"/>
    <w:link w:val="6"/>
    <w:autoRedefine/>
    <w:qFormat/>
    <w:uiPriority w:val="9"/>
    <w:rPr>
      <w:rFonts w:ascii="Times New Roman" w:hAnsi="Times New Roman"/>
      <w:b/>
      <w:bCs/>
      <w:kern w:val="2"/>
      <w:sz w:val="28"/>
      <w:szCs w:val="28"/>
    </w:rPr>
  </w:style>
  <w:style w:type="character" w:customStyle="1" w:styleId="43">
    <w:name w:val="标题 8 字符"/>
    <w:link w:val="8"/>
    <w:autoRedefine/>
    <w:qFormat/>
    <w:uiPriority w:val="9"/>
    <w:rPr>
      <w:rFonts w:ascii="等线 Light" w:hAnsi="等线 Light" w:eastAsia="等线 Light" w:cs="Times New Roman"/>
      <w:kern w:val="2"/>
      <w:sz w:val="24"/>
      <w:szCs w:val="24"/>
    </w:rPr>
  </w:style>
  <w:style w:type="character" w:customStyle="1" w:styleId="44">
    <w:name w:val="标题 9 字符"/>
    <w:link w:val="9"/>
    <w:autoRedefine/>
    <w:qFormat/>
    <w:uiPriority w:val="9"/>
    <w:rPr>
      <w:rFonts w:ascii="Cambria" w:hAnsi="Cambria" w:eastAsia="宋体" w:cs="Times New Roman"/>
      <w:kern w:val="2"/>
      <w:sz w:val="21"/>
      <w:szCs w:val="21"/>
    </w:rPr>
  </w:style>
  <w:style w:type="character" w:customStyle="1" w:styleId="45">
    <w:name w:val="批注文字 字符2"/>
    <w:link w:val="11"/>
    <w:autoRedefine/>
    <w:qFormat/>
    <w:uiPriority w:val="0"/>
    <w:rPr>
      <w:rFonts w:ascii="Times New Roman" w:hAnsi="Times New Roman"/>
      <w:kern w:val="2"/>
      <w:sz w:val="21"/>
      <w:szCs w:val="24"/>
    </w:rPr>
  </w:style>
  <w:style w:type="character" w:customStyle="1" w:styleId="46">
    <w:name w:val="正文文本 3 字符"/>
    <w:link w:val="12"/>
    <w:autoRedefine/>
    <w:qFormat/>
    <w:uiPriority w:val="99"/>
    <w:rPr>
      <w:kern w:val="2"/>
      <w:sz w:val="16"/>
      <w:szCs w:val="16"/>
    </w:rPr>
  </w:style>
  <w:style w:type="character" w:customStyle="1" w:styleId="47">
    <w:name w:val="正文文本 字符1"/>
    <w:link w:val="13"/>
    <w:autoRedefine/>
    <w:qFormat/>
    <w:uiPriority w:val="0"/>
    <w:rPr>
      <w:rFonts w:ascii="Times New Roman" w:hAnsi="Times New Roman"/>
      <w:kern w:val="2"/>
      <w:sz w:val="21"/>
      <w:szCs w:val="24"/>
    </w:rPr>
  </w:style>
  <w:style w:type="character" w:customStyle="1" w:styleId="48">
    <w:name w:val="标题 字符"/>
    <w:link w:val="27"/>
    <w:autoRedefine/>
    <w:qFormat/>
    <w:uiPriority w:val="0"/>
    <w:rPr>
      <w:rFonts w:ascii="Cambria" w:hAnsi="Cambria" w:cs="Times New Roman"/>
      <w:b/>
      <w:bCs/>
      <w:kern w:val="2"/>
      <w:sz w:val="32"/>
      <w:szCs w:val="32"/>
    </w:rPr>
  </w:style>
  <w:style w:type="character" w:customStyle="1" w:styleId="49">
    <w:name w:val="正文文本缩进 字符1"/>
    <w:link w:val="14"/>
    <w:autoRedefine/>
    <w:qFormat/>
    <w:uiPriority w:val="0"/>
    <w:rPr>
      <w:rFonts w:ascii="仿宋_GB2312" w:hAnsi="Times New Roman" w:eastAsia="仿宋_GB2312" w:cs="Times New Roman"/>
      <w:sz w:val="32"/>
      <w:szCs w:val="20"/>
    </w:rPr>
  </w:style>
  <w:style w:type="character" w:customStyle="1" w:styleId="50">
    <w:name w:val="纯文本 字符3"/>
    <w:link w:val="17"/>
    <w:autoRedefine/>
    <w:qFormat/>
    <w:uiPriority w:val="0"/>
    <w:rPr>
      <w:rFonts w:ascii="宋体" w:hAnsi="Courier New" w:eastAsia="宋体" w:cs="Courier New"/>
      <w:szCs w:val="21"/>
    </w:rPr>
  </w:style>
  <w:style w:type="character" w:customStyle="1" w:styleId="51">
    <w:name w:val="日期 字符"/>
    <w:link w:val="18"/>
    <w:autoRedefine/>
    <w:qFormat/>
    <w:uiPriority w:val="99"/>
    <w:rPr>
      <w:rFonts w:ascii="Times New Roman" w:hAnsi="Times New Roman"/>
      <w:kern w:val="2"/>
      <w:sz w:val="21"/>
      <w:szCs w:val="24"/>
    </w:rPr>
  </w:style>
  <w:style w:type="character" w:customStyle="1" w:styleId="52">
    <w:name w:val="批注框文本 字符"/>
    <w:link w:val="19"/>
    <w:autoRedefine/>
    <w:semiHidden/>
    <w:qFormat/>
    <w:uiPriority w:val="0"/>
    <w:rPr>
      <w:kern w:val="2"/>
      <w:sz w:val="18"/>
      <w:szCs w:val="18"/>
    </w:rPr>
  </w:style>
  <w:style w:type="character" w:customStyle="1" w:styleId="53">
    <w:name w:val="页眉 字符"/>
    <w:link w:val="21"/>
    <w:autoRedefine/>
    <w:qFormat/>
    <w:uiPriority w:val="0"/>
    <w:rPr>
      <w:sz w:val="18"/>
      <w:szCs w:val="18"/>
    </w:rPr>
  </w:style>
  <w:style w:type="character" w:customStyle="1" w:styleId="54">
    <w:name w:val="批注主题 字符"/>
    <w:link w:val="28"/>
    <w:autoRedefine/>
    <w:qFormat/>
    <w:uiPriority w:val="99"/>
    <w:rPr>
      <w:rFonts w:ascii="Times New Roman" w:hAnsi="Times New Roman"/>
      <w:b/>
      <w:bCs/>
      <w:kern w:val="2"/>
      <w:sz w:val="21"/>
      <w:szCs w:val="24"/>
    </w:rPr>
  </w:style>
  <w:style w:type="character" w:customStyle="1" w:styleId="55">
    <w:name w:val="正文文本首行缩进 2 字符"/>
    <w:link w:val="29"/>
    <w:autoRedefine/>
    <w:semiHidden/>
    <w:qFormat/>
    <w:uiPriority w:val="99"/>
    <w:rPr>
      <w:kern w:val="2"/>
      <w:sz w:val="21"/>
      <w:szCs w:val="24"/>
    </w:rPr>
  </w:style>
  <w:style w:type="character" w:customStyle="1" w:styleId="56">
    <w:name w:val="标题 2 Char"/>
    <w:autoRedefine/>
    <w:qFormat/>
    <w:uiPriority w:val="9"/>
    <w:rPr>
      <w:rFonts w:ascii="Cambria" w:hAnsi="Cambria" w:eastAsia="宋体" w:cs="Times New Roman"/>
      <w:b/>
      <w:bCs/>
      <w:kern w:val="2"/>
      <w:sz w:val="32"/>
      <w:szCs w:val="32"/>
    </w:rPr>
  </w:style>
  <w:style w:type="character" w:customStyle="1" w:styleId="57">
    <w:name w:val="apple-style-span"/>
    <w:autoRedefine/>
    <w:qFormat/>
    <w:uiPriority w:val="0"/>
  </w:style>
  <w:style w:type="character" w:customStyle="1" w:styleId="58">
    <w:name w:val="纯文本 字符"/>
    <w:autoRedefine/>
    <w:qFormat/>
    <w:uiPriority w:val="0"/>
    <w:rPr>
      <w:rFonts w:ascii="宋体" w:hAnsi="Courier New" w:eastAsia="宋体" w:cs="Courier New"/>
      <w:szCs w:val="21"/>
    </w:rPr>
  </w:style>
  <w:style w:type="character" w:customStyle="1" w:styleId="59">
    <w:name w:val="textcontents"/>
    <w:autoRedefine/>
    <w:qFormat/>
    <w:uiPriority w:val="0"/>
  </w:style>
  <w:style w:type="character" w:customStyle="1" w:styleId="60">
    <w:name w:val="纯文本 Char2"/>
    <w:autoRedefine/>
    <w:qFormat/>
    <w:uiPriority w:val="0"/>
    <w:rPr>
      <w:rFonts w:ascii="宋体" w:hAnsi="Courier New" w:cs="Arial"/>
      <w:snapToGrid w:val="0"/>
      <w:szCs w:val="21"/>
    </w:rPr>
  </w:style>
  <w:style w:type="character" w:customStyle="1" w:styleId="61">
    <w:name w:val="批注文字 Char"/>
    <w:autoRedefine/>
    <w:qFormat/>
    <w:uiPriority w:val="0"/>
    <w:rPr>
      <w:rFonts w:ascii="Times New Roman" w:hAnsi="Times New Roman"/>
      <w:kern w:val="2"/>
      <w:sz w:val="21"/>
      <w:szCs w:val="24"/>
    </w:rPr>
  </w:style>
  <w:style w:type="character" w:customStyle="1" w:styleId="62">
    <w:name w:val="标题 1 字符1"/>
    <w:autoRedefine/>
    <w:qFormat/>
    <w:uiPriority w:val="0"/>
    <w:rPr>
      <w:b/>
      <w:bCs/>
      <w:kern w:val="44"/>
      <w:sz w:val="44"/>
      <w:szCs w:val="44"/>
    </w:rPr>
  </w:style>
  <w:style w:type="character" w:customStyle="1" w:styleId="63">
    <w:name w:val="正文2 Char Char"/>
    <w:link w:val="64"/>
    <w:autoRedefine/>
    <w:qFormat/>
    <w:uiPriority w:val="0"/>
    <w:rPr>
      <w:sz w:val="24"/>
    </w:rPr>
  </w:style>
  <w:style w:type="paragraph" w:customStyle="1" w:styleId="64">
    <w:name w:val="正文2"/>
    <w:basedOn w:val="1"/>
    <w:link w:val="63"/>
    <w:autoRedefine/>
    <w:qFormat/>
    <w:uiPriority w:val="0"/>
    <w:pPr>
      <w:adjustRightInd w:val="0"/>
      <w:spacing w:before="156" w:line="360" w:lineRule="auto"/>
      <w:ind w:firstLine="510" w:firstLineChars="200"/>
    </w:pPr>
    <w:rPr>
      <w:kern w:val="0"/>
      <w:sz w:val="24"/>
      <w:szCs w:val="20"/>
    </w:rPr>
  </w:style>
  <w:style w:type="character" w:customStyle="1" w:styleId="65">
    <w:name w:val="页眉 Char"/>
    <w:autoRedefine/>
    <w:qFormat/>
    <w:uiPriority w:val="99"/>
    <w:rPr>
      <w:lang w:eastAsia="zh-CN"/>
    </w:rPr>
  </w:style>
  <w:style w:type="character" w:customStyle="1" w:styleId="66">
    <w:name w:val="NormalCharacter"/>
    <w:autoRedefine/>
    <w:qFormat/>
    <w:uiPriority w:val="0"/>
  </w:style>
  <w:style w:type="character" w:customStyle="1" w:styleId="67">
    <w:name w:val="标题 英文"/>
    <w:autoRedefine/>
    <w:qFormat/>
    <w:uiPriority w:val="99"/>
    <w:rPr>
      <w:rFonts w:ascii="Times" w:hAnsi="Times" w:cs="Times"/>
      <w:sz w:val="40"/>
      <w:szCs w:val="40"/>
    </w:rPr>
  </w:style>
  <w:style w:type="character" w:customStyle="1" w:styleId="68">
    <w:name w:val="正文首行缩进 2 字符"/>
    <w:autoRedefine/>
    <w:qFormat/>
    <w:uiPriority w:val="99"/>
    <w:rPr>
      <w:kern w:val="2"/>
      <w:sz w:val="21"/>
      <w:szCs w:val="24"/>
    </w:rPr>
  </w:style>
  <w:style w:type="character" w:customStyle="1" w:styleId="69">
    <w:name w:val="标题 Char1"/>
    <w:autoRedefine/>
    <w:qFormat/>
    <w:uiPriority w:val="10"/>
    <w:rPr>
      <w:rFonts w:ascii="Calibri" w:hAnsi="Calibri"/>
      <w:b/>
      <w:sz w:val="24"/>
      <w:lang w:val="en-GB"/>
    </w:rPr>
  </w:style>
  <w:style w:type="character" w:customStyle="1" w:styleId="70">
    <w:name w:val="标题 8 Char"/>
    <w:autoRedefine/>
    <w:qFormat/>
    <w:uiPriority w:val="0"/>
    <w:rPr>
      <w:rFonts w:ascii="Arial" w:hAnsi="Arial" w:eastAsia="黑体"/>
      <w:kern w:val="2"/>
      <w:sz w:val="24"/>
      <w:szCs w:val="24"/>
    </w:rPr>
  </w:style>
  <w:style w:type="character" w:customStyle="1" w:styleId="71">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2">
    <w:name w:val="正文文本 字符"/>
    <w:autoRedefine/>
    <w:qFormat/>
    <w:uiPriority w:val="0"/>
    <w:rPr>
      <w:rFonts w:ascii="Times New Roman" w:hAnsi="Times New Roman"/>
      <w:kern w:val="2"/>
      <w:sz w:val="21"/>
      <w:szCs w:val="24"/>
    </w:rPr>
  </w:style>
  <w:style w:type="character" w:customStyle="1" w:styleId="73">
    <w:name w:val="纯文本 Char"/>
    <w:autoRedefine/>
    <w:qFormat/>
    <w:uiPriority w:val="0"/>
    <w:rPr>
      <w:rFonts w:ascii="宋体" w:hAnsi="Courier New" w:eastAsia="宋体" w:cs="Courier New"/>
      <w:szCs w:val="21"/>
    </w:rPr>
  </w:style>
  <w:style w:type="character" w:customStyle="1" w:styleId="74">
    <w:name w:val="正文文本 Char"/>
    <w:autoRedefine/>
    <w:qFormat/>
    <w:uiPriority w:val="0"/>
    <w:rPr>
      <w:rFonts w:ascii="Times New Roman" w:hAnsi="Times New Roman"/>
      <w:kern w:val="2"/>
      <w:sz w:val="21"/>
      <w:szCs w:val="24"/>
    </w:rPr>
  </w:style>
  <w:style w:type="character" w:customStyle="1" w:styleId="75">
    <w:name w:val="批注文字 字符1"/>
    <w:autoRedefine/>
    <w:qFormat/>
    <w:uiPriority w:val="0"/>
    <w:rPr>
      <w:rFonts w:ascii="Times New Roman" w:hAnsi="Times New Roman"/>
      <w:kern w:val="2"/>
      <w:sz w:val="21"/>
      <w:szCs w:val="24"/>
    </w:rPr>
  </w:style>
  <w:style w:type="character" w:customStyle="1" w:styleId="76">
    <w:name w:val="批注文字 字符"/>
    <w:autoRedefine/>
    <w:qFormat/>
    <w:uiPriority w:val="0"/>
    <w:rPr>
      <w:rFonts w:ascii="Times New Roman" w:hAnsi="Times New Roman"/>
      <w:kern w:val="2"/>
      <w:sz w:val="21"/>
      <w:szCs w:val="24"/>
    </w:rPr>
  </w:style>
  <w:style w:type="character" w:customStyle="1" w:styleId="77">
    <w:name w:val="_Style 76"/>
    <w:autoRedefine/>
    <w:unhideWhenUsed/>
    <w:qFormat/>
    <w:uiPriority w:val="99"/>
    <w:rPr>
      <w:color w:val="605E5C"/>
      <w:shd w:val="clear" w:color="auto" w:fill="E1DFDD"/>
    </w:rPr>
  </w:style>
  <w:style w:type="character" w:customStyle="1" w:styleId="78">
    <w:name w:val="纯文本 字符2"/>
    <w:autoRedefine/>
    <w:qFormat/>
    <w:uiPriority w:val="0"/>
    <w:rPr>
      <w:rFonts w:ascii="宋体" w:hAnsi="Courier New" w:eastAsia="宋体" w:cs="Courier New"/>
      <w:szCs w:val="21"/>
    </w:rPr>
  </w:style>
  <w:style w:type="character" w:customStyle="1" w:styleId="79">
    <w:name w:val="纯文本 字符1"/>
    <w:autoRedefine/>
    <w:qFormat/>
    <w:uiPriority w:val="0"/>
    <w:rPr>
      <w:rFonts w:ascii="宋体" w:hAnsi="Courier New"/>
    </w:rPr>
  </w:style>
  <w:style w:type="character" w:customStyle="1" w:styleId="80">
    <w:name w:val="正文文本缩进 字符"/>
    <w:autoRedefine/>
    <w:qFormat/>
    <w:uiPriority w:val="0"/>
    <w:rPr>
      <w:rFonts w:ascii="仿宋_GB2312" w:hAnsi="Times New Roman" w:eastAsia="仿宋_GB2312" w:cs="Times New Roman"/>
      <w:sz w:val="32"/>
      <w:szCs w:val="20"/>
    </w:rPr>
  </w:style>
  <w:style w:type="character" w:customStyle="1" w:styleId="81">
    <w:name w:val="标题 Char"/>
    <w:autoRedefine/>
    <w:qFormat/>
    <w:uiPriority w:val="10"/>
    <w:rPr>
      <w:rFonts w:ascii="Cambria" w:hAnsi="Cambria" w:cs="Times New Roman"/>
      <w:b/>
      <w:bCs/>
      <w:kern w:val="2"/>
      <w:sz w:val="32"/>
      <w:szCs w:val="32"/>
    </w:rPr>
  </w:style>
  <w:style w:type="paragraph" w:customStyle="1" w:styleId="82">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83">
    <w:name w:val="正文段"/>
    <w:basedOn w:val="1"/>
    <w:autoRedefine/>
    <w:qFormat/>
    <w:uiPriority w:val="0"/>
    <w:pPr>
      <w:widowControl/>
      <w:snapToGrid w:val="0"/>
      <w:spacing w:after="50" w:afterLines="50"/>
      <w:ind w:firstLine="200" w:firstLineChars="200"/>
    </w:pPr>
    <w:rPr>
      <w:kern w:val="0"/>
      <w:sz w:val="24"/>
      <w:szCs w:val="20"/>
    </w:rPr>
  </w:style>
  <w:style w:type="paragraph" w:customStyle="1" w:styleId="84">
    <w:name w:val="表格文字"/>
    <w:basedOn w:val="1"/>
    <w:next w:val="13"/>
    <w:autoRedefine/>
    <w:qFormat/>
    <w:uiPriority w:val="0"/>
    <w:pPr>
      <w:adjustRightInd w:val="0"/>
      <w:spacing w:line="420" w:lineRule="atLeast"/>
      <w:jc w:val="left"/>
      <w:textAlignment w:val="baseline"/>
    </w:pPr>
    <w:rPr>
      <w:kern w:val="0"/>
    </w:rPr>
  </w:style>
  <w:style w:type="paragraph" w:styleId="85">
    <w:name w:val="List Paragraph"/>
    <w:basedOn w:val="1"/>
    <w:autoRedefine/>
    <w:qFormat/>
    <w:uiPriority w:val="34"/>
    <w:pPr>
      <w:ind w:firstLine="420" w:firstLineChars="200"/>
    </w:pPr>
  </w:style>
  <w:style w:type="paragraph" w:customStyle="1" w:styleId="86">
    <w:name w:val="_Style 92"/>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List Paragraph_1e495830-d550-450c-9fed-5b2a0c1aa591"/>
    <w:basedOn w:val="1"/>
    <w:autoRedefine/>
    <w:qFormat/>
    <w:uiPriority w:val="34"/>
    <w:pPr>
      <w:ind w:firstLine="420" w:firstLineChars="200"/>
    </w:pPr>
  </w:style>
  <w:style w:type="paragraph" w:customStyle="1" w:styleId="88">
    <w:name w:val="正文缩进1"/>
    <w:basedOn w:val="1"/>
    <w:next w:val="14"/>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89">
    <w:name w:val="Char Char Char Char"/>
    <w:basedOn w:val="1"/>
    <w:autoRedefine/>
    <w:qFormat/>
    <w:uiPriority w:val="0"/>
    <w:pPr>
      <w:widowControl/>
      <w:spacing w:after="160" w:line="240" w:lineRule="exact"/>
      <w:jc w:val="left"/>
    </w:pPr>
  </w:style>
  <w:style w:type="paragraph" w:customStyle="1" w:styleId="90">
    <w:name w:val="_Style 89"/>
    <w:basedOn w:val="2"/>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91">
    <w:name w:val="默认段落字体 Para Char Char Char Char Char Char Char Char Char1 Char Char Char Char"/>
    <w:basedOn w:val="1"/>
    <w:autoRedefine/>
    <w:qFormat/>
    <w:uiPriority w:val="0"/>
    <w:rPr>
      <w:rFonts w:ascii="Tahoma" w:hAnsi="Tahoma"/>
      <w:sz w:val="24"/>
      <w:szCs w:val="20"/>
    </w:rPr>
  </w:style>
  <w:style w:type="paragraph" w:customStyle="1" w:styleId="92">
    <w:name w:val="Table Paragraph"/>
    <w:basedOn w:val="1"/>
    <w:autoRedefine/>
    <w:qFormat/>
    <w:uiPriority w:val="1"/>
    <w:pPr>
      <w:jc w:val="left"/>
    </w:pPr>
    <w:rPr>
      <w:rFonts w:ascii="Calibri" w:hAnsi="Calibri"/>
      <w:kern w:val="0"/>
      <w:sz w:val="22"/>
      <w:szCs w:val="22"/>
      <w:lang w:eastAsia="en-US"/>
    </w:rPr>
  </w:style>
  <w:style w:type="paragraph" w:customStyle="1" w:styleId="93">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94">
    <w:name w:val="正文文本首行缩进1"/>
    <w:basedOn w:val="13"/>
    <w:autoRedefine/>
    <w:qFormat/>
    <w:uiPriority w:val="0"/>
    <w:pPr>
      <w:ind w:firstLine="100" w:firstLineChars="100"/>
    </w:pPr>
  </w:style>
  <w:style w:type="paragraph" w:customStyle="1" w:styleId="95">
    <w:name w:val="_Style 94"/>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96">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7">
    <w:name w:val="修订2"/>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D42FE8-2E2B-441D-AF9F-6A47E501EDDD}">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87</Pages>
  <Words>43709</Words>
  <Characters>46353</Characters>
  <Lines>400</Lines>
  <Paragraphs>112</Paragraphs>
  <TotalTime>24</TotalTime>
  <ScaleCrop>false</ScaleCrop>
  <LinksUpToDate>false</LinksUpToDate>
  <CharactersWithSpaces>52323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2024-06-12T10:12:00Z</dcterms:created>
  <dc:creator>唐冰</dc:creator>
  <cp:lastModifiedBy>代理</cp:lastModifiedBy>
  <cp:lastPrinted>2022-10-11T00:56:00Z</cp:lastPrinted>
  <dcterms:modified xsi:type="dcterms:W3CDTF">2024-07-24T02:50:14Z</dcterms:modified>
  <dc:title>竞争性谈判文件规范</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1BF473B95E334698943E0B27C3A1396F_13</vt:lpwstr>
  </property>
</Properties>
</file>